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8D9" w:rsidRPr="001838D9" w:rsidRDefault="001838D9" w:rsidP="003D7FF6">
      <w:pPr>
        <w:spacing w:after="0" w:line="240" w:lineRule="auto"/>
        <w:jc w:val="center"/>
        <w:rPr>
          <w:rFonts w:ascii="Arial Black" w:eastAsia="Times New Roman" w:hAnsi="Arial Black" w:cs="Arial"/>
          <w:b/>
          <w:sz w:val="32"/>
          <w:szCs w:val="20"/>
          <w:lang w:eastAsia="ru-RU"/>
        </w:rPr>
      </w:pPr>
      <w:r>
        <w:rPr>
          <w:rFonts w:ascii="Times New Roman" w:eastAsia="Times New Roman" w:hAnsi="Times New Roman" w:cs="Times New Roman"/>
          <w:b/>
          <w:noProof/>
          <w:sz w:val="36"/>
          <w:szCs w:val="20"/>
          <w:lang w:eastAsia="ru-RU"/>
        </w:rPr>
        <w:drawing>
          <wp:inline distT="0" distB="0" distL="0" distR="0" wp14:anchorId="36D2940B" wp14:editId="47864CD4">
            <wp:extent cx="684530" cy="706755"/>
            <wp:effectExtent l="0" t="0" r="1270" b="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530" cy="706755"/>
                    </a:xfrm>
                    <a:prstGeom prst="rect">
                      <a:avLst/>
                    </a:prstGeom>
                    <a:noFill/>
                    <a:ln>
                      <a:noFill/>
                    </a:ln>
                  </pic:spPr>
                </pic:pic>
              </a:graphicData>
            </a:graphic>
          </wp:inline>
        </w:drawing>
      </w:r>
    </w:p>
    <w:p w:rsidR="001838D9" w:rsidRPr="001838D9" w:rsidRDefault="001838D9" w:rsidP="003D7FF6">
      <w:pPr>
        <w:spacing w:after="0" w:line="240" w:lineRule="auto"/>
        <w:jc w:val="center"/>
        <w:rPr>
          <w:rFonts w:ascii="Arial Black" w:eastAsia="Times New Roman" w:hAnsi="Arial Black" w:cs="Arial"/>
          <w:b/>
          <w:sz w:val="32"/>
          <w:szCs w:val="20"/>
          <w:lang w:eastAsia="ru-RU"/>
        </w:rPr>
      </w:pPr>
      <w:r w:rsidRPr="001838D9">
        <w:rPr>
          <w:rFonts w:ascii="Arial Black" w:eastAsia="Times New Roman" w:hAnsi="Arial Black" w:cs="Arial"/>
          <w:b/>
          <w:sz w:val="32"/>
          <w:szCs w:val="20"/>
          <w:lang w:eastAsia="ru-RU"/>
        </w:rPr>
        <w:t>А Д М И Н И С Т Р А Ц И Я</w:t>
      </w:r>
    </w:p>
    <w:p w:rsidR="001838D9" w:rsidRPr="001838D9" w:rsidRDefault="001838D9" w:rsidP="003D7FF6">
      <w:pPr>
        <w:spacing w:after="0" w:line="240" w:lineRule="auto"/>
        <w:jc w:val="center"/>
        <w:rPr>
          <w:rFonts w:ascii="Arial" w:eastAsia="Times New Roman" w:hAnsi="Arial" w:cs="Arial"/>
          <w:b/>
          <w:sz w:val="28"/>
          <w:szCs w:val="28"/>
          <w:lang w:eastAsia="ru-RU"/>
        </w:rPr>
      </w:pPr>
      <w:r w:rsidRPr="001838D9">
        <w:rPr>
          <w:rFonts w:ascii="Arial" w:eastAsia="Times New Roman" w:hAnsi="Arial" w:cs="Arial"/>
          <w:b/>
          <w:bCs/>
          <w:sz w:val="28"/>
          <w:szCs w:val="28"/>
          <w:lang w:eastAsia="ru-RU"/>
        </w:rPr>
        <w:t>МУНИЦИПАЛЬНОГО РАЙОНА «</w:t>
      </w:r>
      <w:r w:rsidRPr="001838D9">
        <w:rPr>
          <w:rFonts w:ascii="Arial" w:eastAsia="Times New Roman" w:hAnsi="Arial" w:cs="Arial"/>
          <w:b/>
          <w:sz w:val="28"/>
          <w:szCs w:val="28"/>
          <w:lang w:eastAsia="ru-RU"/>
        </w:rPr>
        <w:t>СЕРГОКАЛИНСКИЙ РАЙОН»</w:t>
      </w:r>
    </w:p>
    <w:p w:rsidR="001838D9" w:rsidRPr="001838D9" w:rsidRDefault="001838D9" w:rsidP="003D7FF6">
      <w:pPr>
        <w:spacing w:after="0" w:line="240" w:lineRule="auto"/>
        <w:jc w:val="center"/>
        <w:rPr>
          <w:rFonts w:ascii="Arial" w:eastAsia="Times New Roman" w:hAnsi="Arial" w:cs="Arial"/>
          <w:b/>
          <w:sz w:val="28"/>
          <w:szCs w:val="28"/>
          <w:lang w:eastAsia="ru-RU"/>
        </w:rPr>
      </w:pPr>
      <w:r w:rsidRPr="001838D9">
        <w:rPr>
          <w:rFonts w:ascii="Arial" w:eastAsia="Times New Roman" w:hAnsi="Arial" w:cs="Arial"/>
          <w:b/>
          <w:sz w:val="28"/>
          <w:szCs w:val="28"/>
          <w:lang w:eastAsia="ru-RU"/>
        </w:rPr>
        <w:t xml:space="preserve"> РЕСПУБЛИКИ ДАГЕСТАН</w:t>
      </w:r>
    </w:p>
    <w:p w:rsidR="001838D9" w:rsidRPr="001838D9" w:rsidRDefault="001838D9" w:rsidP="003D7FF6">
      <w:pPr>
        <w:spacing w:after="0" w:line="240" w:lineRule="auto"/>
        <w:jc w:val="center"/>
        <w:rPr>
          <w:rFonts w:ascii="MS Mincho" w:eastAsia="MS Mincho" w:hAnsi="MS Mincho" w:cs="Arial"/>
          <w:b/>
          <w:sz w:val="16"/>
          <w:szCs w:val="16"/>
          <w:lang w:eastAsia="ru-RU"/>
        </w:rPr>
      </w:pPr>
      <w:r w:rsidRPr="001838D9">
        <w:rPr>
          <w:rFonts w:ascii="MS Mincho" w:eastAsia="MS Mincho" w:hAnsi="MS Mincho" w:cs="Arial" w:hint="eastAsia"/>
          <w:b/>
          <w:sz w:val="16"/>
          <w:szCs w:val="16"/>
          <w:lang w:eastAsia="ru-RU"/>
        </w:rPr>
        <w:t>ул.317 Стрелковой дивизии, д.9, Сергокала, 368510,</w:t>
      </w:r>
    </w:p>
    <w:p w:rsidR="001838D9" w:rsidRPr="001838D9" w:rsidRDefault="001838D9" w:rsidP="003D7FF6">
      <w:pPr>
        <w:spacing w:after="0" w:line="240" w:lineRule="auto"/>
        <w:jc w:val="center"/>
        <w:rPr>
          <w:rFonts w:ascii="Times New Roman" w:eastAsia="MS Mincho" w:hAnsi="Times New Roman" w:cs="Arial"/>
          <w:b/>
          <w:sz w:val="16"/>
          <w:szCs w:val="16"/>
          <w:lang w:eastAsia="ru-RU"/>
        </w:rPr>
      </w:pPr>
      <w:proofErr w:type="gramStart"/>
      <w:r w:rsidRPr="001838D9">
        <w:rPr>
          <w:rFonts w:ascii="Arial Unicode MS" w:eastAsia="Arial Unicode MS" w:hAnsi="Arial Unicode MS" w:cs="Arial Unicode MS" w:hint="eastAsia"/>
          <w:b/>
          <w:sz w:val="16"/>
          <w:szCs w:val="16"/>
          <w:lang w:val="en-US" w:eastAsia="ru-RU"/>
        </w:rPr>
        <w:t>E</w:t>
      </w:r>
      <w:r w:rsidRPr="001838D9">
        <w:rPr>
          <w:rFonts w:ascii="Arial Unicode MS" w:eastAsia="Arial Unicode MS" w:hAnsi="Arial Unicode MS" w:cs="Arial Unicode MS" w:hint="eastAsia"/>
          <w:b/>
          <w:sz w:val="16"/>
          <w:szCs w:val="16"/>
          <w:lang w:eastAsia="ru-RU"/>
        </w:rPr>
        <w:t>.</w:t>
      </w:r>
      <w:r w:rsidRPr="001838D9">
        <w:rPr>
          <w:rFonts w:ascii="Arial Unicode MS" w:eastAsia="Arial Unicode MS" w:hAnsi="Arial Unicode MS" w:cs="Arial Unicode MS" w:hint="eastAsia"/>
          <w:b/>
          <w:sz w:val="16"/>
          <w:szCs w:val="16"/>
          <w:lang w:val="en-US" w:eastAsia="ru-RU"/>
        </w:rPr>
        <w:t>mail</w:t>
      </w:r>
      <w:proofErr w:type="gramEnd"/>
      <w:r w:rsidRPr="001838D9">
        <w:rPr>
          <w:rFonts w:ascii="Arial Unicode MS" w:eastAsia="Arial Unicode MS" w:hAnsi="Arial Unicode MS" w:cs="Arial Unicode MS" w:hint="eastAsia"/>
          <w:b/>
          <w:sz w:val="16"/>
          <w:szCs w:val="16"/>
          <w:lang w:eastAsia="ru-RU"/>
        </w:rPr>
        <w:t xml:space="preserve">  </w:t>
      </w:r>
      <w:hyperlink r:id="rId6" w:history="1">
        <w:r w:rsidRPr="001838D9">
          <w:rPr>
            <w:rFonts w:ascii="Arial Unicode MS" w:eastAsia="Arial Unicode MS" w:hAnsi="Arial Unicode MS" w:cs="Arial Unicode MS" w:hint="eastAsia"/>
            <w:b/>
            <w:color w:val="0000FF"/>
            <w:sz w:val="16"/>
            <w:szCs w:val="16"/>
            <w:u w:val="single"/>
            <w:lang w:val="en-US" w:eastAsia="ru-RU"/>
          </w:rPr>
          <w:t>sergokalarayon</w:t>
        </w:r>
        <w:r w:rsidRPr="001838D9">
          <w:rPr>
            <w:rFonts w:ascii="Arial Unicode MS" w:eastAsia="Arial Unicode MS" w:hAnsi="Arial Unicode MS" w:cs="Arial Unicode MS" w:hint="eastAsia"/>
            <w:b/>
            <w:color w:val="0000FF"/>
            <w:sz w:val="16"/>
            <w:szCs w:val="16"/>
            <w:u w:val="single"/>
            <w:lang w:eastAsia="ru-RU"/>
          </w:rPr>
          <w:t>@</w:t>
        </w:r>
        <w:r w:rsidRPr="001838D9">
          <w:rPr>
            <w:rFonts w:ascii="Arial Unicode MS" w:eastAsia="Arial Unicode MS" w:hAnsi="Arial Unicode MS" w:cs="Arial Unicode MS" w:hint="eastAsia"/>
            <w:b/>
            <w:color w:val="0000FF"/>
            <w:sz w:val="16"/>
            <w:szCs w:val="16"/>
            <w:u w:val="single"/>
            <w:lang w:val="en-US" w:eastAsia="ru-RU"/>
          </w:rPr>
          <w:t>e</w:t>
        </w:r>
        <w:r w:rsidRPr="001838D9">
          <w:rPr>
            <w:rFonts w:ascii="Arial Unicode MS" w:eastAsia="Arial Unicode MS" w:hAnsi="Arial Unicode MS" w:cs="Arial Unicode MS" w:hint="eastAsia"/>
            <w:b/>
            <w:color w:val="0000FF"/>
            <w:sz w:val="16"/>
            <w:szCs w:val="16"/>
            <w:u w:val="single"/>
            <w:lang w:eastAsia="ru-RU"/>
          </w:rPr>
          <w:t>-</w:t>
        </w:r>
        <w:r w:rsidRPr="001838D9">
          <w:rPr>
            <w:rFonts w:ascii="Arial Unicode MS" w:eastAsia="Arial Unicode MS" w:hAnsi="Arial Unicode MS" w:cs="Arial Unicode MS" w:hint="eastAsia"/>
            <w:b/>
            <w:color w:val="0000FF"/>
            <w:sz w:val="16"/>
            <w:szCs w:val="16"/>
            <w:u w:val="single"/>
            <w:lang w:val="en-US" w:eastAsia="ru-RU"/>
          </w:rPr>
          <w:t>dag</w:t>
        </w:r>
        <w:r w:rsidRPr="001838D9">
          <w:rPr>
            <w:rFonts w:ascii="Arial Unicode MS" w:eastAsia="Arial Unicode MS" w:hAnsi="Arial Unicode MS" w:cs="Arial Unicode MS" w:hint="eastAsia"/>
            <w:b/>
            <w:color w:val="0000FF"/>
            <w:sz w:val="16"/>
            <w:szCs w:val="16"/>
            <w:u w:val="single"/>
            <w:lang w:eastAsia="ru-RU"/>
          </w:rPr>
          <w:t>.</w:t>
        </w:r>
        <w:proofErr w:type="spellStart"/>
        <w:r w:rsidRPr="001838D9">
          <w:rPr>
            <w:rFonts w:ascii="Arial Unicode MS" w:eastAsia="Arial Unicode MS" w:hAnsi="Arial Unicode MS" w:cs="Arial Unicode MS" w:hint="eastAsia"/>
            <w:b/>
            <w:color w:val="0000FF"/>
            <w:sz w:val="16"/>
            <w:szCs w:val="16"/>
            <w:u w:val="single"/>
            <w:lang w:val="en-US" w:eastAsia="ru-RU"/>
          </w:rPr>
          <w:t>ru</w:t>
        </w:r>
        <w:proofErr w:type="spellEnd"/>
      </w:hyperlink>
      <w:r w:rsidRPr="001838D9">
        <w:rPr>
          <w:rFonts w:ascii="Arial Unicode MS" w:eastAsia="Arial Unicode MS" w:hAnsi="Arial Unicode MS" w:cs="Arial Unicode MS" w:hint="eastAsia"/>
          <w:b/>
          <w:sz w:val="16"/>
          <w:szCs w:val="16"/>
          <w:lang w:eastAsia="ru-RU"/>
        </w:rPr>
        <w:t xml:space="preserve"> </w:t>
      </w:r>
      <w:r w:rsidRPr="001838D9">
        <w:rPr>
          <w:rFonts w:ascii="MS Mincho" w:eastAsia="MS Mincho" w:hAnsi="MS Mincho" w:cs="Arial" w:hint="eastAsia"/>
          <w:b/>
          <w:sz w:val="16"/>
          <w:szCs w:val="16"/>
          <w:lang w:eastAsia="ru-RU"/>
        </w:rPr>
        <w:t>тел/факс: (230) 2-</w:t>
      </w:r>
      <w:r w:rsidRPr="001838D9">
        <w:rPr>
          <w:rFonts w:ascii="Times New Roman" w:eastAsia="MS Mincho" w:hAnsi="Times New Roman" w:cs="Arial"/>
          <w:b/>
          <w:sz w:val="16"/>
          <w:szCs w:val="16"/>
          <w:lang w:eastAsia="ru-RU"/>
        </w:rPr>
        <w:t>33</w:t>
      </w:r>
      <w:r w:rsidRPr="001838D9">
        <w:rPr>
          <w:rFonts w:ascii="MS Mincho" w:eastAsia="MS Mincho" w:hAnsi="MS Mincho" w:cs="Arial" w:hint="eastAsia"/>
          <w:b/>
          <w:sz w:val="16"/>
          <w:szCs w:val="16"/>
          <w:lang w:eastAsia="ru-RU"/>
        </w:rPr>
        <w:t>-4</w:t>
      </w:r>
      <w:r w:rsidRPr="001838D9">
        <w:rPr>
          <w:rFonts w:ascii="Times New Roman" w:eastAsia="MS Mincho" w:hAnsi="Times New Roman" w:cs="Arial"/>
          <w:b/>
          <w:sz w:val="16"/>
          <w:szCs w:val="16"/>
          <w:lang w:eastAsia="ru-RU"/>
        </w:rPr>
        <w:t>0</w:t>
      </w:r>
      <w:r w:rsidRPr="001838D9">
        <w:rPr>
          <w:rFonts w:ascii="MS Mincho" w:eastAsia="MS Mincho" w:hAnsi="MS Mincho" w:cs="Arial" w:hint="eastAsia"/>
          <w:b/>
          <w:sz w:val="16"/>
          <w:szCs w:val="16"/>
          <w:lang w:eastAsia="ru-RU"/>
        </w:rPr>
        <w:t xml:space="preserve">, </w:t>
      </w:r>
      <w:r w:rsidRPr="001838D9">
        <w:rPr>
          <w:rFonts w:ascii="Times New Roman" w:eastAsia="MS Mincho" w:hAnsi="Times New Roman" w:cs="Arial"/>
          <w:b/>
          <w:sz w:val="16"/>
          <w:szCs w:val="16"/>
          <w:lang w:eastAsia="ru-RU"/>
        </w:rPr>
        <w:t>2-32-42</w:t>
      </w:r>
    </w:p>
    <w:p w:rsidR="001838D9" w:rsidRPr="001838D9" w:rsidRDefault="001838D9" w:rsidP="003D7FF6">
      <w:pPr>
        <w:spacing w:after="0" w:line="240" w:lineRule="auto"/>
        <w:jc w:val="center"/>
        <w:rPr>
          <w:rFonts w:ascii="MS Mincho" w:eastAsia="MS Mincho" w:hAnsi="MS Mincho" w:cs="Arial"/>
          <w:b/>
          <w:sz w:val="16"/>
          <w:szCs w:val="16"/>
          <w:lang w:eastAsia="ru-RU"/>
        </w:rPr>
      </w:pPr>
      <w:r w:rsidRPr="001838D9">
        <w:rPr>
          <w:rFonts w:ascii="MS Mincho" w:eastAsia="MS Mincho" w:hAnsi="MS Mincho" w:cs="Arial" w:hint="eastAsia"/>
          <w:b/>
          <w:sz w:val="16"/>
          <w:szCs w:val="16"/>
          <w:lang w:eastAsia="ru-RU"/>
        </w:rPr>
        <w:t xml:space="preserve">ОКПО </w:t>
      </w:r>
      <w:r w:rsidRPr="001838D9">
        <w:rPr>
          <w:rFonts w:ascii="MS Mincho" w:eastAsia="MS Mincho" w:hAnsi="MS Mincho" w:cs="Arial" w:hint="eastAsia"/>
          <w:sz w:val="16"/>
          <w:szCs w:val="16"/>
          <w:lang w:eastAsia="ru-RU"/>
        </w:rPr>
        <w:t>04047027</w:t>
      </w:r>
      <w:r w:rsidRPr="001838D9">
        <w:rPr>
          <w:rFonts w:ascii="MS Mincho" w:eastAsia="MS Mincho" w:hAnsi="MS Mincho" w:cs="Arial" w:hint="eastAsia"/>
          <w:b/>
          <w:sz w:val="16"/>
          <w:szCs w:val="16"/>
          <w:lang w:eastAsia="ru-RU"/>
        </w:rPr>
        <w:t xml:space="preserve">, ОГРН </w:t>
      </w:r>
      <w:r w:rsidRPr="001838D9">
        <w:rPr>
          <w:rFonts w:ascii="MS Mincho" w:eastAsia="MS Mincho" w:hAnsi="MS Mincho" w:cs="Arial" w:hint="eastAsia"/>
          <w:sz w:val="16"/>
          <w:szCs w:val="16"/>
          <w:lang w:eastAsia="ru-RU"/>
        </w:rPr>
        <w:t>1070548000775</w:t>
      </w:r>
      <w:r w:rsidRPr="001838D9">
        <w:rPr>
          <w:rFonts w:ascii="MS Mincho" w:eastAsia="MS Mincho" w:hAnsi="MS Mincho" w:cs="Arial" w:hint="eastAsia"/>
          <w:b/>
          <w:sz w:val="16"/>
          <w:szCs w:val="16"/>
          <w:lang w:eastAsia="ru-RU"/>
        </w:rPr>
        <w:t>, ИНН/КПП</w:t>
      </w:r>
      <w:r w:rsidRPr="001838D9">
        <w:rPr>
          <w:rFonts w:ascii="MS Mincho" w:eastAsia="MS Mincho" w:hAnsi="MS Mincho" w:cs="Arial" w:hint="eastAsia"/>
          <w:sz w:val="16"/>
          <w:szCs w:val="16"/>
          <w:lang w:eastAsia="ru-RU"/>
        </w:rPr>
        <w:t xml:space="preserve"> 0527001634/052701001</w:t>
      </w:r>
    </w:p>
    <w:p w:rsidR="001838D9" w:rsidRPr="001838D9" w:rsidRDefault="001838D9" w:rsidP="003D7FF6">
      <w:pPr>
        <w:spacing w:after="0" w:line="240" w:lineRule="auto"/>
        <w:ind w:hanging="1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DA9B5C1" wp14:editId="12AE5D38">
                <wp:simplePos x="0" y="0"/>
                <wp:positionH relativeFrom="column">
                  <wp:posOffset>76200</wp:posOffset>
                </wp:positionH>
                <wp:positionV relativeFrom="paragraph">
                  <wp:posOffset>118745</wp:posOffset>
                </wp:positionV>
                <wp:extent cx="6172200" cy="0"/>
                <wp:effectExtent l="32385" t="3175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3F7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" strokeweight="4.5pt">
                <v:stroke linestyle="thickThin"/>
              </v:line>
            </w:pict>
          </mc:Fallback>
        </mc:AlternateContent>
      </w:r>
    </w:p>
    <w:p w:rsidR="001838D9" w:rsidRPr="001838D9" w:rsidRDefault="001838D9" w:rsidP="003D7FF6">
      <w:pPr>
        <w:keepNext/>
        <w:tabs>
          <w:tab w:val="left" w:pos="708"/>
        </w:tabs>
        <w:spacing w:after="0" w:line="240" w:lineRule="auto"/>
        <w:jc w:val="center"/>
        <w:outlineLvl w:val="8"/>
        <w:rPr>
          <w:rFonts w:ascii="Times New Roman" w:eastAsia="Times New Roman" w:hAnsi="Times New Roman" w:cs="Times New Roman"/>
          <w:b/>
          <w:sz w:val="32"/>
          <w:szCs w:val="20"/>
          <w:lang w:eastAsia="ru-RU"/>
        </w:rPr>
      </w:pPr>
      <w:r w:rsidRPr="001838D9">
        <w:rPr>
          <w:rFonts w:ascii="Times New Roman" w:eastAsia="Times New Roman" w:hAnsi="Times New Roman" w:cs="Times New Roman"/>
          <w:b/>
          <w:sz w:val="32"/>
          <w:szCs w:val="20"/>
          <w:lang w:eastAsia="ru-RU"/>
        </w:rPr>
        <w:t>П О С Т А Н О В Л Е Н И Е</w:t>
      </w:r>
    </w:p>
    <w:p w:rsidR="001838D9" w:rsidRPr="001838D9" w:rsidRDefault="001838D9" w:rsidP="003D7FF6">
      <w:pPr>
        <w:spacing w:after="0" w:line="240" w:lineRule="auto"/>
        <w:jc w:val="center"/>
        <w:rPr>
          <w:rFonts w:ascii="Times New Roman" w:eastAsia="Times New Roman" w:hAnsi="Times New Roman" w:cs="Times New Roman"/>
          <w:sz w:val="24"/>
          <w:szCs w:val="24"/>
          <w:lang w:eastAsia="ru-RU"/>
        </w:rPr>
      </w:pPr>
    </w:p>
    <w:p w:rsidR="001838D9" w:rsidRPr="001838D9" w:rsidRDefault="001838D9" w:rsidP="003D7FF6">
      <w:pPr>
        <w:tabs>
          <w:tab w:val="left" w:pos="402"/>
          <w:tab w:val="center" w:pos="4677"/>
          <w:tab w:val="left" w:pos="4956"/>
          <w:tab w:val="left" w:pos="6698"/>
        </w:tabs>
        <w:spacing w:after="0" w:line="240" w:lineRule="auto"/>
        <w:jc w:val="center"/>
        <w:rPr>
          <w:rFonts w:ascii="Times New Roman" w:eastAsia="Times New Roman" w:hAnsi="Times New Roman" w:cs="Times New Roman"/>
          <w:b/>
          <w:sz w:val="28"/>
          <w:szCs w:val="28"/>
          <w:lang w:eastAsia="ru-RU"/>
        </w:rPr>
      </w:pPr>
      <w:r w:rsidRPr="001838D9">
        <w:rPr>
          <w:rFonts w:ascii="Times New Roman" w:eastAsia="Times New Roman" w:hAnsi="Times New Roman" w:cs="Times New Roman"/>
          <w:b/>
          <w:sz w:val="28"/>
          <w:szCs w:val="28"/>
          <w:lang w:eastAsia="ru-RU"/>
        </w:rPr>
        <w:t>№</w:t>
      </w:r>
      <w:r w:rsidR="003D7FF6">
        <w:rPr>
          <w:rFonts w:ascii="Times New Roman" w:eastAsia="Times New Roman" w:hAnsi="Times New Roman" w:cs="Times New Roman"/>
          <w:b/>
          <w:sz w:val="28"/>
          <w:szCs w:val="28"/>
          <w:lang w:eastAsia="ru-RU"/>
        </w:rPr>
        <w:t>6</w:t>
      </w:r>
      <w:r w:rsidR="009B4561">
        <w:rPr>
          <w:rFonts w:ascii="Times New Roman" w:eastAsia="Times New Roman" w:hAnsi="Times New Roman" w:cs="Times New Roman"/>
          <w:b/>
          <w:sz w:val="28"/>
          <w:szCs w:val="28"/>
          <w:lang w:eastAsia="ru-RU"/>
        </w:rPr>
        <w:t>1</w:t>
      </w:r>
      <w:proofErr w:type="gramStart"/>
      <w:r w:rsidR="003D7FF6">
        <w:rPr>
          <w:rFonts w:ascii="Times New Roman" w:eastAsia="Times New Roman" w:hAnsi="Times New Roman" w:cs="Times New Roman"/>
          <w:b/>
          <w:sz w:val="28"/>
          <w:szCs w:val="28"/>
          <w:lang w:eastAsia="ru-RU"/>
        </w:rPr>
        <w:tab/>
        <w:t xml:space="preserve">  </w:t>
      </w:r>
      <w:r w:rsidR="003D7FF6">
        <w:rPr>
          <w:rFonts w:ascii="Times New Roman" w:eastAsia="Times New Roman" w:hAnsi="Times New Roman" w:cs="Times New Roman"/>
          <w:b/>
          <w:sz w:val="28"/>
          <w:szCs w:val="28"/>
          <w:lang w:eastAsia="ru-RU"/>
        </w:rPr>
        <w:tab/>
      </w:r>
      <w:proofErr w:type="gramEnd"/>
      <w:r w:rsidRPr="001838D9">
        <w:rPr>
          <w:rFonts w:ascii="Times New Roman" w:eastAsia="Times New Roman" w:hAnsi="Times New Roman" w:cs="Times New Roman"/>
          <w:b/>
          <w:sz w:val="28"/>
          <w:szCs w:val="28"/>
          <w:lang w:eastAsia="ru-RU"/>
        </w:rPr>
        <w:tab/>
        <w:t xml:space="preserve">         от </w:t>
      </w:r>
      <w:r w:rsidR="003D7FF6">
        <w:rPr>
          <w:rFonts w:ascii="Times New Roman" w:eastAsia="Times New Roman" w:hAnsi="Times New Roman" w:cs="Times New Roman"/>
          <w:b/>
          <w:sz w:val="28"/>
          <w:szCs w:val="28"/>
          <w:lang w:eastAsia="ru-RU"/>
        </w:rPr>
        <w:t>2</w:t>
      </w:r>
      <w:r w:rsidR="009B4561">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.03.2023</w:t>
      </w:r>
      <w:r w:rsidRPr="001838D9">
        <w:rPr>
          <w:rFonts w:ascii="Times New Roman" w:eastAsia="Times New Roman" w:hAnsi="Times New Roman" w:cs="Times New Roman"/>
          <w:b/>
          <w:sz w:val="28"/>
          <w:szCs w:val="28"/>
          <w:lang w:eastAsia="ru-RU"/>
        </w:rPr>
        <w:t xml:space="preserve"> г.</w:t>
      </w:r>
    </w:p>
    <w:p w:rsidR="001838D9" w:rsidRPr="001838D9" w:rsidRDefault="001838D9" w:rsidP="003D7FF6">
      <w:pPr>
        <w:suppressAutoHyphens/>
        <w:spacing w:after="0" w:line="240" w:lineRule="auto"/>
        <w:ind w:right="4320"/>
        <w:jc w:val="both"/>
        <w:rPr>
          <w:rFonts w:ascii="Times New Roman" w:eastAsia="Calibri" w:hAnsi="Times New Roman" w:cs="Calibri"/>
          <w:b/>
          <w:sz w:val="28"/>
          <w:szCs w:val="28"/>
          <w:lang w:eastAsia="ar-SA"/>
        </w:rPr>
      </w:pPr>
    </w:p>
    <w:p w:rsidR="001838D9" w:rsidRPr="001838D9" w:rsidRDefault="001838D9" w:rsidP="003D7FF6">
      <w:pPr>
        <w:tabs>
          <w:tab w:val="left" w:pos="7655"/>
        </w:tabs>
        <w:spacing w:after="0" w:line="240" w:lineRule="auto"/>
        <w:ind w:right="1700"/>
        <w:jc w:val="both"/>
        <w:rPr>
          <w:rFonts w:ascii="Times New Roman" w:eastAsia="Times New Roman" w:hAnsi="Times New Roman" w:cs="Times New Roman"/>
          <w:b/>
          <w:sz w:val="28"/>
          <w:szCs w:val="28"/>
          <w:lang w:eastAsia="ru-RU"/>
        </w:rPr>
      </w:pPr>
      <w:r w:rsidRPr="001838D9">
        <w:rPr>
          <w:rFonts w:ascii="Times New Roman" w:eastAsia="Times New Roman" w:hAnsi="Times New Roman" w:cs="Times New Roman"/>
          <w:b/>
          <w:sz w:val="28"/>
          <w:szCs w:val="28"/>
          <w:lang w:eastAsia="ru-RU"/>
        </w:rPr>
        <w:t xml:space="preserve">О </w:t>
      </w:r>
      <w:r w:rsidR="009B4561" w:rsidRPr="009B4561">
        <w:rPr>
          <w:rFonts w:ascii="Times New Roman" w:eastAsia="Times New Roman" w:hAnsi="Times New Roman" w:cs="Times New Roman"/>
          <w:b/>
          <w:sz w:val="28"/>
          <w:szCs w:val="28"/>
          <w:lang w:eastAsia="ru-RU"/>
        </w:rPr>
        <w:t xml:space="preserve">комиссии по обследованию и категорированию объектов </w:t>
      </w:r>
      <w:r w:rsidR="009B4561" w:rsidRPr="009B4561">
        <w:rPr>
          <w:rFonts w:ascii="Times New Roman" w:eastAsia="Times New Roman" w:hAnsi="Times New Roman" w:cs="Times New Roman"/>
          <w:b/>
          <w:i/>
          <w:iCs/>
          <w:sz w:val="28"/>
          <w:szCs w:val="28"/>
          <w:lang w:eastAsia="ru-RU"/>
        </w:rPr>
        <w:t>(территорий)</w:t>
      </w:r>
      <w:r w:rsidR="009B4561" w:rsidRPr="009B4561">
        <w:rPr>
          <w:rFonts w:ascii="Times New Roman" w:eastAsia="Times New Roman" w:hAnsi="Times New Roman" w:cs="Times New Roman"/>
          <w:b/>
          <w:sz w:val="28"/>
          <w:szCs w:val="28"/>
          <w:lang w:eastAsia="ru-RU"/>
        </w:rPr>
        <w:t xml:space="preserve"> образования, расположенных в пределах территории Сергокалинского района</w:t>
      </w:r>
    </w:p>
    <w:p w:rsidR="001838D9" w:rsidRPr="001838D9" w:rsidRDefault="001838D9" w:rsidP="003D7FF6">
      <w:pPr>
        <w:tabs>
          <w:tab w:val="left" w:pos="4320"/>
        </w:tabs>
        <w:spacing w:after="0" w:line="240" w:lineRule="auto"/>
        <w:ind w:right="4936"/>
        <w:jc w:val="both"/>
        <w:rPr>
          <w:rFonts w:ascii="Times New Roman" w:eastAsia="Times New Roman" w:hAnsi="Times New Roman" w:cs="Times New Roman"/>
          <w:b/>
          <w:sz w:val="28"/>
          <w:szCs w:val="28"/>
          <w:lang w:eastAsia="ru-RU"/>
        </w:rPr>
      </w:pPr>
    </w:p>
    <w:p w:rsidR="009B4561" w:rsidRPr="009B4561" w:rsidRDefault="009B4561" w:rsidP="009B4561">
      <w:pPr>
        <w:spacing w:after="0" w:line="240" w:lineRule="auto"/>
        <w:ind w:firstLine="709"/>
        <w:jc w:val="both"/>
        <w:rPr>
          <w:rFonts w:ascii="Times New Roman" w:eastAsia="Times New Roman" w:hAnsi="Times New Roman" w:cs="Times New Roman"/>
          <w:bCs/>
          <w:color w:val="0D0D0D"/>
          <w:sz w:val="28"/>
          <w:szCs w:val="24"/>
          <w:lang w:eastAsia="ru-RU"/>
        </w:rPr>
      </w:pPr>
      <w:r w:rsidRPr="009B4561">
        <w:rPr>
          <w:rFonts w:ascii="Times New Roman" w:eastAsia="Times New Roman" w:hAnsi="Times New Roman" w:cs="Times New Roman"/>
          <w:color w:val="0D0D0D"/>
          <w:sz w:val="28"/>
          <w:szCs w:val="28"/>
          <w:lang w:eastAsia="ru-RU"/>
        </w:rPr>
        <w:t xml:space="preserve">В соответствии с  </w:t>
      </w:r>
      <w:hyperlink r:id="rId7" w:history="1">
        <w:r w:rsidRPr="009B4561">
          <w:rPr>
            <w:rFonts w:ascii="Times New Roman" w:eastAsia="Times New Roman" w:hAnsi="Times New Roman" w:cs="Times New Roman"/>
            <w:color w:val="0D0D0D"/>
            <w:sz w:val="28"/>
            <w:szCs w:val="28"/>
            <w:lang w:eastAsia="ru-RU"/>
          </w:rPr>
          <w:t>Федеральным законом  от 06.10.2003  г. №131-ФЗ «Об общих принципах организации местного самоуправления в Российской Федерации</w:t>
        </w:r>
      </w:hyperlink>
      <w:r w:rsidRPr="009B4561">
        <w:rPr>
          <w:rFonts w:ascii="Times New Roman" w:eastAsia="Times New Roman" w:hAnsi="Times New Roman" w:cs="Times New Roman"/>
          <w:color w:val="0D0D0D"/>
          <w:sz w:val="28"/>
          <w:szCs w:val="28"/>
          <w:lang w:eastAsia="ru-RU"/>
        </w:rPr>
        <w:t xml:space="preserve">»  в целях выполнения </w:t>
      </w:r>
      <w:hyperlink r:id="rId8" w:history="1">
        <w:r w:rsidRPr="009B4561">
          <w:rPr>
            <w:rFonts w:ascii="Times New Roman" w:eastAsia="Times New Roman" w:hAnsi="Times New Roman" w:cs="Times New Roman"/>
            <w:color w:val="0D0D0D"/>
            <w:sz w:val="28"/>
            <w:szCs w:val="28"/>
            <w:lang w:eastAsia="ru-RU"/>
          </w:rPr>
          <w:t xml:space="preserve">Постановления Правительства Российской Федерации от 2 августа 2019 г. </w:t>
        </w:r>
        <w:r w:rsidR="002F213C">
          <w:rPr>
            <w:rFonts w:ascii="Times New Roman" w:eastAsia="Times New Roman" w:hAnsi="Times New Roman" w:cs="Times New Roman"/>
            <w:color w:val="0D0D0D"/>
            <w:sz w:val="28"/>
            <w:szCs w:val="28"/>
            <w:lang w:eastAsia="ru-RU"/>
          </w:rPr>
          <w:t>№</w:t>
        </w:r>
        <w:r w:rsidRPr="009B4561">
          <w:rPr>
            <w:rFonts w:ascii="Times New Roman" w:eastAsia="Times New Roman" w:hAnsi="Times New Roman" w:cs="Times New Roman"/>
            <w:color w:val="0D0D0D"/>
            <w:sz w:val="28"/>
            <w:szCs w:val="28"/>
            <w:lang w:eastAsia="ru-RU"/>
          </w:rPr>
          <w:t>1006</w:t>
        </w:r>
      </w:hyperlink>
      <w:r w:rsidRPr="009B4561">
        <w:rPr>
          <w:rFonts w:ascii="Times New Roman" w:eastAsia="Times New Roman" w:hAnsi="Times New Roman" w:cs="Times New Roman"/>
          <w:color w:val="0D0D0D"/>
          <w:sz w:val="28"/>
          <w:szCs w:val="28"/>
          <w:lang w:eastAsia="ru-RU"/>
        </w:rPr>
        <w:t> </w:t>
      </w:r>
      <w:r w:rsidR="002F213C">
        <w:rPr>
          <w:rFonts w:ascii="Times New Roman" w:eastAsia="Times New Roman" w:hAnsi="Times New Roman" w:cs="Times New Roman"/>
          <w:color w:val="0D0D0D"/>
          <w:sz w:val="28"/>
          <w:szCs w:val="28"/>
          <w:lang w:eastAsia="ru-RU"/>
        </w:rPr>
        <w:t>«</w:t>
      </w:r>
      <w:r w:rsidRPr="009B4561">
        <w:rPr>
          <w:rFonts w:ascii="Times New Roman" w:eastAsia="Times New Roman" w:hAnsi="Times New Roman" w:cs="Times New Roman"/>
          <w:color w:val="0D0D0D"/>
          <w:sz w:val="28"/>
          <w:szCs w:val="28"/>
          <w:lang w:eastAsia="ru-RU"/>
        </w:rPr>
        <w:t xml:space="preserve">Об утверждении требований к антитеррористической защищенности объектов </w:t>
      </w:r>
      <w:r w:rsidRPr="009B4561">
        <w:rPr>
          <w:rFonts w:ascii="Times New Roman" w:eastAsia="Times New Roman" w:hAnsi="Times New Roman" w:cs="Times New Roman"/>
          <w:i/>
          <w:iCs/>
          <w:color w:val="0D0D0D"/>
          <w:sz w:val="28"/>
          <w:szCs w:val="28"/>
          <w:lang w:eastAsia="ru-RU"/>
        </w:rPr>
        <w:t>(территорий)</w:t>
      </w:r>
      <w:r w:rsidRPr="009B4561">
        <w:rPr>
          <w:rFonts w:ascii="Times New Roman" w:eastAsia="Times New Roman" w:hAnsi="Times New Roman" w:cs="Times New Roman"/>
          <w:color w:val="0D0D0D"/>
          <w:sz w:val="28"/>
          <w:szCs w:val="28"/>
          <w:lang w:eastAsia="ru-RU"/>
        </w:rPr>
        <w:t xml:space="preserve"> Министерства просвещения Российской Федерации и объектов </w:t>
      </w:r>
      <w:r w:rsidRPr="009B4561">
        <w:rPr>
          <w:rFonts w:ascii="Times New Roman" w:eastAsia="Times New Roman" w:hAnsi="Times New Roman" w:cs="Times New Roman"/>
          <w:i/>
          <w:iCs/>
          <w:color w:val="0D0D0D"/>
          <w:sz w:val="28"/>
          <w:szCs w:val="28"/>
          <w:lang w:eastAsia="ru-RU"/>
        </w:rPr>
        <w:t>(территорий),</w:t>
      </w:r>
      <w:r w:rsidRPr="009B4561">
        <w:rPr>
          <w:rFonts w:ascii="Times New Roman" w:eastAsia="Times New Roman" w:hAnsi="Times New Roman" w:cs="Times New Roman"/>
          <w:color w:val="0D0D0D"/>
          <w:sz w:val="28"/>
          <w:szCs w:val="28"/>
          <w:lang w:eastAsia="ru-RU"/>
        </w:rPr>
        <w:t xml:space="preserve"> относящихся к сфере деятельности Министерства просвещения Российской Федерации, и формы паспорта безопасности этих объектов </w:t>
      </w:r>
      <w:r w:rsidRPr="009B4561">
        <w:rPr>
          <w:rFonts w:ascii="Times New Roman" w:eastAsia="Times New Roman" w:hAnsi="Times New Roman" w:cs="Times New Roman"/>
          <w:i/>
          <w:iCs/>
          <w:color w:val="0D0D0D"/>
          <w:sz w:val="28"/>
          <w:szCs w:val="28"/>
          <w:lang w:eastAsia="ru-RU"/>
        </w:rPr>
        <w:t>(территорий)</w:t>
      </w:r>
      <w:r w:rsidR="00CD0A4A">
        <w:rPr>
          <w:rFonts w:ascii="Times New Roman" w:eastAsia="Times New Roman" w:hAnsi="Times New Roman" w:cs="Times New Roman"/>
          <w:i/>
          <w:iCs/>
          <w:color w:val="0D0D0D"/>
          <w:sz w:val="28"/>
          <w:szCs w:val="28"/>
          <w:lang w:eastAsia="ru-RU"/>
        </w:rPr>
        <w:t>»</w:t>
      </w:r>
      <w:r w:rsidRPr="009B4561">
        <w:rPr>
          <w:rFonts w:ascii="Times New Roman" w:eastAsia="Times New Roman" w:hAnsi="Times New Roman" w:cs="Times New Roman"/>
          <w:bCs/>
          <w:color w:val="0D0D0D"/>
          <w:sz w:val="28"/>
          <w:szCs w:val="24"/>
          <w:lang w:eastAsia="ru-RU"/>
        </w:rPr>
        <w:t xml:space="preserve"> </w:t>
      </w:r>
      <w:r w:rsidR="00CD0A4A" w:rsidRPr="00CD0A4A">
        <w:rPr>
          <w:rFonts w:ascii="Times New Roman" w:eastAsia="Times New Roman" w:hAnsi="Times New Roman" w:cs="Times New Roman"/>
          <w:bCs/>
          <w:i/>
          <w:iCs/>
          <w:color w:val="0D0D0D"/>
          <w:sz w:val="28"/>
          <w:szCs w:val="24"/>
          <w:lang w:eastAsia="ru-RU"/>
        </w:rPr>
        <w:t>(</w:t>
      </w:r>
      <w:r w:rsidRPr="009B4561">
        <w:rPr>
          <w:rFonts w:ascii="Times New Roman" w:eastAsia="Times New Roman" w:hAnsi="Times New Roman" w:cs="Times New Roman"/>
          <w:bCs/>
          <w:i/>
          <w:iCs/>
          <w:color w:val="0D0D0D"/>
          <w:sz w:val="28"/>
          <w:szCs w:val="24"/>
          <w:lang w:eastAsia="ru-RU"/>
        </w:rPr>
        <w:t>В редакции Постановления Правительства Российской Федерации от 05.03.2022 № 289),</w:t>
      </w:r>
      <w:r w:rsidRPr="009B4561">
        <w:rPr>
          <w:rFonts w:ascii="Times New Roman" w:eastAsia="Times New Roman" w:hAnsi="Times New Roman" w:cs="Times New Roman"/>
          <w:sz w:val="28"/>
          <w:szCs w:val="28"/>
          <w:lang w:eastAsia="ru-RU"/>
        </w:rPr>
        <w:t xml:space="preserve"> </w:t>
      </w:r>
      <w:r w:rsidRPr="009B4561">
        <w:rPr>
          <w:rFonts w:ascii="Times New Roman" w:eastAsia="Times New Roman" w:hAnsi="Times New Roman" w:cs="Times New Roman"/>
          <w:bCs/>
          <w:color w:val="0D0D0D"/>
          <w:sz w:val="28"/>
          <w:szCs w:val="24"/>
          <w:lang w:eastAsia="ru-RU"/>
        </w:rPr>
        <w:t xml:space="preserve">Администрации МР «Сергокалинский район» </w:t>
      </w:r>
    </w:p>
    <w:p w:rsidR="001838D9" w:rsidRPr="001838D9" w:rsidRDefault="001838D9" w:rsidP="003D7FF6">
      <w:pPr>
        <w:spacing w:after="0" w:line="240" w:lineRule="auto"/>
        <w:jc w:val="center"/>
        <w:rPr>
          <w:rFonts w:ascii="Times New Roman" w:eastAsia="Times New Roman" w:hAnsi="Times New Roman" w:cs="Times New Roman"/>
          <w:b/>
          <w:sz w:val="28"/>
          <w:szCs w:val="28"/>
          <w:lang w:eastAsia="ru-RU"/>
        </w:rPr>
      </w:pPr>
    </w:p>
    <w:p w:rsidR="001838D9" w:rsidRPr="001838D9" w:rsidRDefault="001838D9" w:rsidP="003D7FF6">
      <w:pPr>
        <w:spacing w:after="0" w:line="240" w:lineRule="auto"/>
        <w:jc w:val="center"/>
        <w:rPr>
          <w:rFonts w:ascii="Times New Roman" w:eastAsia="Times New Roman" w:hAnsi="Times New Roman" w:cs="Times New Roman"/>
          <w:b/>
          <w:sz w:val="28"/>
          <w:szCs w:val="28"/>
          <w:lang w:eastAsia="ru-RU"/>
        </w:rPr>
      </w:pPr>
      <w:r w:rsidRPr="001838D9">
        <w:rPr>
          <w:rFonts w:ascii="Times New Roman" w:eastAsia="Times New Roman" w:hAnsi="Times New Roman" w:cs="Times New Roman"/>
          <w:b/>
          <w:sz w:val="28"/>
          <w:szCs w:val="28"/>
          <w:lang w:eastAsia="ru-RU"/>
        </w:rPr>
        <w:t>постановляет:</w:t>
      </w:r>
    </w:p>
    <w:p w:rsidR="001838D9" w:rsidRPr="001838D9" w:rsidRDefault="001838D9" w:rsidP="003D7FF6">
      <w:pPr>
        <w:spacing w:after="0" w:line="240" w:lineRule="auto"/>
        <w:jc w:val="center"/>
        <w:rPr>
          <w:rFonts w:ascii="Times New Roman" w:eastAsia="Times New Roman" w:hAnsi="Times New Roman" w:cs="Times New Roman"/>
          <w:b/>
          <w:sz w:val="28"/>
          <w:szCs w:val="28"/>
          <w:lang w:eastAsia="ru-RU"/>
        </w:rPr>
      </w:pPr>
    </w:p>
    <w:p w:rsidR="00B52CD5" w:rsidRPr="00524444" w:rsidRDefault="00B52CD5" w:rsidP="00524444">
      <w:pPr>
        <w:pStyle w:val="a5"/>
        <w:numPr>
          <w:ilvl w:val="0"/>
          <w:numId w:val="2"/>
        </w:numPr>
        <w:spacing w:after="0" w:line="240" w:lineRule="auto"/>
        <w:jc w:val="both"/>
        <w:rPr>
          <w:rFonts w:ascii="Times New Roman" w:eastAsia="Calibri" w:hAnsi="Times New Roman" w:cs="Times New Roman"/>
          <w:sz w:val="28"/>
          <w:szCs w:val="28"/>
        </w:rPr>
      </w:pPr>
      <w:r w:rsidRPr="00524444">
        <w:rPr>
          <w:rFonts w:ascii="Times New Roman" w:eastAsia="Calibri" w:hAnsi="Times New Roman" w:cs="Times New Roman"/>
          <w:sz w:val="28"/>
          <w:szCs w:val="28"/>
        </w:rPr>
        <w:t xml:space="preserve">Создать межведомственную комиссию по обследованию, категорированию объектов </w:t>
      </w:r>
      <w:r w:rsidRPr="00524444">
        <w:rPr>
          <w:rFonts w:ascii="Times New Roman" w:eastAsia="Calibri" w:hAnsi="Times New Roman" w:cs="Times New Roman"/>
          <w:i/>
          <w:iCs/>
          <w:sz w:val="28"/>
          <w:szCs w:val="28"/>
        </w:rPr>
        <w:t>(территорий)</w:t>
      </w:r>
      <w:r w:rsidRPr="00524444">
        <w:rPr>
          <w:rFonts w:ascii="Times New Roman" w:eastAsia="Calibri" w:hAnsi="Times New Roman" w:cs="Times New Roman"/>
          <w:sz w:val="28"/>
          <w:szCs w:val="28"/>
        </w:rPr>
        <w:t xml:space="preserve"> образования, расположенных в пределах территории Сергокалинского района </w:t>
      </w:r>
      <w:r w:rsidRPr="00524444">
        <w:rPr>
          <w:rFonts w:ascii="Times New Roman" w:eastAsia="Calibri" w:hAnsi="Times New Roman" w:cs="Times New Roman"/>
          <w:i/>
          <w:iCs/>
          <w:sz w:val="28"/>
          <w:szCs w:val="28"/>
        </w:rPr>
        <w:t>(далее –комиссия).</w:t>
      </w:r>
    </w:p>
    <w:p w:rsidR="00B52CD5" w:rsidRPr="00524444" w:rsidRDefault="00B52CD5" w:rsidP="00524444">
      <w:pPr>
        <w:pStyle w:val="a5"/>
        <w:numPr>
          <w:ilvl w:val="0"/>
          <w:numId w:val="2"/>
        </w:numPr>
        <w:spacing w:after="0" w:line="240" w:lineRule="auto"/>
        <w:jc w:val="both"/>
        <w:rPr>
          <w:rFonts w:ascii="Times New Roman" w:eastAsia="Calibri" w:hAnsi="Times New Roman" w:cs="Times New Roman"/>
          <w:sz w:val="28"/>
          <w:szCs w:val="28"/>
        </w:rPr>
      </w:pPr>
      <w:r w:rsidRPr="00524444">
        <w:rPr>
          <w:rFonts w:ascii="Times New Roman" w:eastAsia="Calibri" w:hAnsi="Times New Roman" w:cs="Times New Roman"/>
          <w:sz w:val="28"/>
          <w:szCs w:val="28"/>
        </w:rPr>
        <w:t xml:space="preserve">Утвердить: </w:t>
      </w:r>
    </w:p>
    <w:p w:rsidR="00524444" w:rsidRPr="00524444" w:rsidRDefault="00B52CD5" w:rsidP="00524444">
      <w:pPr>
        <w:pStyle w:val="a5"/>
        <w:numPr>
          <w:ilvl w:val="0"/>
          <w:numId w:val="3"/>
        </w:numPr>
        <w:spacing w:after="0" w:line="240" w:lineRule="auto"/>
        <w:jc w:val="both"/>
        <w:rPr>
          <w:rFonts w:ascii="Times New Roman" w:eastAsia="Calibri" w:hAnsi="Times New Roman" w:cs="Times New Roman"/>
          <w:sz w:val="28"/>
          <w:szCs w:val="28"/>
        </w:rPr>
      </w:pPr>
      <w:r w:rsidRPr="00524444">
        <w:rPr>
          <w:rFonts w:ascii="Times New Roman" w:eastAsia="Calibri" w:hAnsi="Times New Roman" w:cs="Times New Roman"/>
          <w:sz w:val="28"/>
          <w:szCs w:val="28"/>
        </w:rPr>
        <w:t xml:space="preserve">положение о комиссии </w:t>
      </w:r>
      <w:r w:rsidRPr="00524444">
        <w:rPr>
          <w:rFonts w:ascii="Times New Roman" w:eastAsia="Calibri" w:hAnsi="Times New Roman" w:cs="Times New Roman"/>
          <w:i/>
          <w:iCs/>
          <w:sz w:val="28"/>
          <w:szCs w:val="28"/>
        </w:rPr>
        <w:t>(прилагается);</w:t>
      </w:r>
    </w:p>
    <w:p w:rsidR="00B52CD5" w:rsidRPr="00524444" w:rsidRDefault="00B52CD5" w:rsidP="00524444">
      <w:pPr>
        <w:pStyle w:val="a5"/>
        <w:numPr>
          <w:ilvl w:val="0"/>
          <w:numId w:val="3"/>
        </w:numPr>
        <w:spacing w:after="0" w:line="240" w:lineRule="auto"/>
        <w:jc w:val="both"/>
        <w:rPr>
          <w:rFonts w:ascii="Times New Roman" w:eastAsia="Calibri" w:hAnsi="Times New Roman" w:cs="Times New Roman"/>
          <w:sz w:val="28"/>
          <w:szCs w:val="28"/>
        </w:rPr>
      </w:pPr>
      <w:r w:rsidRPr="00524444">
        <w:rPr>
          <w:rFonts w:ascii="Times New Roman" w:eastAsia="Calibri" w:hAnsi="Times New Roman" w:cs="Times New Roman"/>
          <w:sz w:val="28"/>
          <w:szCs w:val="28"/>
        </w:rPr>
        <w:t xml:space="preserve">состав комиссии </w:t>
      </w:r>
      <w:r w:rsidRPr="00524444">
        <w:rPr>
          <w:rFonts w:ascii="Times New Roman" w:eastAsia="Calibri" w:hAnsi="Times New Roman" w:cs="Times New Roman"/>
          <w:i/>
          <w:iCs/>
          <w:sz w:val="28"/>
          <w:szCs w:val="28"/>
        </w:rPr>
        <w:t>(прилагается)</w:t>
      </w:r>
      <w:r w:rsidR="00524444" w:rsidRPr="00524444">
        <w:rPr>
          <w:rFonts w:ascii="Times New Roman" w:eastAsia="Calibri" w:hAnsi="Times New Roman" w:cs="Times New Roman"/>
          <w:i/>
          <w:iCs/>
          <w:sz w:val="28"/>
          <w:szCs w:val="28"/>
        </w:rPr>
        <w:t>.</w:t>
      </w:r>
    </w:p>
    <w:p w:rsidR="00B52CD5" w:rsidRPr="00524444" w:rsidRDefault="00B52CD5" w:rsidP="00524444">
      <w:pPr>
        <w:pStyle w:val="a5"/>
        <w:numPr>
          <w:ilvl w:val="0"/>
          <w:numId w:val="2"/>
        </w:numPr>
        <w:spacing w:after="0" w:line="240" w:lineRule="auto"/>
        <w:jc w:val="both"/>
        <w:rPr>
          <w:rFonts w:ascii="Times New Roman" w:eastAsia="Calibri" w:hAnsi="Times New Roman" w:cs="Times New Roman"/>
          <w:sz w:val="28"/>
          <w:szCs w:val="28"/>
        </w:rPr>
      </w:pPr>
      <w:r w:rsidRPr="00524444">
        <w:rPr>
          <w:rFonts w:ascii="Times New Roman" w:eastAsia="Calibri" w:hAnsi="Times New Roman" w:cs="Times New Roman"/>
          <w:sz w:val="28"/>
          <w:szCs w:val="28"/>
        </w:rPr>
        <w:t xml:space="preserve">С момента вступления в силу настоящего постановления считать утратившим силу </w:t>
      </w:r>
      <w:r w:rsidR="00EA485B">
        <w:rPr>
          <w:rFonts w:ascii="Times New Roman" w:eastAsia="Calibri" w:hAnsi="Times New Roman" w:cs="Times New Roman"/>
          <w:sz w:val="28"/>
          <w:szCs w:val="28"/>
        </w:rPr>
        <w:t>постановление</w:t>
      </w:r>
      <w:r w:rsidRPr="00524444">
        <w:rPr>
          <w:rFonts w:ascii="Times New Roman" w:eastAsia="Calibri" w:hAnsi="Times New Roman" w:cs="Times New Roman"/>
          <w:sz w:val="28"/>
          <w:szCs w:val="28"/>
        </w:rPr>
        <w:t xml:space="preserve"> Главы Администрации МР «Сергокалинский район» №211-р от 09.12.2019 г. «О комиссии по категорированию образовательных учреждений».</w:t>
      </w:r>
    </w:p>
    <w:p w:rsidR="001838D9" w:rsidRPr="00072A2B" w:rsidRDefault="00B52CD5" w:rsidP="00072A2B">
      <w:pPr>
        <w:pStyle w:val="a5"/>
        <w:numPr>
          <w:ilvl w:val="0"/>
          <w:numId w:val="2"/>
        </w:numPr>
        <w:shd w:val="clear" w:color="auto" w:fill="FFFFFF"/>
        <w:tabs>
          <w:tab w:val="left" w:pos="828"/>
        </w:tabs>
        <w:spacing w:after="0" w:line="240" w:lineRule="auto"/>
        <w:ind w:left="709" w:hanging="284"/>
        <w:jc w:val="both"/>
        <w:rPr>
          <w:rFonts w:ascii="Times New Roman" w:eastAsia="Times New Roman" w:hAnsi="Times New Roman" w:cs="Times New Roman"/>
          <w:b/>
          <w:color w:val="000000"/>
          <w:spacing w:val="-1"/>
          <w:sz w:val="28"/>
          <w:szCs w:val="28"/>
          <w:lang w:eastAsia="ru-RU"/>
        </w:rPr>
      </w:pPr>
      <w:r w:rsidRPr="00072A2B">
        <w:rPr>
          <w:rFonts w:ascii="Times New Roman" w:eastAsia="Calibri" w:hAnsi="Times New Roman" w:cs="Times New Roman"/>
          <w:sz w:val="28"/>
          <w:szCs w:val="28"/>
        </w:rPr>
        <w:t xml:space="preserve">Контроль за исполнением настоящего </w:t>
      </w:r>
      <w:r w:rsidR="00EA485B">
        <w:rPr>
          <w:rFonts w:ascii="Times New Roman" w:eastAsia="Calibri" w:hAnsi="Times New Roman" w:cs="Times New Roman"/>
          <w:sz w:val="28"/>
          <w:szCs w:val="28"/>
        </w:rPr>
        <w:t>постановления</w:t>
      </w:r>
      <w:r w:rsidRPr="00072A2B">
        <w:rPr>
          <w:rFonts w:ascii="Times New Roman" w:eastAsia="Calibri" w:hAnsi="Times New Roman" w:cs="Times New Roman"/>
          <w:sz w:val="28"/>
          <w:szCs w:val="28"/>
        </w:rPr>
        <w:t xml:space="preserve"> возложить на Меджидова Б.А. – заместителя Главы Администрации МР «Сергокалинский район».</w:t>
      </w:r>
    </w:p>
    <w:p w:rsidR="001838D9" w:rsidRPr="001838D9" w:rsidRDefault="001838D9" w:rsidP="003D7FF6">
      <w:pPr>
        <w:shd w:val="clear" w:color="auto" w:fill="FFFFFF"/>
        <w:tabs>
          <w:tab w:val="left" w:pos="828"/>
        </w:tabs>
        <w:spacing w:after="0" w:line="240" w:lineRule="auto"/>
        <w:jc w:val="center"/>
        <w:rPr>
          <w:rFonts w:ascii="Times New Roman" w:eastAsia="Times New Roman" w:hAnsi="Times New Roman" w:cs="Times New Roman"/>
          <w:b/>
          <w:color w:val="000000"/>
          <w:spacing w:val="-1"/>
          <w:sz w:val="28"/>
          <w:szCs w:val="28"/>
          <w:lang w:eastAsia="ru-RU"/>
        </w:rPr>
      </w:pPr>
    </w:p>
    <w:p w:rsidR="001838D9" w:rsidRPr="001838D9" w:rsidRDefault="001838D9" w:rsidP="003D7FF6">
      <w:pPr>
        <w:shd w:val="clear" w:color="auto" w:fill="FFFFFF"/>
        <w:tabs>
          <w:tab w:val="left" w:pos="828"/>
        </w:tabs>
        <w:spacing w:after="0" w:line="240" w:lineRule="auto"/>
        <w:jc w:val="center"/>
        <w:rPr>
          <w:rFonts w:ascii="Times New Roman" w:eastAsia="Times New Roman" w:hAnsi="Times New Roman" w:cs="Times New Roman"/>
          <w:b/>
          <w:sz w:val="28"/>
          <w:szCs w:val="28"/>
          <w:lang w:eastAsia="ru-RU"/>
        </w:rPr>
      </w:pPr>
      <w:r w:rsidRPr="001838D9">
        <w:rPr>
          <w:rFonts w:ascii="Times New Roman" w:eastAsia="Times New Roman" w:hAnsi="Times New Roman" w:cs="Times New Roman"/>
          <w:b/>
          <w:color w:val="000000"/>
          <w:spacing w:val="-1"/>
          <w:sz w:val="28"/>
          <w:szCs w:val="28"/>
          <w:lang w:eastAsia="ru-RU"/>
        </w:rPr>
        <w:t xml:space="preserve">Глава                          </w:t>
      </w:r>
      <w:r w:rsidRPr="001838D9">
        <w:rPr>
          <w:rFonts w:ascii="Times New Roman" w:eastAsia="Times New Roman" w:hAnsi="Times New Roman" w:cs="Times New Roman"/>
          <w:b/>
          <w:color w:val="000000"/>
          <w:spacing w:val="-1"/>
          <w:sz w:val="28"/>
          <w:szCs w:val="28"/>
          <w:lang w:eastAsia="ru-RU"/>
        </w:rPr>
        <w:tab/>
        <w:t xml:space="preserve">               </w:t>
      </w:r>
      <w:r w:rsidRPr="001838D9">
        <w:rPr>
          <w:rFonts w:ascii="Times New Roman" w:eastAsia="Times New Roman" w:hAnsi="Times New Roman" w:cs="Times New Roman"/>
          <w:b/>
          <w:color w:val="000000"/>
          <w:spacing w:val="-1"/>
          <w:sz w:val="28"/>
          <w:szCs w:val="28"/>
          <w:lang w:eastAsia="ru-RU"/>
        </w:rPr>
        <w:tab/>
        <w:t xml:space="preserve">                  </w:t>
      </w:r>
      <w:r w:rsidRPr="001838D9">
        <w:rPr>
          <w:rFonts w:ascii="Times New Roman" w:eastAsia="Times New Roman" w:hAnsi="Times New Roman" w:cs="Times New Roman"/>
          <w:b/>
          <w:sz w:val="28"/>
          <w:szCs w:val="28"/>
          <w:lang w:eastAsia="ru-RU"/>
        </w:rPr>
        <w:t>М. Омаров</w:t>
      </w:r>
    </w:p>
    <w:p w:rsidR="00897FF0" w:rsidRDefault="00897FF0" w:rsidP="003D7FF6">
      <w:pPr>
        <w:spacing w:after="0" w:line="240" w:lineRule="auto"/>
      </w:pPr>
    </w:p>
    <w:p w:rsidR="00B52CD5" w:rsidRPr="00B52CD5" w:rsidRDefault="00B52CD5" w:rsidP="002F213C">
      <w:pPr>
        <w:spacing w:after="0" w:line="240" w:lineRule="auto"/>
        <w:ind w:left="5103"/>
        <w:jc w:val="center"/>
        <w:rPr>
          <w:rFonts w:ascii="Times New Roman" w:eastAsia="Times New Roman" w:hAnsi="Times New Roman" w:cs="Times New Roman"/>
          <w:i/>
          <w:iCs/>
          <w:color w:val="0D0D0D"/>
          <w:sz w:val="24"/>
          <w:szCs w:val="24"/>
          <w:lang w:eastAsia="ru-RU"/>
        </w:rPr>
      </w:pPr>
      <w:r w:rsidRPr="00B52CD5">
        <w:rPr>
          <w:rFonts w:ascii="Times New Roman" w:eastAsia="Times New Roman" w:hAnsi="Times New Roman" w:cs="Times New Roman"/>
          <w:i/>
          <w:iCs/>
          <w:color w:val="0D0D0D"/>
          <w:sz w:val="24"/>
          <w:szCs w:val="24"/>
          <w:lang w:eastAsia="ru-RU"/>
        </w:rPr>
        <w:lastRenderedPageBreak/>
        <w:t>Приложение</w:t>
      </w:r>
    </w:p>
    <w:p w:rsidR="00B52CD5" w:rsidRPr="00B52CD5" w:rsidRDefault="00B52CD5" w:rsidP="002F213C">
      <w:pPr>
        <w:spacing w:after="0" w:line="240" w:lineRule="auto"/>
        <w:ind w:left="5103"/>
        <w:jc w:val="center"/>
        <w:rPr>
          <w:rFonts w:ascii="Times New Roman" w:eastAsia="Times New Roman" w:hAnsi="Times New Roman" w:cs="Times New Roman"/>
          <w:i/>
          <w:iCs/>
          <w:color w:val="0D0D0D"/>
          <w:sz w:val="24"/>
          <w:szCs w:val="24"/>
          <w:lang w:eastAsia="ru-RU"/>
        </w:rPr>
      </w:pPr>
      <w:r w:rsidRPr="00B52CD5">
        <w:rPr>
          <w:rFonts w:ascii="Times New Roman" w:eastAsia="Times New Roman" w:hAnsi="Times New Roman" w:cs="Times New Roman"/>
          <w:i/>
          <w:iCs/>
          <w:color w:val="0D0D0D"/>
          <w:sz w:val="24"/>
          <w:szCs w:val="24"/>
          <w:lang w:eastAsia="ru-RU"/>
        </w:rPr>
        <w:t>к постановлению Администрации</w:t>
      </w:r>
    </w:p>
    <w:p w:rsidR="00B52CD5" w:rsidRPr="00B52CD5" w:rsidRDefault="00B52CD5" w:rsidP="002F213C">
      <w:pPr>
        <w:spacing w:after="0" w:line="240" w:lineRule="auto"/>
        <w:ind w:left="5103"/>
        <w:jc w:val="center"/>
        <w:rPr>
          <w:rFonts w:ascii="Times New Roman" w:eastAsia="Times New Roman" w:hAnsi="Times New Roman" w:cs="Times New Roman"/>
          <w:i/>
          <w:iCs/>
          <w:color w:val="0D0D0D"/>
          <w:sz w:val="24"/>
          <w:szCs w:val="24"/>
          <w:lang w:eastAsia="ru-RU"/>
        </w:rPr>
      </w:pPr>
      <w:r w:rsidRPr="00B52CD5">
        <w:rPr>
          <w:rFonts w:ascii="Times New Roman" w:eastAsia="Times New Roman" w:hAnsi="Times New Roman" w:cs="Times New Roman"/>
          <w:i/>
          <w:iCs/>
          <w:color w:val="0D0D0D"/>
          <w:sz w:val="24"/>
          <w:szCs w:val="24"/>
          <w:lang w:eastAsia="ru-RU"/>
        </w:rPr>
        <w:t>МР «Сергокалинский район</w:t>
      </w:r>
    </w:p>
    <w:p w:rsidR="00B52CD5" w:rsidRPr="00B52CD5" w:rsidRDefault="00B52CD5" w:rsidP="002F213C">
      <w:pPr>
        <w:spacing w:after="0" w:line="240" w:lineRule="auto"/>
        <w:ind w:left="5103"/>
        <w:jc w:val="center"/>
        <w:rPr>
          <w:rFonts w:ascii="Times New Roman" w:eastAsia="Times New Roman" w:hAnsi="Times New Roman" w:cs="Times New Roman"/>
          <w:bCs/>
          <w:i/>
          <w:iCs/>
          <w:color w:val="0D0D0D"/>
          <w:sz w:val="24"/>
          <w:szCs w:val="24"/>
          <w:lang w:eastAsia="ru-RU"/>
        </w:rPr>
      </w:pPr>
      <w:r w:rsidRPr="00B52CD5">
        <w:rPr>
          <w:rFonts w:ascii="Times New Roman" w:eastAsia="Times New Roman" w:hAnsi="Times New Roman" w:cs="Times New Roman"/>
          <w:bCs/>
          <w:i/>
          <w:iCs/>
          <w:color w:val="0D0D0D"/>
          <w:sz w:val="24"/>
          <w:szCs w:val="24"/>
          <w:lang w:eastAsia="ru-RU"/>
        </w:rPr>
        <w:t>от 28.03.2023 г.  №</w:t>
      </w:r>
      <w:r w:rsidR="002F213C" w:rsidRPr="002F213C">
        <w:rPr>
          <w:rFonts w:ascii="Times New Roman" w:eastAsia="Times New Roman" w:hAnsi="Times New Roman" w:cs="Times New Roman"/>
          <w:bCs/>
          <w:i/>
          <w:iCs/>
          <w:color w:val="0D0D0D"/>
          <w:sz w:val="24"/>
          <w:szCs w:val="24"/>
          <w:lang w:eastAsia="ru-RU"/>
        </w:rPr>
        <w:t>61</w:t>
      </w:r>
    </w:p>
    <w:p w:rsidR="00B52CD5" w:rsidRPr="00B52CD5" w:rsidRDefault="00B52CD5" w:rsidP="002F213C">
      <w:pPr>
        <w:spacing w:after="0" w:line="240" w:lineRule="auto"/>
        <w:ind w:left="5103"/>
        <w:jc w:val="center"/>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ПОЛОЖЕНИЕ</w:t>
      </w:r>
    </w:p>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о межведомственной комиссии по обследованию и категорированию объектов (территорий) образования, расположенных в пределах территории Сергокалинского района (далее – Комиссия)</w:t>
      </w:r>
    </w:p>
    <w:p w:rsidR="00B52CD5" w:rsidRPr="00B52CD5" w:rsidRDefault="00B52CD5" w:rsidP="00B52CD5">
      <w:pPr>
        <w:spacing w:after="0" w:line="240" w:lineRule="auto"/>
        <w:jc w:val="center"/>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1. Общие положения</w:t>
      </w:r>
    </w:p>
    <w:p w:rsidR="00B52CD5" w:rsidRPr="00B52CD5" w:rsidRDefault="00B52CD5" w:rsidP="00B52CD5">
      <w:pPr>
        <w:spacing w:after="0" w:line="240" w:lineRule="auto"/>
        <w:jc w:val="both"/>
        <w:rPr>
          <w:rFonts w:ascii="Times New Roman" w:eastAsia="Times New Roman" w:hAnsi="Times New Roman" w:cs="Times New Roman"/>
          <w:b/>
          <w:bCs/>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bCs/>
          <w:color w:val="0D0D0D"/>
          <w:sz w:val="28"/>
          <w:szCs w:val="28"/>
          <w:lang w:eastAsia="ru-RU"/>
        </w:rPr>
      </w:pPr>
      <w:r w:rsidRPr="00B52CD5">
        <w:rPr>
          <w:rFonts w:ascii="Times New Roman" w:eastAsia="Times New Roman" w:hAnsi="Times New Roman" w:cs="Times New Roman"/>
          <w:color w:val="0D0D0D"/>
          <w:sz w:val="28"/>
          <w:szCs w:val="28"/>
          <w:lang w:eastAsia="ru-RU"/>
        </w:rPr>
        <w:t xml:space="preserve">1.1. </w:t>
      </w:r>
      <w:r w:rsidR="002F213C" w:rsidRPr="00B52CD5">
        <w:rPr>
          <w:rFonts w:ascii="Times New Roman" w:eastAsia="Times New Roman" w:hAnsi="Times New Roman" w:cs="Times New Roman"/>
          <w:color w:val="0D0D0D"/>
          <w:sz w:val="28"/>
          <w:szCs w:val="28"/>
          <w:lang w:eastAsia="ru-RU"/>
        </w:rPr>
        <w:t>Комиссия создается</w:t>
      </w:r>
      <w:r w:rsidRPr="00B52CD5">
        <w:rPr>
          <w:rFonts w:ascii="Times New Roman" w:eastAsia="Times New Roman" w:hAnsi="Times New Roman" w:cs="Times New Roman"/>
          <w:color w:val="0D0D0D"/>
          <w:sz w:val="28"/>
          <w:szCs w:val="28"/>
          <w:lang w:eastAsia="ru-RU"/>
        </w:rPr>
        <w:t xml:space="preserve"> в целях </w:t>
      </w:r>
      <w:r w:rsidRPr="00B52CD5">
        <w:rPr>
          <w:rFonts w:ascii="Times New Roman" w:eastAsia="Times New Roman" w:hAnsi="Times New Roman" w:cs="Times New Roman"/>
          <w:bCs/>
          <w:color w:val="0D0D0D"/>
          <w:sz w:val="28"/>
          <w:szCs w:val="28"/>
          <w:lang w:eastAsia="ru-RU"/>
        </w:rPr>
        <w:t xml:space="preserve">обследования и категорирования объектов (территорий) образования, расположенных в пределах территории Сергокалинского района. </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Республики Дагестан в сфере антитеррористической деятельности, решениями Национального  антитеррористического комитета, антитеррористической комиссии в Республике Дагестан.</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2. Основные задачи</w:t>
      </w:r>
    </w:p>
    <w:p w:rsidR="00B52CD5" w:rsidRPr="00B52CD5" w:rsidRDefault="00B52CD5" w:rsidP="00B52CD5">
      <w:pPr>
        <w:spacing w:after="0" w:line="240" w:lineRule="auto"/>
        <w:jc w:val="both"/>
        <w:rPr>
          <w:rFonts w:ascii="Times New Roman" w:eastAsia="Times New Roman" w:hAnsi="Times New Roman" w:cs="Times New Roman"/>
          <w:b/>
          <w:bCs/>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2. Основными задачами Комиссии являются:</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2.1. проведение обследования объекта на предмет состояния его антитеррористической защищенности;</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2.2. изучение конструктивных и технических характеристики объекта (территории), организация его функционирования, действующих мер по обеспечению безопасного функционирования объекта;</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2.3.  определение степени угрозы совершения террористического акта на объекте и возможных последствий его совершения;</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2.4. выявление потенциально опасных участков объектов,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в целом, его повреждению или аварии на нем;</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2.5. определения категории объекта или подтверждение (изменение) ранее присвоенной категории;</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2.6. определение необходимых мероприятий по обеспечению антитеррористической защищенности объекта с учетом категории объекта, а также сроков осуществления указанных мероприятий с учетом объема планируемых работ и источников финансирования.</w:t>
      </w:r>
    </w:p>
    <w:p w:rsidR="00B52CD5" w:rsidRPr="00B52CD5" w:rsidRDefault="00B52CD5" w:rsidP="00B52CD5">
      <w:pPr>
        <w:spacing w:after="0" w:line="240" w:lineRule="auto"/>
        <w:jc w:val="center"/>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3. Права Комиссии</w:t>
      </w:r>
    </w:p>
    <w:p w:rsidR="00B52CD5" w:rsidRPr="00B52CD5" w:rsidRDefault="00B52CD5" w:rsidP="00B52CD5">
      <w:pPr>
        <w:spacing w:after="0" w:line="240" w:lineRule="auto"/>
        <w:jc w:val="both"/>
        <w:rPr>
          <w:rFonts w:ascii="Times New Roman" w:eastAsia="Times New Roman" w:hAnsi="Times New Roman" w:cs="Times New Roman"/>
          <w:b/>
          <w:bCs/>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3. Для решения поставленных задач Комиссия имеет право:</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3.1. Запрашивать и получать необходимые материалы и информацию по вопросам выполнения требований обеспечения антитеррористической безопасности.</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 xml:space="preserve">3.2. Информировать о проблемных вопросах руководителей обследуемых объектов, руководителей территориальных органов федеральных органов исполнительной власти, руководителей исполнительных </w:t>
      </w:r>
      <w:proofErr w:type="gramStart"/>
      <w:r w:rsidRPr="00B52CD5">
        <w:rPr>
          <w:rFonts w:ascii="Times New Roman" w:eastAsia="Times New Roman" w:hAnsi="Times New Roman" w:cs="Times New Roman"/>
          <w:color w:val="0D0D0D"/>
          <w:sz w:val="28"/>
          <w:szCs w:val="28"/>
          <w:lang w:eastAsia="ru-RU"/>
        </w:rPr>
        <w:t>органов  государственной</w:t>
      </w:r>
      <w:proofErr w:type="gramEnd"/>
      <w:r w:rsidRPr="00B52CD5">
        <w:rPr>
          <w:rFonts w:ascii="Times New Roman" w:eastAsia="Times New Roman" w:hAnsi="Times New Roman" w:cs="Times New Roman"/>
          <w:color w:val="0D0D0D"/>
          <w:sz w:val="28"/>
          <w:szCs w:val="28"/>
          <w:lang w:eastAsia="ru-RU"/>
        </w:rPr>
        <w:t xml:space="preserve"> власти Смоленской области.</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3.3. Привлекать экспертов из числа работников специализированных организаций, имеющих право осуществлять экспертизу безопасности объектов.</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3.4. Проводить обследование объекта на предмет состояния его антитеррористической защищенности.</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3.5. Изучать конструктивные и технические характеристики объекта, организацию его функционирования, действующие меры по обеспечению безопасного функционирования объекта.</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 xml:space="preserve">3.6. Определять степень угрозы совершения террористического акта на </w:t>
      </w:r>
      <w:proofErr w:type="gramStart"/>
      <w:r w:rsidRPr="00B52CD5">
        <w:rPr>
          <w:rFonts w:ascii="Times New Roman" w:eastAsia="Times New Roman" w:hAnsi="Times New Roman" w:cs="Times New Roman"/>
          <w:color w:val="0D0D0D"/>
          <w:sz w:val="28"/>
          <w:szCs w:val="28"/>
          <w:lang w:eastAsia="ru-RU"/>
        </w:rPr>
        <w:t>объекте  и</w:t>
      </w:r>
      <w:proofErr w:type="gramEnd"/>
      <w:r w:rsidRPr="00B52CD5">
        <w:rPr>
          <w:rFonts w:ascii="Times New Roman" w:eastAsia="Times New Roman" w:hAnsi="Times New Roman" w:cs="Times New Roman"/>
          <w:color w:val="0D0D0D"/>
          <w:sz w:val="28"/>
          <w:szCs w:val="28"/>
          <w:lang w:eastAsia="ru-RU"/>
        </w:rPr>
        <w:t xml:space="preserve"> возможные последствия его совершения.</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3.7. Выявлять потенциально опасные участки объекта,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совершение террористического акта на которых может привести к прекращению функционирования объекта в целом, его повреждению или аварии на нем.</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 xml:space="preserve">3.8. Участвовать в определении категории </w:t>
      </w:r>
      <w:r w:rsidR="00330F30" w:rsidRPr="00B52CD5">
        <w:rPr>
          <w:rFonts w:ascii="Times New Roman" w:eastAsia="Times New Roman" w:hAnsi="Times New Roman" w:cs="Times New Roman"/>
          <w:color w:val="0D0D0D"/>
          <w:sz w:val="28"/>
          <w:szCs w:val="28"/>
          <w:lang w:eastAsia="ru-RU"/>
        </w:rPr>
        <w:t>объекта или</w:t>
      </w:r>
      <w:r w:rsidRPr="00B52CD5">
        <w:rPr>
          <w:rFonts w:ascii="Times New Roman" w:eastAsia="Times New Roman" w:hAnsi="Times New Roman" w:cs="Times New Roman"/>
          <w:color w:val="0D0D0D"/>
          <w:sz w:val="28"/>
          <w:szCs w:val="28"/>
          <w:lang w:eastAsia="ru-RU"/>
        </w:rPr>
        <w:t xml:space="preserve"> </w:t>
      </w:r>
      <w:r w:rsidR="00330F30" w:rsidRPr="00B52CD5">
        <w:rPr>
          <w:rFonts w:ascii="Times New Roman" w:eastAsia="Times New Roman" w:hAnsi="Times New Roman" w:cs="Times New Roman"/>
          <w:color w:val="0D0D0D"/>
          <w:sz w:val="28"/>
          <w:szCs w:val="28"/>
          <w:lang w:eastAsia="ru-RU"/>
        </w:rPr>
        <w:t>подтверждать ранее</w:t>
      </w:r>
      <w:r w:rsidRPr="00B52CD5">
        <w:rPr>
          <w:rFonts w:ascii="Times New Roman" w:eastAsia="Times New Roman" w:hAnsi="Times New Roman" w:cs="Times New Roman"/>
          <w:color w:val="0D0D0D"/>
          <w:sz w:val="28"/>
          <w:szCs w:val="28"/>
          <w:lang w:eastAsia="ru-RU"/>
        </w:rPr>
        <w:t xml:space="preserve"> присвоенную категорию.</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 xml:space="preserve">3.9. Определять необходимые мероприятия по обеспечению антитеррористической защищенности </w:t>
      </w:r>
      <w:r w:rsidR="00330F30" w:rsidRPr="00B52CD5">
        <w:rPr>
          <w:rFonts w:ascii="Times New Roman" w:eastAsia="Times New Roman" w:hAnsi="Times New Roman" w:cs="Times New Roman"/>
          <w:color w:val="0D0D0D"/>
          <w:sz w:val="28"/>
          <w:szCs w:val="28"/>
          <w:lang w:eastAsia="ru-RU"/>
        </w:rPr>
        <w:t>объекта с</w:t>
      </w:r>
      <w:r w:rsidRPr="00B52CD5">
        <w:rPr>
          <w:rFonts w:ascii="Times New Roman" w:eastAsia="Times New Roman" w:hAnsi="Times New Roman" w:cs="Times New Roman"/>
          <w:color w:val="0D0D0D"/>
          <w:sz w:val="28"/>
          <w:szCs w:val="28"/>
          <w:lang w:eastAsia="ru-RU"/>
        </w:rPr>
        <w:t xml:space="preserve"> учетом категории объекта, а также сроки осуществления указанных мероприятий с учетом объема планируемых работ и источников финансирования.</w:t>
      </w:r>
    </w:p>
    <w:p w:rsidR="00B52CD5" w:rsidRPr="00B52CD5" w:rsidRDefault="00B52CD5" w:rsidP="00B52CD5">
      <w:pPr>
        <w:spacing w:after="0" w:line="240" w:lineRule="auto"/>
        <w:rPr>
          <w:rFonts w:ascii="Times New Roman" w:eastAsia="Times New Roman" w:hAnsi="Times New Roman" w:cs="Times New Roman"/>
          <w:b/>
          <w:bCs/>
          <w:color w:val="0D0D0D"/>
          <w:sz w:val="28"/>
          <w:szCs w:val="28"/>
          <w:lang w:eastAsia="ru-RU"/>
        </w:rPr>
      </w:pPr>
    </w:p>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4. Организация деятельности Комиссии</w:t>
      </w:r>
    </w:p>
    <w:p w:rsidR="00B52CD5" w:rsidRPr="00B52CD5" w:rsidRDefault="00B52CD5" w:rsidP="00B52CD5">
      <w:pPr>
        <w:spacing w:after="0" w:line="240" w:lineRule="auto"/>
        <w:jc w:val="both"/>
        <w:rPr>
          <w:rFonts w:ascii="Times New Roman" w:eastAsia="Times New Roman" w:hAnsi="Times New Roman" w:cs="Times New Roman"/>
          <w:b/>
          <w:bCs/>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4.1. Комиссия формируется в составе председателя Комиссии и членов Комиссии.</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4.2.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4.3. 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B52CD5" w:rsidRPr="00B52CD5" w:rsidRDefault="00330F30" w:rsidP="00B52CD5">
      <w:pPr>
        <w:spacing w:after="0" w:line="240" w:lineRule="auto"/>
        <w:jc w:val="both"/>
        <w:rPr>
          <w:rFonts w:ascii="Times New Roman" w:eastAsia="Times New Roman" w:hAnsi="Times New Roman" w:cs="Times New Roman"/>
          <w:color w:val="0D0D0D"/>
          <w:sz w:val="28"/>
          <w:szCs w:val="28"/>
          <w:lang w:eastAsia="ru-RU"/>
        </w:rPr>
      </w:pPr>
      <w:bookmarkStart w:id="0" w:name="_GoBack"/>
      <w:bookmarkEnd w:id="0"/>
      <w:r w:rsidRPr="00B52CD5">
        <w:rPr>
          <w:rFonts w:ascii="Times New Roman" w:eastAsia="Times New Roman" w:hAnsi="Times New Roman" w:cs="Times New Roman"/>
          <w:color w:val="0D0D0D"/>
          <w:sz w:val="28"/>
          <w:szCs w:val="28"/>
          <w:lang w:eastAsia="ru-RU"/>
        </w:rPr>
        <w:t>4.4 Комиссию</w:t>
      </w:r>
      <w:r w:rsidR="00B52CD5" w:rsidRPr="00B52CD5">
        <w:rPr>
          <w:rFonts w:ascii="Times New Roman" w:eastAsia="Times New Roman" w:hAnsi="Times New Roman" w:cs="Times New Roman"/>
          <w:color w:val="0D0D0D"/>
          <w:sz w:val="28"/>
          <w:szCs w:val="28"/>
          <w:lang w:eastAsia="ru-RU"/>
        </w:rPr>
        <w:t xml:space="preserve">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4.5. Результаты работы Комиссии оформляются актом обследования и категорирования объекта, который подписывается всеми членами Комиссии и утверждается председателем Комиссии не позднее последнего дня работы Комиссии.</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4.6. Акт обследования и категорирования объекта составляется в двух экземплярах и является основанием для разработки и неотъемлемой частью паспорта безопасности объекта.</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4.7. В случае возникновения в ходе составления акта обследования и категорирования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при этом их особое мнение приобщается к акту обследования и категорирования объекта.</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120A9F" w:rsidRDefault="00120A9F" w:rsidP="00B52CD5">
      <w:pPr>
        <w:spacing w:after="0" w:line="240" w:lineRule="auto"/>
        <w:jc w:val="both"/>
        <w:rPr>
          <w:rFonts w:ascii="Times New Roman" w:eastAsia="Times New Roman" w:hAnsi="Times New Roman" w:cs="Times New Roman"/>
          <w:color w:val="0D0D0D"/>
          <w:sz w:val="28"/>
          <w:szCs w:val="28"/>
          <w:lang w:eastAsia="ru-RU"/>
        </w:rPr>
      </w:pPr>
    </w:p>
    <w:p w:rsidR="00120A9F" w:rsidRDefault="00120A9F" w:rsidP="00B52CD5">
      <w:pPr>
        <w:spacing w:after="0" w:line="240" w:lineRule="auto"/>
        <w:jc w:val="both"/>
        <w:rPr>
          <w:rFonts w:ascii="Times New Roman" w:eastAsia="Times New Roman" w:hAnsi="Times New Roman" w:cs="Times New Roman"/>
          <w:color w:val="0D0D0D"/>
          <w:sz w:val="28"/>
          <w:szCs w:val="28"/>
          <w:lang w:eastAsia="ru-RU"/>
        </w:rPr>
      </w:pPr>
    </w:p>
    <w:p w:rsidR="00120A9F" w:rsidRDefault="00120A9F" w:rsidP="00B52CD5">
      <w:pPr>
        <w:spacing w:after="0" w:line="240" w:lineRule="auto"/>
        <w:jc w:val="both"/>
        <w:rPr>
          <w:rFonts w:ascii="Times New Roman" w:eastAsia="Times New Roman" w:hAnsi="Times New Roman" w:cs="Times New Roman"/>
          <w:color w:val="0D0D0D"/>
          <w:sz w:val="28"/>
          <w:szCs w:val="28"/>
          <w:lang w:eastAsia="ru-RU"/>
        </w:rPr>
      </w:pPr>
    </w:p>
    <w:p w:rsidR="00120A9F" w:rsidRDefault="00120A9F" w:rsidP="00B52CD5">
      <w:pPr>
        <w:spacing w:after="0" w:line="240" w:lineRule="auto"/>
        <w:jc w:val="both"/>
        <w:rPr>
          <w:rFonts w:ascii="Times New Roman" w:eastAsia="Times New Roman" w:hAnsi="Times New Roman" w:cs="Times New Roman"/>
          <w:color w:val="0D0D0D"/>
          <w:sz w:val="28"/>
          <w:szCs w:val="28"/>
          <w:lang w:eastAsia="ru-RU"/>
        </w:rPr>
      </w:pPr>
    </w:p>
    <w:p w:rsidR="00120A9F" w:rsidRDefault="00120A9F" w:rsidP="00B52CD5">
      <w:pPr>
        <w:spacing w:after="0" w:line="240" w:lineRule="auto"/>
        <w:jc w:val="both"/>
        <w:rPr>
          <w:rFonts w:ascii="Times New Roman" w:eastAsia="Times New Roman" w:hAnsi="Times New Roman" w:cs="Times New Roman"/>
          <w:color w:val="0D0D0D"/>
          <w:sz w:val="28"/>
          <w:szCs w:val="28"/>
          <w:lang w:eastAsia="ru-RU"/>
        </w:rPr>
      </w:pPr>
    </w:p>
    <w:p w:rsidR="00120A9F" w:rsidRDefault="00120A9F" w:rsidP="00B52CD5">
      <w:pPr>
        <w:spacing w:after="0" w:line="240" w:lineRule="auto"/>
        <w:jc w:val="both"/>
        <w:rPr>
          <w:rFonts w:ascii="Times New Roman" w:eastAsia="Times New Roman" w:hAnsi="Times New Roman" w:cs="Times New Roman"/>
          <w:color w:val="0D0D0D"/>
          <w:sz w:val="28"/>
          <w:szCs w:val="28"/>
          <w:lang w:eastAsia="ru-RU"/>
        </w:rPr>
      </w:pPr>
    </w:p>
    <w:p w:rsidR="00120A9F" w:rsidRDefault="00120A9F"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2F213C">
      <w:pPr>
        <w:spacing w:after="0" w:line="240" w:lineRule="auto"/>
        <w:ind w:firstLine="5245"/>
        <w:jc w:val="center"/>
        <w:rPr>
          <w:rFonts w:ascii="Times New Roman" w:eastAsia="Times New Roman" w:hAnsi="Times New Roman" w:cs="Times New Roman"/>
          <w:i/>
          <w:iCs/>
          <w:color w:val="0D0D0D"/>
          <w:sz w:val="24"/>
          <w:szCs w:val="24"/>
          <w:lang w:eastAsia="ru-RU"/>
        </w:rPr>
      </w:pPr>
      <w:r w:rsidRPr="00B52CD5">
        <w:rPr>
          <w:rFonts w:ascii="Times New Roman" w:eastAsia="Times New Roman" w:hAnsi="Times New Roman" w:cs="Times New Roman"/>
          <w:i/>
          <w:iCs/>
          <w:color w:val="0D0D0D"/>
          <w:sz w:val="24"/>
          <w:szCs w:val="24"/>
          <w:lang w:eastAsia="ru-RU"/>
        </w:rPr>
        <w:t>Приложение</w:t>
      </w:r>
    </w:p>
    <w:p w:rsidR="00B52CD5" w:rsidRPr="00B52CD5" w:rsidRDefault="00B52CD5" w:rsidP="002F213C">
      <w:pPr>
        <w:spacing w:after="0" w:line="240" w:lineRule="auto"/>
        <w:ind w:firstLine="5245"/>
        <w:jc w:val="center"/>
        <w:rPr>
          <w:rFonts w:ascii="Times New Roman" w:eastAsia="Times New Roman" w:hAnsi="Times New Roman" w:cs="Times New Roman"/>
          <w:i/>
          <w:iCs/>
          <w:color w:val="0D0D0D"/>
          <w:sz w:val="24"/>
          <w:szCs w:val="24"/>
          <w:lang w:eastAsia="ru-RU"/>
        </w:rPr>
      </w:pPr>
      <w:r w:rsidRPr="00B52CD5">
        <w:rPr>
          <w:rFonts w:ascii="Times New Roman" w:eastAsia="Times New Roman" w:hAnsi="Times New Roman" w:cs="Times New Roman"/>
          <w:i/>
          <w:iCs/>
          <w:color w:val="0D0D0D"/>
          <w:sz w:val="24"/>
          <w:szCs w:val="24"/>
          <w:lang w:eastAsia="ru-RU"/>
        </w:rPr>
        <w:t>к постановлению Администрации</w:t>
      </w:r>
    </w:p>
    <w:p w:rsidR="00B52CD5" w:rsidRPr="00B52CD5" w:rsidRDefault="00B52CD5" w:rsidP="002F213C">
      <w:pPr>
        <w:spacing w:after="0" w:line="240" w:lineRule="auto"/>
        <w:ind w:firstLine="5245"/>
        <w:jc w:val="center"/>
        <w:rPr>
          <w:rFonts w:ascii="Times New Roman" w:eastAsia="Times New Roman" w:hAnsi="Times New Roman" w:cs="Times New Roman"/>
          <w:i/>
          <w:iCs/>
          <w:color w:val="0D0D0D"/>
          <w:sz w:val="24"/>
          <w:szCs w:val="24"/>
          <w:lang w:eastAsia="ru-RU"/>
        </w:rPr>
      </w:pPr>
      <w:r w:rsidRPr="00B52CD5">
        <w:rPr>
          <w:rFonts w:ascii="Times New Roman" w:eastAsia="Times New Roman" w:hAnsi="Times New Roman" w:cs="Times New Roman"/>
          <w:i/>
          <w:iCs/>
          <w:color w:val="0D0D0D"/>
          <w:sz w:val="24"/>
          <w:szCs w:val="24"/>
          <w:lang w:eastAsia="ru-RU"/>
        </w:rPr>
        <w:t>МР «Сергокалинский район</w:t>
      </w:r>
    </w:p>
    <w:p w:rsidR="00B52CD5" w:rsidRPr="00B52CD5" w:rsidRDefault="00B52CD5" w:rsidP="002F213C">
      <w:pPr>
        <w:spacing w:after="0" w:line="240" w:lineRule="auto"/>
        <w:ind w:firstLine="5245"/>
        <w:jc w:val="center"/>
        <w:rPr>
          <w:rFonts w:ascii="Times New Roman" w:eastAsia="Times New Roman" w:hAnsi="Times New Roman" w:cs="Times New Roman"/>
          <w:bCs/>
          <w:i/>
          <w:iCs/>
          <w:color w:val="0D0D0D"/>
          <w:sz w:val="28"/>
          <w:szCs w:val="28"/>
          <w:lang w:eastAsia="ru-RU"/>
        </w:rPr>
      </w:pPr>
      <w:r w:rsidRPr="00B52CD5">
        <w:rPr>
          <w:rFonts w:ascii="Times New Roman" w:eastAsia="Times New Roman" w:hAnsi="Times New Roman" w:cs="Times New Roman"/>
          <w:bCs/>
          <w:i/>
          <w:iCs/>
          <w:color w:val="0D0D0D"/>
          <w:sz w:val="24"/>
          <w:szCs w:val="24"/>
          <w:lang w:eastAsia="ru-RU"/>
        </w:rPr>
        <w:t xml:space="preserve">от 28.03.2023 г.  № </w:t>
      </w:r>
      <w:r w:rsidR="002F213C" w:rsidRPr="009C06B4">
        <w:rPr>
          <w:rFonts w:ascii="Times New Roman" w:eastAsia="Times New Roman" w:hAnsi="Times New Roman" w:cs="Times New Roman"/>
          <w:bCs/>
          <w:i/>
          <w:iCs/>
          <w:color w:val="0D0D0D"/>
          <w:sz w:val="24"/>
          <w:szCs w:val="24"/>
          <w:lang w:eastAsia="ru-RU"/>
        </w:rPr>
        <w:t>61</w:t>
      </w:r>
    </w:p>
    <w:p w:rsidR="00B52CD5" w:rsidRPr="00B52CD5" w:rsidRDefault="00B52CD5" w:rsidP="00B52CD5">
      <w:pPr>
        <w:spacing w:after="0" w:line="240" w:lineRule="auto"/>
        <w:jc w:val="center"/>
        <w:rPr>
          <w:rFonts w:ascii="Times New Roman" w:eastAsia="Times New Roman" w:hAnsi="Times New Roman" w:cs="Times New Roman"/>
          <w:b/>
          <w:i/>
          <w:color w:val="0D0D0D"/>
          <w:sz w:val="28"/>
          <w:szCs w:val="28"/>
          <w:lang w:eastAsia="ru-RU"/>
        </w:rPr>
      </w:pPr>
    </w:p>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p>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 xml:space="preserve">Состав </w:t>
      </w:r>
    </w:p>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 xml:space="preserve">межведомственной комиссии по обследованию и категорированию объектов (территорий) образования, </w:t>
      </w:r>
      <w:r w:rsidR="00EA45C8" w:rsidRPr="00B52CD5">
        <w:rPr>
          <w:rFonts w:ascii="Times New Roman" w:eastAsia="Times New Roman" w:hAnsi="Times New Roman" w:cs="Times New Roman"/>
          <w:b/>
          <w:bCs/>
          <w:color w:val="0D0D0D"/>
          <w:sz w:val="28"/>
          <w:szCs w:val="28"/>
          <w:lang w:eastAsia="ru-RU"/>
        </w:rPr>
        <w:t>расположенных на</w:t>
      </w:r>
      <w:r w:rsidRPr="00B52CD5">
        <w:rPr>
          <w:rFonts w:ascii="Times New Roman" w:eastAsia="Times New Roman" w:hAnsi="Times New Roman" w:cs="Times New Roman"/>
          <w:b/>
          <w:bCs/>
          <w:color w:val="0D0D0D"/>
          <w:sz w:val="28"/>
          <w:szCs w:val="28"/>
          <w:lang w:eastAsia="ru-RU"/>
        </w:rPr>
        <w:t xml:space="preserve"> территории Сергокалинского района.</w:t>
      </w:r>
    </w:p>
    <w:tbl>
      <w:tblPr>
        <w:tblpPr w:leftFromText="180" w:rightFromText="180" w:vertAnchor="text" w:horzAnchor="margin" w:tblpX="74" w:tblpY="5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990"/>
      </w:tblGrid>
      <w:tr w:rsidR="00B52CD5" w:rsidRPr="00B52CD5" w:rsidTr="005873BD">
        <w:trPr>
          <w:trHeight w:val="440"/>
        </w:trPr>
        <w:tc>
          <w:tcPr>
            <w:tcW w:w="4616" w:type="dxa"/>
          </w:tcPr>
          <w:p w:rsidR="00B52CD5" w:rsidRPr="00B52CD5" w:rsidRDefault="00B52CD5" w:rsidP="00B52CD5">
            <w:pPr>
              <w:spacing w:after="0" w:line="240" w:lineRule="auto"/>
              <w:jc w:val="center"/>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Фамилия имя отчество</w:t>
            </w:r>
          </w:p>
          <w:p w:rsidR="00B52CD5" w:rsidRPr="00B52CD5" w:rsidRDefault="00B52CD5" w:rsidP="00B52CD5">
            <w:pPr>
              <w:spacing w:after="0" w:line="240" w:lineRule="auto"/>
              <w:jc w:val="both"/>
              <w:rPr>
                <w:rFonts w:ascii="Times New Roman" w:eastAsia="Times New Roman" w:hAnsi="Times New Roman" w:cs="Times New Roman"/>
                <w:b/>
                <w:bCs/>
                <w:color w:val="0D0D0D"/>
                <w:sz w:val="28"/>
                <w:szCs w:val="28"/>
                <w:lang w:eastAsia="ru-RU"/>
              </w:rPr>
            </w:pPr>
          </w:p>
        </w:tc>
        <w:tc>
          <w:tcPr>
            <w:tcW w:w="4990" w:type="dxa"/>
          </w:tcPr>
          <w:p w:rsidR="00B52CD5" w:rsidRPr="00B52CD5" w:rsidRDefault="00B52CD5" w:rsidP="00B52CD5">
            <w:pPr>
              <w:spacing w:after="0" w:line="240" w:lineRule="auto"/>
              <w:jc w:val="both"/>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Должность</w:t>
            </w:r>
          </w:p>
        </w:tc>
      </w:tr>
      <w:tr w:rsidR="00B52CD5" w:rsidRPr="00B52CD5" w:rsidTr="005873BD">
        <w:trPr>
          <w:trHeight w:val="162"/>
        </w:trPr>
        <w:tc>
          <w:tcPr>
            <w:tcW w:w="9606" w:type="dxa"/>
            <w:gridSpan w:val="2"/>
          </w:tcPr>
          <w:p w:rsidR="00B52CD5" w:rsidRPr="00B52CD5" w:rsidRDefault="00B52CD5" w:rsidP="00B52CD5">
            <w:pPr>
              <w:spacing w:after="0" w:line="240" w:lineRule="auto"/>
              <w:jc w:val="center"/>
              <w:rPr>
                <w:rFonts w:ascii="Times New Roman" w:eastAsia="Times New Roman" w:hAnsi="Times New Roman" w:cs="Times New Roman"/>
                <w:b/>
                <w:color w:val="0D0D0D"/>
                <w:sz w:val="28"/>
                <w:szCs w:val="28"/>
                <w:lang w:eastAsia="ru-RU"/>
              </w:rPr>
            </w:pPr>
            <w:r w:rsidRPr="00B52CD5">
              <w:rPr>
                <w:rFonts w:ascii="Times New Roman" w:eastAsia="Times New Roman" w:hAnsi="Times New Roman" w:cs="Times New Roman"/>
                <w:b/>
                <w:color w:val="0D0D0D"/>
                <w:sz w:val="28"/>
                <w:szCs w:val="28"/>
                <w:lang w:eastAsia="ru-RU"/>
              </w:rPr>
              <w:t>Председатель комиссии</w:t>
            </w:r>
          </w:p>
        </w:tc>
      </w:tr>
      <w:tr w:rsidR="00B52CD5" w:rsidRPr="00B52CD5" w:rsidTr="005873BD">
        <w:trPr>
          <w:trHeight w:val="162"/>
        </w:trPr>
        <w:tc>
          <w:tcPr>
            <w:tcW w:w="4616" w:type="dxa"/>
          </w:tcPr>
          <w:p w:rsidR="00B52CD5" w:rsidRPr="00B52CD5" w:rsidRDefault="00B52CD5" w:rsidP="00B52CD5">
            <w:pPr>
              <w:spacing w:after="0" w:line="240" w:lineRule="auto"/>
              <w:rPr>
                <w:rFonts w:ascii="Times New Roman" w:eastAsia="Times New Roman" w:hAnsi="Times New Roman" w:cs="Times New Roman"/>
                <w:b/>
                <w:color w:val="0D0D0D"/>
                <w:sz w:val="28"/>
                <w:szCs w:val="28"/>
                <w:lang w:eastAsia="ru-RU"/>
              </w:rPr>
            </w:pPr>
            <w:r w:rsidRPr="00B52CD5">
              <w:rPr>
                <w:rFonts w:ascii="Times New Roman" w:eastAsia="Times New Roman" w:hAnsi="Times New Roman" w:cs="Times New Roman"/>
                <w:b/>
                <w:color w:val="0D0D0D"/>
                <w:sz w:val="28"/>
                <w:szCs w:val="28"/>
                <w:lang w:eastAsia="ru-RU"/>
              </w:rPr>
              <w:t xml:space="preserve">Меджидов </w:t>
            </w:r>
            <w:proofErr w:type="spellStart"/>
            <w:r w:rsidRPr="00B52CD5">
              <w:rPr>
                <w:rFonts w:ascii="Times New Roman" w:eastAsia="Times New Roman" w:hAnsi="Times New Roman" w:cs="Times New Roman"/>
                <w:b/>
                <w:color w:val="0D0D0D"/>
                <w:sz w:val="28"/>
                <w:szCs w:val="28"/>
                <w:lang w:eastAsia="ru-RU"/>
              </w:rPr>
              <w:t>Баркакади</w:t>
            </w:r>
            <w:proofErr w:type="spellEnd"/>
            <w:r w:rsidRPr="00B52CD5">
              <w:rPr>
                <w:rFonts w:ascii="Times New Roman" w:eastAsia="Times New Roman" w:hAnsi="Times New Roman" w:cs="Times New Roman"/>
                <w:b/>
                <w:color w:val="0D0D0D"/>
                <w:sz w:val="28"/>
                <w:szCs w:val="28"/>
                <w:lang w:eastAsia="ru-RU"/>
              </w:rPr>
              <w:t xml:space="preserve"> </w:t>
            </w:r>
            <w:proofErr w:type="spellStart"/>
            <w:r w:rsidRPr="00B52CD5">
              <w:rPr>
                <w:rFonts w:ascii="Times New Roman" w:eastAsia="Times New Roman" w:hAnsi="Times New Roman" w:cs="Times New Roman"/>
                <w:b/>
                <w:color w:val="0D0D0D"/>
                <w:sz w:val="28"/>
                <w:szCs w:val="28"/>
                <w:lang w:eastAsia="ru-RU"/>
              </w:rPr>
              <w:t>Абдулгалимович</w:t>
            </w:r>
            <w:proofErr w:type="spellEnd"/>
          </w:p>
        </w:tc>
        <w:tc>
          <w:tcPr>
            <w:tcW w:w="4990" w:type="dxa"/>
          </w:tcPr>
          <w:p w:rsidR="00B52CD5" w:rsidRPr="00B52CD5" w:rsidRDefault="009C06B4"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Заместитель Главы</w:t>
            </w:r>
            <w:r w:rsidR="00B52CD5" w:rsidRPr="00B52CD5">
              <w:rPr>
                <w:rFonts w:ascii="Times New Roman" w:eastAsia="Times New Roman" w:hAnsi="Times New Roman" w:cs="Times New Roman"/>
                <w:color w:val="0D0D0D"/>
                <w:sz w:val="28"/>
                <w:szCs w:val="28"/>
                <w:lang w:eastAsia="ru-RU"/>
              </w:rPr>
              <w:t xml:space="preserve"> Администрации МР «Сергокалинский район».</w:t>
            </w:r>
          </w:p>
        </w:tc>
      </w:tr>
      <w:tr w:rsidR="00B52CD5" w:rsidRPr="00B52CD5" w:rsidTr="005873BD">
        <w:trPr>
          <w:trHeight w:val="162"/>
        </w:trPr>
        <w:tc>
          <w:tcPr>
            <w:tcW w:w="9606" w:type="dxa"/>
            <w:gridSpan w:val="2"/>
          </w:tcPr>
          <w:p w:rsidR="00B52CD5" w:rsidRPr="00B52CD5" w:rsidRDefault="00B52CD5" w:rsidP="00B52CD5">
            <w:pPr>
              <w:spacing w:after="0" w:line="240" w:lineRule="auto"/>
              <w:jc w:val="center"/>
              <w:rPr>
                <w:rFonts w:ascii="Times New Roman" w:eastAsia="Times New Roman" w:hAnsi="Times New Roman" w:cs="Times New Roman"/>
                <w:b/>
                <w:color w:val="0D0D0D"/>
                <w:sz w:val="28"/>
                <w:szCs w:val="28"/>
                <w:lang w:eastAsia="ru-RU"/>
              </w:rPr>
            </w:pPr>
            <w:r w:rsidRPr="00B52CD5">
              <w:rPr>
                <w:rFonts w:ascii="Times New Roman" w:eastAsia="Times New Roman" w:hAnsi="Times New Roman" w:cs="Times New Roman"/>
                <w:b/>
                <w:color w:val="0D0D0D"/>
                <w:sz w:val="28"/>
                <w:szCs w:val="28"/>
                <w:lang w:eastAsia="ru-RU"/>
              </w:rPr>
              <w:t>Члены комиссии:</w:t>
            </w:r>
          </w:p>
        </w:tc>
      </w:tr>
      <w:tr w:rsidR="00B52CD5" w:rsidRPr="00B52CD5" w:rsidTr="005873BD">
        <w:trPr>
          <w:trHeight w:val="333"/>
        </w:trPr>
        <w:tc>
          <w:tcPr>
            <w:tcW w:w="4616" w:type="dxa"/>
          </w:tcPr>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b/>
                <w:bCs/>
                <w:color w:val="0D0D0D"/>
                <w:sz w:val="28"/>
                <w:szCs w:val="28"/>
                <w:lang w:eastAsia="ru-RU"/>
              </w:rPr>
              <w:t xml:space="preserve">Исаева Ханум </w:t>
            </w:r>
            <w:proofErr w:type="spellStart"/>
            <w:r w:rsidRPr="00B52CD5">
              <w:rPr>
                <w:rFonts w:ascii="Times New Roman" w:eastAsia="Times New Roman" w:hAnsi="Times New Roman" w:cs="Times New Roman"/>
                <w:b/>
                <w:bCs/>
                <w:color w:val="0D0D0D"/>
                <w:sz w:val="28"/>
                <w:szCs w:val="28"/>
                <w:lang w:eastAsia="ru-RU"/>
              </w:rPr>
              <w:t>Набигуллаевна</w:t>
            </w:r>
            <w:proofErr w:type="spellEnd"/>
          </w:p>
        </w:tc>
        <w:tc>
          <w:tcPr>
            <w:tcW w:w="4990" w:type="dxa"/>
          </w:tcPr>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Начальник МКУ «Управление образования» Сергокалинского района</w:t>
            </w:r>
          </w:p>
        </w:tc>
      </w:tr>
      <w:tr w:rsidR="00B52CD5" w:rsidRPr="00B52CD5" w:rsidTr="005873BD">
        <w:trPr>
          <w:trHeight w:val="485"/>
        </w:trPr>
        <w:tc>
          <w:tcPr>
            <w:tcW w:w="4616" w:type="dxa"/>
          </w:tcPr>
          <w:p w:rsidR="00B52CD5" w:rsidRPr="00B52CD5" w:rsidRDefault="00B52CD5" w:rsidP="00B52CD5">
            <w:pPr>
              <w:spacing w:after="0" w:line="240" w:lineRule="auto"/>
              <w:jc w:val="both"/>
              <w:rPr>
                <w:rFonts w:ascii="Times New Roman" w:eastAsia="Times New Roman" w:hAnsi="Times New Roman" w:cs="Times New Roman"/>
                <w:b/>
                <w:color w:val="0D0D0D"/>
                <w:sz w:val="28"/>
                <w:szCs w:val="28"/>
                <w:lang w:eastAsia="ru-RU"/>
              </w:rPr>
            </w:pPr>
            <w:proofErr w:type="spellStart"/>
            <w:r w:rsidRPr="00B52CD5">
              <w:rPr>
                <w:rFonts w:ascii="Times New Roman" w:eastAsia="Times New Roman" w:hAnsi="Times New Roman" w:cs="Times New Roman"/>
                <w:b/>
                <w:color w:val="0D0D0D"/>
                <w:sz w:val="28"/>
                <w:szCs w:val="28"/>
                <w:lang w:eastAsia="ru-RU"/>
              </w:rPr>
              <w:t>Мутаева</w:t>
            </w:r>
            <w:proofErr w:type="spellEnd"/>
            <w:r w:rsidRPr="00B52CD5">
              <w:rPr>
                <w:rFonts w:ascii="Times New Roman" w:eastAsia="Times New Roman" w:hAnsi="Times New Roman" w:cs="Times New Roman"/>
                <w:b/>
                <w:color w:val="0D0D0D"/>
                <w:sz w:val="28"/>
                <w:szCs w:val="28"/>
                <w:lang w:eastAsia="ru-RU"/>
              </w:rPr>
              <w:t xml:space="preserve"> Марина </w:t>
            </w:r>
            <w:proofErr w:type="spellStart"/>
            <w:r w:rsidRPr="00B52CD5">
              <w:rPr>
                <w:rFonts w:ascii="Times New Roman" w:eastAsia="Times New Roman" w:hAnsi="Times New Roman" w:cs="Times New Roman"/>
                <w:b/>
                <w:color w:val="0D0D0D"/>
                <w:sz w:val="28"/>
                <w:szCs w:val="28"/>
                <w:lang w:eastAsia="ru-RU"/>
              </w:rPr>
              <w:t>Омарадаевна</w:t>
            </w:r>
            <w:proofErr w:type="spellEnd"/>
            <w:r w:rsidRPr="00B52CD5">
              <w:rPr>
                <w:rFonts w:ascii="Times New Roman" w:eastAsia="Times New Roman" w:hAnsi="Times New Roman" w:cs="Times New Roman"/>
                <w:b/>
                <w:color w:val="0D0D0D"/>
                <w:sz w:val="28"/>
                <w:szCs w:val="28"/>
                <w:lang w:eastAsia="ru-RU"/>
              </w:rPr>
              <w:t xml:space="preserve"> </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 xml:space="preserve"> </w:t>
            </w:r>
          </w:p>
        </w:tc>
        <w:tc>
          <w:tcPr>
            <w:tcW w:w="4990" w:type="dxa"/>
          </w:tcPr>
          <w:p w:rsidR="00B52CD5" w:rsidRPr="00B52CD5" w:rsidRDefault="009C06B4"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Заместитель начальника</w:t>
            </w:r>
            <w:r w:rsidR="00B52CD5" w:rsidRPr="00B52CD5">
              <w:rPr>
                <w:rFonts w:ascii="Times New Roman" w:eastAsia="Times New Roman" w:hAnsi="Times New Roman" w:cs="Times New Roman"/>
                <w:color w:val="0D0D0D"/>
                <w:sz w:val="28"/>
                <w:szCs w:val="28"/>
                <w:lang w:eastAsia="ru-RU"/>
              </w:rPr>
              <w:t xml:space="preserve"> МКУ «Управление образования» Сергокалинского района</w:t>
            </w:r>
          </w:p>
        </w:tc>
      </w:tr>
      <w:tr w:rsidR="00B52CD5" w:rsidRPr="00B52CD5" w:rsidTr="005873BD">
        <w:trPr>
          <w:trHeight w:val="627"/>
        </w:trPr>
        <w:tc>
          <w:tcPr>
            <w:tcW w:w="4616" w:type="dxa"/>
          </w:tcPr>
          <w:p w:rsidR="00B52CD5" w:rsidRPr="00B52CD5" w:rsidRDefault="00B52CD5" w:rsidP="00B52CD5">
            <w:pPr>
              <w:spacing w:after="0" w:line="240" w:lineRule="auto"/>
              <w:jc w:val="both"/>
              <w:rPr>
                <w:rFonts w:ascii="Times New Roman" w:eastAsia="Times New Roman" w:hAnsi="Times New Roman" w:cs="Times New Roman"/>
                <w:b/>
                <w:color w:val="0D0D0D"/>
                <w:sz w:val="28"/>
                <w:szCs w:val="28"/>
                <w:lang w:eastAsia="ru-RU"/>
              </w:rPr>
            </w:pPr>
            <w:proofErr w:type="spellStart"/>
            <w:r w:rsidRPr="00B52CD5">
              <w:rPr>
                <w:rFonts w:ascii="Times New Roman" w:eastAsia="Times New Roman" w:hAnsi="Times New Roman" w:cs="Times New Roman"/>
                <w:b/>
                <w:color w:val="0D0D0D"/>
                <w:sz w:val="28"/>
                <w:szCs w:val="28"/>
                <w:lang w:eastAsia="ru-RU"/>
              </w:rPr>
              <w:t>Бидашов</w:t>
            </w:r>
            <w:proofErr w:type="spellEnd"/>
            <w:r w:rsidRPr="00B52CD5">
              <w:rPr>
                <w:rFonts w:ascii="Times New Roman" w:eastAsia="Times New Roman" w:hAnsi="Times New Roman" w:cs="Times New Roman"/>
                <w:b/>
                <w:color w:val="0D0D0D"/>
                <w:sz w:val="28"/>
                <w:szCs w:val="28"/>
                <w:lang w:eastAsia="ru-RU"/>
              </w:rPr>
              <w:t xml:space="preserve"> Муса </w:t>
            </w:r>
            <w:proofErr w:type="spellStart"/>
            <w:r w:rsidRPr="00B52CD5">
              <w:rPr>
                <w:rFonts w:ascii="Times New Roman" w:eastAsia="Times New Roman" w:hAnsi="Times New Roman" w:cs="Times New Roman"/>
                <w:b/>
                <w:color w:val="0D0D0D"/>
                <w:sz w:val="28"/>
                <w:szCs w:val="28"/>
                <w:lang w:eastAsia="ru-RU"/>
              </w:rPr>
              <w:t>Багомедович</w:t>
            </w:r>
            <w:proofErr w:type="spellEnd"/>
          </w:p>
        </w:tc>
        <w:tc>
          <w:tcPr>
            <w:tcW w:w="4990" w:type="dxa"/>
          </w:tcPr>
          <w:p w:rsidR="00B52CD5" w:rsidRPr="00B52CD5" w:rsidRDefault="00B52CD5" w:rsidP="00B52CD5">
            <w:pPr>
              <w:spacing w:after="0" w:line="240" w:lineRule="auto"/>
              <w:jc w:val="both"/>
              <w:rPr>
                <w:rFonts w:ascii="Times New Roman" w:eastAsia="Times New Roman" w:hAnsi="Times New Roman" w:cs="Times New Roman"/>
                <w:b/>
                <w:color w:val="0D0D0D"/>
                <w:sz w:val="28"/>
                <w:szCs w:val="28"/>
                <w:lang w:eastAsia="ru-RU"/>
              </w:rPr>
            </w:pPr>
            <w:r w:rsidRPr="00B52CD5">
              <w:rPr>
                <w:rFonts w:ascii="Times New Roman" w:eastAsia="Times New Roman" w:hAnsi="Times New Roman" w:cs="Times New Roman"/>
                <w:color w:val="0D0D0D"/>
                <w:sz w:val="28"/>
                <w:szCs w:val="28"/>
                <w:lang w:eastAsia="ru-RU"/>
              </w:rPr>
              <w:t>начальник МКУ «Управление ГОЧС и ЕДДС» МО «Сергокалинский район»;</w:t>
            </w:r>
          </w:p>
        </w:tc>
      </w:tr>
      <w:tr w:rsidR="00B52CD5" w:rsidRPr="00B52CD5" w:rsidTr="005873BD">
        <w:trPr>
          <w:trHeight w:val="494"/>
        </w:trPr>
        <w:tc>
          <w:tcPr>
            <w:tcW w:w="4616" w:type="dxa"/>
          </w:tcPr>
          <w:p w:rsidR="00B52CD5" w:rsidRPr="00B52CD5" w:rsidRDefault="00B52CD5" w:rsidP="00B52CD5">
            <w:pPr>
              <w:spacing w:after="0" w:line="240" w:lineRule="auto"/>
              <w:rPr>
                <w:rFonts w:ascii="Times New Roman" w:eastAsia="Times New Roman" w:hAnsi="Times New Roman" w:cs="Times New Roman"/>
                <w:b/>
                <w:color w:val="0D0D0D"/>
                <w:sz w:val="28"/>
                <w:szCs w:val="28"/>
                <w:lang w:eastAsia="ru-RU"/>
              </w:rPr>
            </w:pPr>
            <w:proofErr w:type="spellStart"/>
            <w:proofErr w:type="gramStart"/>
            <w:r w:rsidRPr="00B52CD5">
              <w:rPr>
                <w:rFonts w:ascii="Times New Roman" w:eastAsia="Times New Roman" w:hAnsi="Times New Roman" w:cs="Times New Roman"/>
                <w:b/>
                <w:color w:val="0D0D0D"/>
                <w:sz w:val="28"/>
                <w:szCs w:val="28"/>
                <w:lang w:eastAsia="ru-RU"/>
              </w:rPr>
              <w:t>Мустафаев</w:t>
            </w:r>
            <w:proofErr w:type="spellEnd"/>
            <w:r w:rsidRPr="00B52CD5">
              <w:rPr>
                <w:rFonts w:ascii="Times New Roman" w:eastAsia="Times New Roman" w:hAnsi="Times New Roman" w:cs="Times New Roman"/>
                <w:b/>
                <w:color w:val="0D0D0D"/>
                <w:sz w:val="28"/>
                <w:szCs w:val="28"/>
                <w:lang w:eastAsia="ru-RU"/>
              </w:rPr>
              <w:t xml:space="preserve">  Джабраил</w:t>
            </w:r>
            <w:proofErr w:type="gramEnd"/>
            <w:r w:rsidRPr="00B52CD5">
              <w:rPr>
                <w:rFonts w:ascii="Times New Roman" w:eastAsia="Times New Roman" w:hAnsi="Times New Roman" w:cs="Times New Roman"/>
                <w:b/>
                <w:color w:val="0D0D0D"/>
                <w:sz w:val="28"/>
                <w:szCs w:val="28"/>
                <w:lang w:eastAsia="ru-RU"/>
              </w:rPr>
              <w:t xml:space="preserve"> </w:t>
            </w:r>
            <w:proofErr w:type="spellStart"/>
            <w:r w:rsidRPr="00B52CD5">
              <w:rPr>
                <w:rFonts w:ascii="Times New Roman" w:eastAsia="Times New Roman" w:hAnsi="Times New Roman" w:cs="Times New Roman"/>
                <w:b/>
                <w:color w:val="0D0D0D"/>
                <w:sz w:val="28"/>
                <w:szCs w:val="28"/>
                <w:lang w:eastAsia="ru-RU"/>
              </w:rPr>
              <w:t>Шамилевич</w:t>
            </w:r>
            <w:proofErr w:type="spellEnd"/>
          </w:p>
        </w:tc>
        <w:tc>
          <w:tcPr>
            <w:tcW w:w="4990" w:type="dxa"/>
          </w:tcPr>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Ведущий специалист АТК в Сергокалинском районе</w:t>
            </w:r>
          </w:p>
        </w:tc>
      </w:tr>
      <w:tr w:rsidR="00B52CD5" w:rsidRPr="00B52CD5" w:rsidTr="005873BD">
        <w:trPr>
          <w:trHeight w:val="672"/>
        </w:trPr>
        <w:tc>
          <w:tcPr>
            <w:tcW w:w="4616" w:type="dxa"/>
          </w:tcPr>
          <w:p w:rsidR="00B52CD5" w:rsidRPr="00B52CD5" w:rsidRDefault="00B52CD5" w:rsidP="00B52CD5">
            <w:pPr>
              <w:spacing w:after="0" w:line="240" w:lineRule="auto"/>
              <w:jc w:val="both"/>
              <w:rPr>
                <w:rFonts w:ascii="Times New Roman" w:eastAsia="Times New Roman" w:hAnsi="Times New Roman" w:cs="Times New Roman"/>
                <w:b/>
                <w:bCs/>
                <w:color w:val="0D0D0D"/>
                <w:sz w:val="28"/>
                <w:szCs w:val="28"/>
                <w:lang w:eastAsia="ru-RU"/>
              </w:rPr>
            </w:pPr>
          </w:p>
        </w:tc>
        <w:tc>
          <w:tcPr>
            <w:tcW w:w="4990" w:type="dxa"/>
          </w:tcPr>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Начальник отдела УФСБ России по РД г. Избербаш;</w:t>
            </w: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tc>
      </w:tr>
      <w:tr w:rsidR="00B52CD5" w:rsidRPr="00B52CD5" w:rsidTr="005873BD">
        <w:trPr>
          <w:trHeight w:val="672"/>
        </w:trPr>
        <w:tc>
          <w:tcPr>
            <w:tcW w:w="4616" w:type="dxa"/>
          </w:tcPr>
          <w:p w:rsidR="00B52CD5" w:rsidRPr="00B52CD5" w:rsidRDefault="00B52CD5" w:rsidP="00B52CD5">
            <w:pPr>
              <w:spacing w:after="0" w:line="240" w:lineRule="auto"/>
              <w:jc w:val="both"/>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 xml:space="preserve">Керимов </w:t>
            </w:r>
            <w:proofErr w:type="spellStart"/>
            <w:r w:rsidRPr="00B52CD5">
              <w:rPr>
                <w:rFonts w:ascii="Times New Roman" w:eastAsia="Times New Roman" w:hAnsi="Times New Roman" w:cs="Times New Roman"/>
                <w:b/>
                <w:bCs/>
                <w:color w:val="0D0D0D"/>
                <w:sz w:val="28"/>
                <w:szCs w:val="28"/>
                <w:lang w:eastAsia="ru-RU"/>
              </w:rPr>
              <w:t>Алибулат</w:t>
            </w:r>
            <w:proofErr w:type="spellEnd"/>
            <w:r w:rsidRPr="00B52CD5">
              <w:rPr>
                <w:rFonts w:ascii="Times New Roman" w:eastAsia="Times New Roman" w:hAnsi="Times New Roman" w:cs="Times New Roman"/>
                <w:b/>
                <w:bCs/>
                <w:color w:val="0D0D0D"/>
                <w:sz w:val="28"/>
                <w:szCs w:val="28"/>
                <w:lang w:eastAsia="ru-RU"/>
              </w:rPr>
              <w:t xml:space="preserve"> Абдуллаевич</w:t>
            </w:r>
          </w:p>
        </w:tc>
        <w:tc>
          <w:tcPr>
            <w:tcW w:w="4990" w:type="dxa"/>
          </w:tcPr>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начальник МОВО по г. Избербаш – филиал ФГКУ «УВО ВНГ России по РД (</w:t>
            </w:r>
            <w:r w:rsidRPr="00B52CD5">
              <w:rPr>
                <w:rFonts w:ascii="Times New Roman" w:eastAsia="Times New Roman" w:hAnsi="Times New Roman" w:cs="Times New Roman"/>
                <w:i/>
                <w:color w:val="0D0D0D"/>
                <w:sz w:val="28"/>
                <w:szCs w:val="28"/>
                <w:lang w:eastAsia="ru-RU"/>
              </w:rPr>
              <w:t>по согласованию)</w:t>
            </w:r>
          </w:p>
        </w:tc>
      </w:tr>
      <w:tr w:rsidR="00B52CD5" w:rsidRPr="00B52CD5" w:rsidTr="005873BD">
        <w:trPr>
          <w:trHeight w:val="672"/>
        </w:trPr>
        <w:tc>
          <w:tcPr>
            <w:tcW w:w="4616" w:type="dxa"/>
          </w:tcPr>
          <w:p w:rsidR="00B52CD5" w:rsidRPr="00B52CD5" w:rsidRDefault="00B52CD5" w:rsidP="00B52CD5">
            <w:pPr>
              <w:spacing w:after="0" w:line="240" w:lineRule="auto"/>
              <w:jc w:val="both"/>
              <w:rPr>
                <w:rFonts w:ascii="Times New Roman" w:eastAsia="Times New Roman" w:hAnsi="Times New Roman" w:cs="Times New Roman"/>
                <w:b/>
                <w:bCs/>
                <w:color w:val="0D0D0D"/>
                <w:sz w:val="28"/>
                <w:szCs w:val="28"/>
                <w:lang w:eastAsia="ru-RU"/>
              </w:rPr>
            </w:pPr>
            <w:r w:rsidRPr="00B52CD5">
              <w:rPr>
                <w:rFonts w:ascii="Times New Roman" w:eastAsia="Times New Roman" w:hAnsi="Times New Roman" w:cs="Times New Roman"/>
                <w:b/>
                <w:bCs/>
                <w:color w:val="0D0D0D"/>
                <w:sz w:val="28"/>
                <w:szCs w:val="28"/>
                <w:lang w:eastAsia="ru-RU"/>
              </w:rPr>
              <w:t>Умаров Умар Алиевич</w:t>
            </w:r>
          </w:p>
        </w:tc>
        <w:tc>
          <w:tcPr>
            <w:tcW w:w="4990" w:type="dxa"/>
          </w:tcPr>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r w:rsidRPr="00B52CD5">
              <w:rPr>
                <w:rFonts w:ascii="Times New Roman" w:eastAsia="Times New Roman" w:hAnsi="Times New Roman" w:cs="Times New Roman"/>
                <w:color w:val="0D0D0D"/>
                <w:sz w:val="28"/>
                <w:szCs w:val="28"/>
                <w:lang w:eastAsia="ru-RU"/>
              </w:rPr>
              <w:t xml:space="preserve">Начальник </w:t>
            </w:r>
            <w:r w:rsidR="009C06B4" w:rsidRPr="00B52CD5">
              <w:rPr>
                <w:rFonts w:ascii="Times New Roman" w:eastAsia="Times New Roman" w:hAnsi="Times New Roman" w:cs="Times New Roman"/>
                <w:color w:val="0D0D0D"/>
                <w:sz w:val="28"/>
                <w:szCs w:val="28"/>
                <w:lang w:eastAsia="ru-RU"/>
              </w:rPr>
              <w:t>отдела надзорной</w:t>
            </w:r>
            <w:r w:rsidRPr="00B52CD5">
              <w:rPr>
                <w:rFonts w:ascii="Times New Roman" w:eastAsia="Times New Roman" w:hAnsi="Times New Roman" w:cs="Times New Roman"/>
                <w:color w:val="0D0D0D"/>
                <w:sz w:val="28"/>
                <w:szCs w:val="28"/>
                <w:lang w:eastAsia="ru-RU"/>
              </w:rPr>
              <w:t xml:space="preserve"> деятельности и профилактической работы №12 по </w:t>
            </w:r>
            <w:proofErr w:type="spellStart"/>
            <w:r w:rsidRPr="00B52CD5">
              <w:rPr>
                <w:rFonts w:ascii="Times New Roman" w:eastAsia="Times New Roman" w:hAnsi="Times New Roman" w:cs="Times New Roman"/>
                <w:color w:val="0D0D0D"/>
                <w:sz w:val="28"/>
                <w:szCs w:val="28"/>
                <w:lang w:eastAsia="ru-RU"/>
              </w:rPr>
              <w:t>Левашинскому</w:t>
            </w:r>
            <w:proofErr w:type="spellEnd"/>
            <w:r w:rsidRPr="00B52CD5">
              <w:rPr>
                <w:rFonts w:ascii="Times New Roman" w:eastAsia="Times New Roman" w:hAnsi="Times New Roman" w:cs="Times New Roman"/>
                <w:color w:val="0D0D0D"/>
                <w:sz w:val="28"/>
                <w:szCs w:val="28"/>
                <w:lang w:eastAsia="ru-RU"/>
              </w:rPr>
              <w:t xml:space="preserve">, Сергокалинскому, </w:t>
            </w:r>
            <w:proofErr w:type="spellStart"/>
            <w:r w:rsidRPr="00B52CD5">
              <w:rPr>
                <w:rFonts w:ascii="Times New Roman" w:eastAsia="Times New Roman" w:hAnsi="Times New Roman" w:cs="Times New Roman"/>
                <w:color w:val="0D0D0D"/>
                <w:sz w:val="28"/>
                <w:szCs w:val="28"/>
                <w:lang w:eastAsia="ru-RU"/>
              </w:rPr>
              <w:t>Акушинскому</w:t>
            </w:r>
            <w:proofErr w:type="spellEnd"/>
            <w:r w:rsidRPr="00B52CD5">
              <w:rPr>
                <w:rFonts w:ascii="Times New Roman" w:eastAsia="Times New Roman" w:hAnsi="Times New Roman" w:cs="Times New Roman"/>
                <w:color w:val="0D0D0D"/>
                <w:sz w:val="28"/>
                <w:szCs w:val="28"/>
                <w:lang w:eastAsia="ru-RU"/>
              </w:rPr>
              <w:t xml:space="preserve">, Лакскому и </w:t>
            </w:r>
            <w:proofErr w:type="spellStart"/>
            <w:r w:rsidRPr="00B52CD5">
              <w:rPr>
                <w:rFonts w:ascii="Times New Roman" w:eastAsia="Times New Roman" w:hAnsi="Times New Roman" w:cs="Times New Roman"/>
                <w:color w:val="0D0D0D"/>
                <w:sz w:val="28"/>
                <w:szCs w:val="28"/>
                <w:lang w:eastAsia="ru-RU"/>
              </w:rPr>
              <w:t>Кулинскому</w:t>
            </w:r>
            <w:proofErr w:type="spellEnd"/>
            <w:r w:rsidRPr="00B52CD5">
              <w:rPr>
                <w:rFonts w:ascii="Times New Roman" w:eastAsia="Times New Roman" w:hAnsi="Times New Roman" w:cs="Times New Roman"/>
                <w:color w:val="0D0D0D"/>
                <w:sz w:val="28"/>
                <w:szCs w:val="28"/>
                <w:lang w:eastAsia="ru-RU"/>
              </w:rPr>
              <w:t xml:space="preserve"> районам</w:t>
            </w:r>
            <w:r w:rsidRPr="00B52CD5">
              <w:rPr>
                <w:rFonts w:ascii="Times New Roman" w:eastAsia="Times New Roman" w:hAnsi="Times New Roman" w:cs="Times New Roman"/>
                <w:i/>
                <w:color w:val="0D0D0D"/>
                <w:sz w:val="28"/>
                <w:szCs w:val="28"/>
                <w:lang w:eastAsia="ru-RU"/>
              </w:rPr>
              <w:t xml:space="preserve"> (по согласованию).</w:t>
            </w:r>
          </w:p>
        </w:tc>
      </w:tr>
    </w:tbl>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jc w:val="both"/>
        <w:rPr>
          <w:rFonts w:ascii="Times New Roman" w:eastAsia="Times New Roman" w:hAnsi="Times New Roman" w:cs="Times New Roman"/>
          <w:color w:val="0D0D0D"/>
          <w:sz w:val="28"/>
          <w:szCs w:val="28"/>
          <w:lang w:eastAsia="ru-RU"/>
        </w:rPr>
      </w:pPr>
    </w:p>
    <w:p w:rsidR="00B52CD5" w:rsidRPr="00B52CD5" w:rsidRDefault="00B52CD5" w:rsidP="00B52CD5">
      <w:pPr>
        <w:spacing w:after="0" w:line="240" w:lineRule="auto"/>
        <w:rPr>
          <w:rFonts w:ascii="Times New Roman" w:eastAsia="Times New Roman" w:hAnsi="Times New Roman" w:cs="Times New Roman"/>
          <w:color w:val="0D0D0D"/>
          <w:sz w:val="28"/>
          <w:szCs w:val="28"/>
          <w:lang w:eastAsia="ru-RU"/>
        </w:rPr>
        <w:sectPr w:rsidR="00B52CD5" w:rsidRPr="00B52CD5" w:rsidSect="00956B8F">
          <w:type w:val="continuous"/>
          <w:pgSz w:w="11906" w:h="16838" w:code="9"/>
          <w:pgMar w:top="1134" w:right="850" w:bottom="567" w:left="1701" w:header="720" w:footer="266" w:gutter="0"/>
          <w:cols w:space="708"/>
          <w:docGrid w:linePitch="326"/>
        </w:sectPr>
      </w:pPr>
    </w:p>
    <w:p w:rsidR="00B52CD5" w:rsidRPr="00B52CD5" w:rsidRDefault="00B52CD5" w:rsidP="00B52CD5">
      <w:pPr>
        <w:spacing w:after="0" w:line="240" w:lineRule="auto"/>
        <w:rPr>
          <w:rFonts w:ascii="Times New Roman" w:eastAsia="Times New Roman" w:hAnsi="Times New Roman" w:cs="Times New Roman"/>
          <w:color w:val="0D0D0D"/>
          <w:sz w:val="28"/>
          <w:szCs w:val="28"/>
          <w:lang w:eastAsia="ru-RU"/>
        </w:rPr>
      </w:pPr>
    </w:p>
    <w:p w:rsidR="001838D9" w:rsidRDefault="001838D9" w:rsidP="003D7FF6">
      <w:pPr>
        <w:spacing w:after="0" w:line="240" w:lineRule="auto"/>
        <w:jc w:val="center"/>
        <w:rPr>
          <w:rFonts w:ascii="Times New Roman" w:eastAsia="Times New Roman" w:hAnsi="Times New Roman" w:cs="Times New Roman"/>
          <w:b/>
          <w:sz w:val="32"/>
          <w:szCs w:val="32"/>
          <w:lang w:eastAsia="ru-RU"/>
        </w:rPr>
      </w:pPr>
    </w:p>
    <w:p w:rsidR="001838D9" w:rsidRDefault="001838D9" w:rsidP="003D7FF6">
      <w:pPr>
        <w:spacing w:after="0" w:line="240" w:lineRule="auto"/>
      </w:pPr>
    </w:p>
    <w:sectPr w:rsidR="001838D9" w:rsidSect="00B52CD5">
      <w:type w:val="continuous"/>
      <w:pgSz w:w="11906" w:h="16838"/>
      <w:pgMar w:top="1701"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80132"/>
    <w:multiLevelType w:val="hybridMultilevel"/>
    <w:tmpl w:val="F4A89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B956C3"/>
    <w:multiLevelType w:val="hybridMultilevel"/>
    <w:tmpl w:val="9B5E05B8"/>
    <w:lvl w:ilvl="0" w:tplc="D346B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3C5765"/>
    <w:multiLevelType w:val="hybridMultilevel"/>
    <w:tmpl w:val="ABC41E14"/>
    <w:lvl w:ilvl="0" w:tplc="2B24611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D9"/>
    <w:rsid w:val="00072A2B"/>
    <w:rsid w:val="00120A9F"/>
    <w:rsid w:val="001838D9"/>
    <w:rsid w:val="002F213C"/>
    <w:rsid w:val="00330F30"/>
    <w:rsid w:val="00335872"/>
    <w:rsid w:val="003D7FF6"/>
    <w:rsid w:val="00424E4F"/>
    <w:rsid w:val="00524444"/>
    <w:rsid w:val="00604327"/>
    <w:rsid w:val="00622018"/>
    <w:rsid w:val="007E07F5"/>
    <w:rsid w:val="00897FF0"/>
    <w:rsid w:val="008A6237"/>
    <w:rsid w:val="008D5BA0"/>
    <w:rsid w:val="009B4561"/>
    <w:rsid w:val="009C06B4"/>
    <w:rsid w:val="009C2419"/>
    <w:rsid w:val="00A44D96"/>
    <w:rsid w:val="00B0156F"/>
    <w:rsid w:val="00B52CD5"/>
    <w:rsid w:val="00BA7F33"/>
    <w:rsid w:val="00CD0A4A"/>
    <w:rsid w:val="00DF291E"/>
    <w:rsid w:val="00E81228"/>
    <w:rsid w:val="00EA45C8"/>
    <w:rsid w:val="00EA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5E23"/>
  <w15:docId w15:val="{F996DBE3-0297-45D3-ACB2-8F6FFA4A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8D9"/>
    <w:rPr>
      <w:rFonts w:ascii="Tahoma" w:hAnsi="Tahoma" w:cs="Tahoma"/>
      <w:sz w:val="16"/>
      <w:szCs w:val="16"/>
    </w:rPr>
  </w:style>
  <w:style w:type="paragraph" w:styleId="a5">
    <w:name w:val="List Paragraph"/>
    <w:basedOn w:val="a"/>
    <w:uiPriority w:val="34"/>
    <w:qFormat/>
    <w:rsid w:val="0052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02.08.2019-N-1006/"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okalarayon@e-dag.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2023-03-28T07:53:00Z</cp:lastPrinted>
  <dcterms:created xsi:type="dcterms:W3CDTF">2023-03-28T07:41:00Z</dcterms:created>
  <dcterms:modified xsi:type="dcterms:W3CDTF">2023-03-28T07:54:00Z</dcterms:modified>
</cp:coreProperties>
</file>