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FA" w:rsidRPr="00AF3EFA" w:rsidRDefault="00AF3EFA" w:rsidP="00AF3EFA">
      <w:pPr>
        <w:widowControl/>
        <w:autoSpaceDE/>
        <w:autoSpaceDN/>
        <w:adjustRightInd/>
        <w:spacing w:after="200"/>
        <w:jc w:val="center"/>
        <w:rPr>
          <w:rFonts w:ascii="Times New Roman" w:hAnsi="Times New Roman"/>
          <w:b/>
          <w:color w:val="FF0000"/>
          <w:sz w:val="72"/>
          <w:szCs w:val="72"/>
        </w:rPr>
      </w:pPr>
      <w:bookmarkStart w:id="0" w:name="sub_50"/>
      <w:r w:rsidRPr="00AF3EFA">
        <w:rPr>
          <w:rFonts w:ascii="Calibri" w:hAnsi="Calibri" w:cs="Calibri"/>
          <w:noProof/>
          <w:sz w:val="22"/>
          <w:szCs w:val="22"/>
        </w:rPr>
        <w:drawing>
          <wp:inline distT="0" distB="0" distL="0" distR="0" wp14:anchorId="5DC9D72B" wp14:editId="23508735">
            <wp:extent cx="1666875" cy="2066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2066925"/>
                    </a:xfrm>
                    <a:prstGeom prst="rect">
                      <a:avLst/>
                    </a:prstGeom>
                    <a:noFill/>
                    <a:ln>
                      <a:noFill/>
                    </a:ln>
                  </pic:spPr>
                </pic:pic>
              </a:graphicData>
            </a:graphic>
          </wp:inline>
        </w:drawing>
      </w:r>
    </w:p>
    <w:p w:rsidR="00AF3EFA" w:rsidRPr="00AF3EFA" w:rsidRDefault="00AF3EFA" w:rsidP="00AF3EFA">
      <w:pPr>
        <w:widowControl/>
        <w:autoSpaceDE/>
        <w:autoSpaceDN/>
        <w:adjustRightInd/>
        <w:spacing w:after="200"/>
        <w:jc w:val="center"/>
        <w:rPr>
          <w:rFonts w:ascii="Times New Roman" w:hAnsi="Times New Roman"/>
          <w:b/>
          <w:color w:val="FF0000"/>
          <w:sz w:val="72"/>
          <w:szCs w:val="72"/>
        </w:rPr>
      </w:pPr>
      <w:r w:rsidRPr="00AF3EFA">
        <w:rPr>
          <w:rFonts w:ascii="Times New Roman" w:hAnsi="Times New Roman"/>
          <w:b/>
          <w:color w:val="FF0000"/>
          <w:sz w:val="72"/>
          <w:szCs w:val="72"/>
        </w:rPr>
        <w:t>Программа</w:t>
      </w:r>
    </w:p>
    <w:p w:rsidR="00AF3EFA" w:rsidRPr="00AF3EFA" w:rsidRDefault="00AF3EFA" w:rsidP="00AF3EFA">
      <w:pPr>
        <w:widowControl/>
        <w:autoSpaceDE/>
        <w:autoSpaceDN/>
        <w:adjustRightInd/>
        <w:spacing w:after="200"/>
        <w:jc w:val="center"/>
        <w:rPr>
          <w:rFonts w:ascii="Times New Roman" w:hAnsi="Times New Roman"/>
          <w:b/>
          <w:color w:val="FF0000"/>
          <w:sz w:val="72"/>
          <w:szCs w:val="72"/>
        </w:rPr>
      </w:pPr>
      <w:r w:rsidRPr="00AF3EFA">
        <w:rPr>
          <w:rFonts w:ascii="Times New Roman" w:hAnsi="Times New Roman"/>
          <w:b/>
          <w:color w:val="FF0000"/>
          <w:sz w:val="72"/>
          <w:szCs w:val="72"/>
        </w:rPr>
        <w:t>социально-экономического развития  МР «Сергокалинский район»</w:t>
      </w:r>
    </w:p>
    <w:p w:rsidR="00AF3EFA" w:rsidRPr="00AF3EFA" w:rsidRDefault="00AF3EFA" w:rsidP="00AF3EFA">
      <w:pPr>
        <w:widowControl/>
        <w:autoSpaceDE/>
        <w:autoSpaceDN/>
        <w:adjustRightInd/>
        <w:spacing w:after="200"/>
        <w:jc w:val="center"/>
        <w:rPr>
          <w:rFonts w:ascii="Times New Roman" w:hAnsi="Times New Roman"/>
          <w:b/>
          <w:color w:val="FF0000"/>
          <w:sz w:val="72"/>
          <w:szCs w:val="72"/>
        </w:rPr>
      </w:pPr>
      <w:r w:rsidRPr="00AF3EFA">
        <w:rPr>
          <w:rFonts w:ascii="Times New Roman" w:hAnsi="Times New Roman"/>
          <w:b/>
          <w:color w:val="FF0000"/>
          <w:sz w:val="72"/>
          <w:szCs w:val="72"/>
        </w:rPr>
        <w:t>на 2014 – 2018годы</w:t>
      </w:r>
    </w:p>
    <w:p w:rsidR="00AF3EFA" w:rsidRPr="00AF3EFA" w:rsidRDefault="00AF3EFA" w:rsidP="00AF3EFA">
      <w:pPr>
        <w:widowControl/>
        <w:autoSpaceDE/>
        <w:autoSpaceDN/>
        <w:adjustRightInd/>
        <w:spacing w:after="200"/>
        <w:jc w:val="center"/>
        <w:rPr>
          <w:rFonts w:ascii="Calibri" w:hAnsi="Calibri"/>
          <w:sz w:val="72"/>
          <w:szCs w:val="72"/>
          <w:lang w:eastAsia="en-US"/>
        </w:rPr>
      </w:pPr>
      <w:r w:rsidRPr="00AF3EFA">
        <w:rPr>
          <w:rFonts w:ascii="Calibri" w:hAnsi="Calibri"/>
          <w:noProof/>
          <w:sz w:val="22"/>
          <w:szCs w:val="22"/>
        </w:rPr>
        <w:drawing>
          <wp:inline distT="0" distB="0" distL="0" distR="0" wp14:anchorId="635FB606" wp14:editId="69D6DFBD">
            <wp:extent cx="4267200" cy="3200400"/>
            <wp:effectExtent l="0" t="0" r="0" b="0"/>
            <wp:docPr id="8" name="Рисунок 8" descr="http://dargo.ru/_ph/16/2/17701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rgo.ru/_ph/16/2/177016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AF3EFA" w:rsidRPr="00AF3EFA" w:rsidRDefault="00AF3EFA" w:rsidP="00AF3EFA">
      <w:pPr>
        <w:widowControl/>
        <w:autoSpaceDE/>
        <w:autoSpaceDN/>
        <w:adjustRightInd/>
        <w:spacing w:after="200"/>
        <w:jc w:val="center"/>
        <w:rPr>
          <w:rFonts w:ascii="Calibri" w:hAnsi="Calibri"/>
          <w:color w:val="FF0000"/>
          <w:lang w:eastAsia="en-US"/>
        </w:rPr>
      </w:pPr>
    </w:p>
    <w:p w:rsidR="00AF3EFA" w:rsidRPr="00AF3EFA" w:rsidRDefault="00AF3EFA" w:rsidP="00AF3EFA">
      <w:pPr>
        <w:widowControl/>
        <w:autoSpaceDE/>
        <w:autoSpaceDN/>
        <w:adjustRightInd/>
        <w:spacing w:after="200"/>
        <w:jc w:val="center"/>
        <w:rPr>
          <w:rFonts w:ascii="Calibri" w:hAnsi="Calibri"/>
          <w:b/>
          <w:color w:val="FF0000"/>
          <w:lang w:eastAsia="en-US"/>
        </w:rPr>
      </w:pPr>
      <w:proofErr w:type="spellStart"/>
      <w:r w:rsidRPr="00AF3EFA">
        <w:rPr>
          <w:rFonts w:ascii="Calibri" w:hAnsi="Calibri"/>
          <w:b/>
          <w:color w:val="FF0000"/>
          <w:lang w:eastAsia="en-US"/>
        </w:rPr>
        <w:t>с</w:t>
      </w:r>
      <w:proofErr w:type="gramStart"/>
      <w:r w:rsidRPr="00AF3EFA">
        <w:rPr>
          <w:rFonts w:ascii="Calibri" w:hAnsi="Calibri"/>
          <w:b/>
          <w:color w:val="FF0000"/>
          <w:lang w:eastAsia="en-US"/>
        </w:rPr>
        <w:t>.С</w:t>
      </w:r>
      <w:proofErr w:type="gramEnd"/>
      <w:r w:rsidRPr="00AF3EFA">
        <w:rPr>
          <w:rFonts w:ascii="Calibri" w:hAnsi="Calibri"/>
          <w:b/>
          <w:color w:val="FF0000"/>
          <w:lang w:eastAsia="en-US"/>
        </w:rPr>
        <w:t>ергокала</w:t>
      </w:r>
      <w:proofErr w:type="spellEnd"/>
      <w:r w:rsidRPr="00AF3EFA">
        <w:rPr>
          <w:rFonts w:ascii="Calibri" w:hAnsi="Calibri"/>
          <w:b/>
          <w:color w:val="FF0000"/>
          <w:lang w:eastAsia="en-US"/>
        </w:rPr>
        <w:t xml:space="preserve">  2013 год</w:t>
      </w:r>
    </w:p>
    <w:p w:rsidR="00AF3EFA" w:rsidRDefault="00AF3EFA" w:rsidP="00E33D13">
      <w:pPr>
        <w:spacing w:line="276" w:lineRule="auto"/>
        <w:jc w:val="center"/>
        <w:rPr>
          <w:rFonts w:ascii="Times New Roman" w:hAnsi="Times New Roman"/>
          <w:b/>
        </w:rPr>
      </w:pPr>
      <w:bookmarkStart w:id="1" w:name="_GoBack"/>
      <w:bookmarkEnd w:id="1"/>
    </w:p>
    <w:p w:rsidR="00E33D13" w:rsidRPr="00965E0A" w:rsidRDefault="00E33D13" w:rsidP="00E33D13">
      <w:pPr>
        <w:spacing w:line="276" w:lineRule="auto"/>
        <w:jc w:val="center"/>
        <w:rPr>
          <w:rFonts w:ascii="Times New Roman" w:hAnsi="Times New Roman"/>
          <w:b/>
        </w:rPr>
      </w:pPr>
      <w:r w:rsidRPr="00965E0A">
        <w:rPr>
          <w:rFonts w:ascii="Times New Roman" w:hAnsi="Times New Roman"/>
          <w:b/>
        </w:rPr>
        <w:t>Содержание</w:t>
      </w:r>
    </w:p>
    <w:p w:rsidR="00E33D13" w:rsidRDefault="00E33D13" w:rsidP="00E33D13">
      <w:pPr>
        <w:spacing w:line="276" w:lineRule="auto"/>
        <w:jc w:val="center"/>
        <w:rPr>
          <w:rFonts w:ascii="Times New Roman" w:hAnsi="Times New Roman"/>
        </w:rPr>
      </w:pPr>
    </w:p>
    <w:p w:rsidR="004C4C8F" w:rsidRPr="00E33D13" w:rsidRDefault="004C4C8F" w:rsidP="00E33D13">
      <w:pPr>
        <w:spacing w:after="0" w:line="360" w:lineRule="auto"/>
        <w:ind w:firstLine="567"/>
        <w:jc w:val="both"/>
        <w:rPr>
          <w:rFonts w:ascii="Times New Roman" w:hAnsi="Times New Roman"/>
        </w:rPr>
      </w:pPr>
      <w:r w:rsidRPr="00E33D13">
        <w:rPr>
          <w:rFonts w:ascii="Times New Roman" w:hAnsi="Times New Roman"/>
        </w:rPr>
        <w:t>Карта района</w:t>
      </w:r>
    </w:p>
    <w:p w:rsidR="004C4C8F" w:rsidRPr="00E33D13" w:rsidRDefault="004C4C8F" w:rsidP="00E33D13">
      <w:pPr>
        <w:spacing w:after="0" w:line="360" w:lineRule="auto"/>
        <w:ind w:firstLine="567"/>
        <w:jc w:val="both"/>
        <w:rPr>
          <w:rFonts w:ascii="Times New Roman" w:hAnsi="Times New Roman"/>
        </w:rPr>
      </w:pPr>
      <w:r w:rsidRPr="00E33D13">
        <w:rPr>
          <w:rFonts w:ascii="Times New Roman" w:hAnsi="Times New Roman"/>
        </w:rPr>
        <w:t>Паспорт района</w:t>
      </w:r>
    </w:p>
    <w:p w:rsidR="004C4C8F" w:rsidRPr="00E33D13" w:rsidRDefault="004C4C8F" w:rsidP="00E33D13">
      <w:pPr>
        <w:spacing w:after="0" w:line="360" w:lineRule="auto"/>
        <w:ind w:firstLine="567"/>
        <w:jc w:val="both"/>
        <w:rPr>
          <w:rFonts w:ascii="Times New Roman" w:hAnsi="Times New Roman"/>
          <w:color w:val="FF0000"/>
        </w:rPr>
      </w:pPr>
      <w:r w:rsidRPr="00E33D13">
        <w:rPr>
          <w:rFonts w:ascii="Times New Roman" w:hAnsi="Times New Roman"/>
        </w:rPr>
        <w:t xml:space="preserve">1. Общая характеристика и анализ социально-экономического </w:t>
      </w:r>
      <w:proofErr w:type="gramStart"/>
      <w:r w:rsidRPr="00E33D13">
        <w:rPr>
          <w:rFonts w:ascii="Times New Roman" w:hAnsi="Times New Roman"/>
        </w:rPr>
        <w:t>положения</w:t>
      </w:r>
      <w:proofErr w:type="gramEnd"/>
      <w:r w:rsidRPr="00E33D13">
        <w:rPr>
          <w:rFonts w:ascii="Times New Roman" w:hAnsi="Times New Roman"/>
        </w:rPr>
        <w:t xml:space="preserve"> и основные</w:t>
      </w:r>
      <w:r w:rsidR="001C1ECF">
        <w:rPr>
          <w:rFonts w:ascii="Times New Roman" w:hAnsi="Times New Roman"/>
        </w:rPr>
        <w:t xml:space="preserve"> </w:t>
      </w:r>
      <w:r w:rsidRPr="00E33D13">
        <w:rPr>
          <w:rFonts w:ascii="Times New Roman" w:hAnsi="Times New Roman"/>
        </w:rPr>
        <w:t>направления развития МР «Сергокалинский</w:t>
      </w:r>
      <w:r w:rsidR="001C1ECF">
        <w:rPr>
          <w:rFonts w:ascii="Times New Roman" w:hAnsi="Times New Roman"/>
        </w:rPr>
        <w:t xml:space="preserve"> </w:t>
      </w:r>
      <w:r w:rsidRPr="00E33D13">
        <w:rPr>
          <w:rFonts w:ascii="Times New Roman" w:hAnsi="Times New Roman"/>
        </w:rPr>
        <w:t>район».</w:t>
      </w:r>
    </w:p>
    <w:p w:rsidR="004C4C8F" w:rsidRPr="00E33D13" w:rsidRDefault="004C4C8F" w:rsidP="00E33D13">
      <w:pPr>
        <w:spacing w:after="0" w:line="360" w:lineRule="auto"/>
        <w:ind w:firstLine="567"/>
        <w:jc w:val="both"/>
        <w:rPr>
          <w:rFonts w:ascii="Times New Roman" w:hAnsi="Times New Roman"/>
          <w:color w:val="FF0000"/>
        </w:rPr>
      </w:pPr>
      <w:r w:rsidRPr="00E33D13">
        <w:rPr>
          <w:rFonts w:ascii="Times New Roman" w:hAnsi="Times New Roman"/>
        </w:rPr>
        <w:t>1.1. Характеристика Сергокалинского района.</w:t>
      </w:r>
    </w:p>
    <w:p w:rsidR="004C4C8F" w:rsidRPr="00E33D13" w:rsidRDefault="004C4C8F" w:rsidP="00E33D13">
      <w:pPr>
        <w:pStyle w:val="a6"/>
        <w:spacing w:after="0"/>
        <w:ind w:firstLine="567"/>
        <w:rPr>
          <w:bCs/>
          <w:sz w:val="24"/>
          <w:szCs w:val="24"/>
        </w:rPr>
      </w:pPr>
      <w:r w:rsidRPr="00E33D13">
        <w:rPr>
          <w:bCs/>
          <w:sz w:val="24"/>
          <w:szCs w:val="24"/>
        </w:rPr>
        <w:t>1.2 Оценка социально-экономического положениямуниципального района.</w:t>
      </w:r>
    </w:p>
    <w:p w:rsidR="004C4C8F" w:rsidRPr="00E33D13" w:rsidRDefault="004C4C8F" w:rsidP="00E33D13">
      <w:pPr>
        <w:shd w:val="clear" w:color="auto" w:fill="FFFFFF"/>
        <w:spacing w:after="0" w:line="360" w:lineRule="auto"/>
        <w:ind w:firstLine="567"/>
        <w:jc w:val="both"/>
        <w:rPr>
          <w:rFonts w:ascii="Times New Roman" w:eastAsia="Times New Roman" w:hAnsi="Times New Roman"/>
        </w:rPr>
      </w:pPr>
      <w:r w:rsidRPr="00E33D13">
        <w:rPr>
          <w:rFonts w:ascii="Times New Roman" w:eastAsia="Times New Roman" w:hAnsi="Times New Roman"/>
        </w:rPr>
        <w:t>1.3 Основные проблемы социально-экономического развития</w:t>
      </w:r>
      <w:r w:rsidR="006B62D8">
        <w:rPr>
          <w:rFonts w:ascii="Times New Roman" w:eastAsia="Times New Roman" w:hAnsi="Times New Roman"/>
        </w:rPr>
        <w:t xml:space="preserve"> </w:t>
      </w:r>
      <w:proofErr w:type="spellStart"/>
      <w:r w:rsidRPr="00E33D13">
        <w:rPr>
          <w:rFonts w:ascii="Times New Roman" w:eastAsia="Times New Roman" w:hAnsi="Times New Roman"/>
        </w:rPr>
        <w:t>Сергокалинского</w:t>
      </w:r>
      <w:proofErr w:type="spellEnd"/>
      <w:r w:rsidRPr="00E33D13">
        <w:rPr>
          <w:rFonts w:ascii="Times New Roman" w:eastAsia="Times New Roman" w:hAnsi="Times New Roman"/>
        </w:rPr>
        <w:t xml:space="preserve"> муниципального района.</w:t>
      </w:r>
    </w:p>
    <w:p w:rsidR="004C4C8F" w:rsidRPr="00E33D13" w:rsidRDefault="004C4C8F" w:rsidP="00E33D13">
      <w:pPr>
        <w:widowControl/>
        <w:autoSpaceDE/>
        <w:autoSpaceDN/>
        <w:adjustRightInd/>
        <w:spacing w:after="0" w:line="360" w:lineRule="auto"/>
        <w:ind w:firstLine="567"/>
        <w:jc w:val="both"/>
        <w:rPr>
          <w:rFonts w:ascii="Times New Roman" w:hAnsi="Times New Roman"/>
        </w:rPr>
      </w:pPr>
      <w:r w:rsidRPr="00E33D13">
        <w:rPr>
          <w:rFonts w:ascii="Times New Roman" w:hAnsi="Times New Roman"/>
        </w:rPr>
        <w:t>1.4 Социально-экономический потенциал</w:t>
      </w:r>
      <w:r w:rsidR="006B62D8">
        <w:rPr>
          <w:rFonts w:ascii="Times New Roman" w:hAnsi="Times New Roman"/>
        </w:rPr>
        <w:t xml:space="preserve"> </w:t>
      </w:r>
      <w:proofErr w:type="spellStart"/>
      <w:r w:rsidRPr="00E33D13">
        <w:rPr>
          <w:rFonts w:ascii="Times New Roman" w:hAnsi="Times New Roman"/>
        </w:rPr>
        <w:t>Сергокалинского</w:t>
      </w:r>
      <w:proofErr w:type="spellEnd"/>
      <w:r w:rsidRPr="00E33D13">
        <w:rPr>
          <w:rFonts w:ascii="Times New Roman" w:hAnsi="Times New Roman"/>
        </w:rPr>
        <w:t xml:space="preserve"> района.</w:t>
      </w:r>
    </w:p>
    <w:p w:rsidR="004C4C8F" w:rsidRPr="00E33D13" w:rsidRDefault="004C4C8F" w:rsidP="00E33D13">
      <w:pPr>
        <w:spacing w:after="0" w:line="360" w:lineRule="auto"/>
        <w:ind w:firstLine="567"/>
        <w:jc w:val="both"/>
        <w:rPr>
          <w:rFonts w:ascii="Times New Roman" w:hAnsi="Times New Roman"/>
        </w:rPr>
      </w:pPr>
      <w:r w:rsidRPr="00E33D13">
        <w:rPr>
          <w:rFonts w:ascii="Times New Roman" w:hAnsi="Times New Roman"/>
        </w:rPr>
        <w:t>1.5. Оценка действующих мер по улуч</w:t>
      </w:r>
      <w:r w:rsidR="00E33D13">
        <w:rPr>
          <w:rFonts w:ascii="Times New Roman" w:hAnsi="Times New Roman"/>
        </w:rPr>
        <w:t xml:space="preserve">шению </w:t>
      </w:r>
      <w:r w:rsidRPr="00E33D13">
        <w:rPr>
          <w:rFonts w:ascii="Times New Roman" w:hAnsi="Times New Roman"/>
        </w:rPr>
        <w:t>социально-экономического развития Сергокалинского района</w:t>
      </w:r>
    </w:p>
    <w:p w:rsidR="004C4C8F" w:rsidRPr="00E33D13" w:rsidRDefault="004C4C8F" w:rsidP="00E33D13">
      <w:pPr>
        <w:pStyle w:val="3"/>
        <w:spacing w:before="0" w:after="0" w:line="360" w:lineRule="auto"/>
        <w:ind w:firstLine="567"/>
        <w:jc w:val="both"/>
        <w:rPr>
          <w:rFonts w:ascii="Times New Roman" w:hAnsi="Times New Roman" w:cs="Times New Roman"/>
          <w:b w:val="0"/>
          <w:sz w:val="24"/>
        </w:rPr>
      </w:pPr>
      <w:r w:rsidRPr="00E33D13">
        <w:rPr>
          <w:rFonts w:ascii="Times New Roman" w:hAnsi="Times New Roman" w:cs="Times New Roman"/>
          <w:b w:val="0"/>
          <w:sz w:val="24"/>
        </w:rPr>
        <w:t>1.6. Основные направления развития</w:t>
      </w:r>
      <w:r w:rsidR="006B62D8">
        <w:rPr>
          <w:rFonts w:ascii="Times New Roman" w:hAnsi="Times New Roman" w:cs="Times New Roman"/>
          <w:b w:val="0"/>
          <w:sz w:val="24"/>
        </w:rPr>
        <w:t xml:space="preserve"> </w:t>
      </w:r>
      <w:proofErr w:type="spellStart"/>
      <w:r w:rsidRPr="00E33D13">
        <w:rPr>
          <w:rFonts w:ascii="Times New Roman" w:hAnsi="Times New Roman" w:cs="Times New Roman"/>
          <w:b w:val="0"/>
          <w:sz w:val="24"/>
        </w:rPr>
        <w:t>Сергокалинского</w:t>
      </w:r>
      <w:proofErr w:type="spellEnd"/>
      <w:r w:rsidRPr="00E33D13">
        <w:rPr>
          <w:rFonts w:ascii="Times New Roman" w:hAnsi="Times New Roman" w:cs="Times New Roman"/>
          <w:b w:val="0"/>
          <w:sz w:val="24"/>
        </w:rPr>
        <w:t xml:space="preserve"> района</w:t>
      </w:r>
    </w:p>
    <w:p w:rsidR="004C4C8F" w:rsidRPr="00E33D13" w:rsidRDefault="004C4C8F" w:rsidP="00E33D13">
      <w:pPr>
        <w:pStyle w:val="35"/>
        <w:shd w:val="clear" w:color="auto" w:fill="auto"/>
        <w:tabs>
          <w:tab w:val="left" w:pos="2700"/>
        </w:tabs>
        <w:spacing w:before="0" w:after="0" w:line="360" w:lineRule="auto"/>
        <w:ind w:firstLine="567"/>
        <w:jc w:val="both"/>
        <w:rPr>
          <w:b w:val="0"/>
          <w:sz w:val="24"/>
          <w:szCs w:val="24"/>
        </w:rPr>
      </w:pPr>
      <w:r w:rsidRPr="00E33D13">
        <w:rPr>
          <w:b w:val="0"/>
          <w:sz w:val="24"/>
          <w:szCs w:val="24"/>
        </w:rPr>
        <w:t>2. Основные цели и задачи</w:t>
      </w:r>
    </w:p>
    <w:p w:rsidR="004C4C8F" w:rsidRPr="00E33D13" w:rsidRDefault="004C4C8F" w:rsidP="00E33D13">
      <w:pPr>
        <w:pStyle w:val="a5"/>
        <w:shd w:val="clear" w:color="auto" w:fill="FFFFFF"/>
        <w:spacing w:before="0" w:beforeAutospacing="0" w:after="0" w:afterAutospacing="0" w:line="360" w:lineRule="auto"/>
        <w:ind w:firstLine="567"/>
        <w:jc w:val="both"/>
      </w:pPr>
      <w:r w:rsidRPr="00E33D13">
        <w:t>3. Система программных мероприятий.</w:t>
      </w:r>
    </w:p>
    <w:p w:rsidR="004C4C8F" w:rsidRPr="00E33D13" w:rsidRDefault="004C4C8F" w:rsidP="00E33D13">
      <w:pPr>
        <w:pStyle w:val="a5"/>
        <w:shd w:val="clear" w:color="auto" w:fill="FFFFFF"/>
        <w:spacing w:before="0" w:beforeAutospacing="0" w:after="0" w:afterAutospacing="0" w:line="360" w:lineRule="auto"/>
        <w:ind w:firstLine="567"/>
        <w:jc w:val="both"/>
      </w:pPr>
      <w:r w:rsidRPr="00E33D13">
        <w:t>4. Ресурсное обеспечение программы</w:t>
      </w:r>
    </w:p>
    <w:p w:rsidR="004C4C8F" w:rsidRPr="00E33D13" w:rsidRDefault="004C4C8F" w:rsidP="00E33D13">
      <w:pPr>
        <w:pStyle w:val="a5"/>
        <w:shd w:val="clear" w:color="auto" w:fill="FFFFFF"/>
        <w:spacing w:before="0" w:beforeAutospacing="0" w:after="0" w:afterAutospacing="0" w:line="360" w:lineRule="auto"/>
        <w:ind w:firstLine="567"/>
        <w:jc w:val="both"/>
      </w:pPr>
      <w:r w:rsidRPr="00E33D13">
        <w:t>5. Совершенствование нормативно-правовой базы</w:t>
      </w:r>
    </w:p>
    <w:p w:rsidR="004C4C8F" w:rsidRPr="00E33D13" w:rsidRDefault="004C4C8F" w:rsidP="00E33D13">
      <w:pPr>
        <w:pStyle w:val="a5"/>
        <w:shd w:val="clear" w:color="auto" w:fill="FFFFFF"/>
        <w:spacing w:before="0" w:beforeAutospacing="0" w:after="0" w:afterAutospacing="0" w:line="360" w:lineRule="auto"/>
        <w:ind w:firstLine="567"/>
        <w:jc w:val="both"/>
      </w:pPr>
      <w:r w:rsidRPr="00E33D13">
        <w:t>6. Механизм реализации программы</w:t>
      </w:r>
    </w:p>
    <w:p w:rsidR="004C4C8F" w:rsidRPr="00E33D13" w:rsidRDefault="004C4C8F" w:rsidP="00E33D13">
      <w:pPr>
        <w:spacing w:after="0" w:line="360" w:lineRule="auto"/>
        <w:ind w:firstLine="567"/>
        <w:jc w:val="both"/>
        <w:rPr>
          <w:rFonts w:ascii="Times New Roman" w:hAnsi="Times New Roman"/>
        </w:rPr>
      </w:pPr>
      <w:r w:rsidRPr="00E33D13">
        <w:rPr>
          <w:rFonts w:ascii="Times New Roman" w:hAnsi="Times New Roman"/>
          <w:bCs/>
        </w:rPr>
        <w:t>7. Оценка эффективности реализации программы</w:t>
      </w:r>
    </w:p>
    <w:p w:rsidR="004C4C8F" w:rsidRDefault="004C4C8F" w:rsidP="00E33D13">
      <w:pPr>
        <w:pStyle w:val="a5"/>
        <w:shd w:val="clear" w:color="auto" w:fill="FFFFFF"/>
        <w:spacing w:before="0" w:beforeAutospacing="0" w:after="0" w:afterAutospacing="0" w:line="360" w:lineRule="auto"/>
        <w:ind w:firstLine="567"/>
        <w:jc w:val="both"/>
      </w:pPr>
      <w:r w:rsidRPr="00E33D13">
        <w:t xml:space="preserve">8.Организация управления и </w:t>
      </w:r>
      <w:proofErr w:type="gramStart"/>
      <w:r w:rsidRPr="00E33D13">
        <w:t>контроль за</w:t>
      </w:r>
      <w:proofErr w:type="gramEnd"/>
      <w:r w:rsidRPr="00E33D13">
        <w:t xml:space="preserve"> реализацией программы.</w:t>
      </w:r>
    </w:p>
    <w:p w:rsidR="001C2DFA" w:rsidRPr="00E33D13" w:rsidRDefault="001C2DFA" w:rsidP="00E33D13">
      <w:pPr>
        <w:pStyle w:val="a5"/>
        <w:shd w:val="clear" w:color="auto" w:fill="FFFFFF"/>
        <w:spacing w:before="0" w:beforeAutospacing="0" w:after="0" w:afterAutospacing="0" w:line="360" w:lineRule="auto"/>
        <w:ind w:firstLine="567"/>
        <w:jc w:val="both"/>
      </w:pPr>
      <w:r>
        <w:t>Приложения</w:t>
      </w:r>
    </w:p>
    <w:p w:rsidR="00C841A4" w:rsidRPr="00C841A4" w:rsidRDefault="00C841A4" w:rsidP="00E33D13">
      <w:pPr>
        <w:spacing w:line="360" w:lineRule="auto"/>
        <w:rPr>
          <w:rFonts w:ascii="Times New Roman" w:hAnsi="Times New Roman"/>
        </w:rPr>
      </w:pPr>
    </w:p>
    <w:p w:rsidR="00C841A4" w:rsidRDefault="00C841A4">
      <w:pPr>
        <w:widowControl/>
        <w:autoSpaceDE/>
        <w:autoSpaceDN/>
        <w:adjustRightInd/>
      </w:pPr>
      <w:r>
        <w:br w:type="page"/>
      </w:r>
    </w:p>
    <w:p w:rsidR="00EA01F2" w:rsidRDefault="00EA01F2"/>
    <w:p w:rsidR="00EA01F2" w:rsidRPr="00EA01F2" w:rsidRDefault="00EA01F2" w:rsidP="00EA01F2">
      <w:pPr>
        <w:widowControl/>
        <w:autoSpaceDE/>
        <w:autoSpaceDN/>
        <w:adjustRightInd/>
        <w:jc w:val="center"/>
        <w:rPr>
          <w:rFonts w:ascii="Times New Roman" w:hAnsi="Times New Roman"/>
          <w:sz w:val="72"/>
          <w:szCs w:val="72"/>
        </w:rPr>
      </w:pPr>
      <w:r w:rsidRPr="00EA01F2">
        <w:rPr>
          <w:rFonts w:ascii="Times New Roman" w:hAnsi="Times New Roman"/>
          <w:sz w:val="72"/>
          <w:szCs w:val="72"/>
        </w:rPr>
        <w:t>Карта района</w:t>
      </w:r>
    </w:p>
    <w:p w:rsidR="00EA01F2" w:rsidRDefault="00EA01F2" w:rsidP="00EA01F2">
      <w:pPr>
        <w:widowControl/>
        <w:autoSpaceDE/>
        <w:autoSpaceDN/>
        <w:adjustRightInd/>
        <w:jc w:val="center"/>
      </w:pPr>
    </w:p>
    <w:p w:rsidR="00EA01F2" w:rsidRPr="00965E0A" w:rsidRDefault="00EA01F2" w:rsidP="00965E0A">
      <w:pPr>
        <w:widowControl/>
        <w:autoSpaceDE/>
        <w:autoSpaceDN/>
        <w:adjustRightInd/>
        <w:jc w:val="center"/>
      </w:pPr>
      <w:r w:rsidRPr="00EA01F2">
        <w:rPr>
          <w:rFonts w:ascii="Calibri" w:hAnsi="Calibri"/>
          <w:noProof/>
          <w:sz w:val="22"/>
          <w:szCs w:val="22"/>
        </w:rPr>
        <w:drawing>
          <wp:inline distT="0" distB="0" distL="0" distR="0">
            <wp:extent cx="5286375" cy="6105525"/>
            <wp:effectExtent l="0" t="0" r="9525" b="9525"/>
            <wp:docPr id="4" name="Рисунок 4" descr="D:\юрист\Мои документы\Мои результаты сканировани\2009-08 (авг)\сканирование00013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юрист\Мои документы\Мои результаты сканировани\2009-08 (авг)\сканирование00013 копи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6105525"/>
                    </a:xfrm>
                    <a:prstGeom prst="rect">
                      <a:avLst/>
                    </a:prstGeom>
                    <a:noFill/>
                    <a:ln>
                      <a:noFill/>
                    </a:ln>
                  </pic:spPr>
                </pic:pic>
              </a:graphicData>
            </a:graphic>
          </wp:inline>
        </w:drawing>
      </w:r>
      <w:r>
        <w:br w:type="page"/>
      </w:r>
    </w:p>
    <w:tbl>
      <w:tblPr>
        <w:tblW w:w="0" w:type="auto"/>
        <w:tblInd w:w="5920" w:type="dxa"/>
        <w:tblLook w:val="04A0" w:firstRow="1" w:lastRow="0" w:firstColumn="1" w:lastColumn="0" w:noHBand="0" w:noVBand="1"/>
      </w:tblPr>
      <w:tblGrid>
        <w:gridCol w:w="3577"/>
      </w:tblGrid>
      <w:tr w:rsidR="00E36321" w:rsidRPr="00142745" w:rsidTr="007033A3">
        <w:tc>
          <w:tcPr>
            <w:tcW w:w="3577" w:type="dxa"/>
          </w:tcPr>
          <w:p w:rsidR="00E36321" w:rsidRPr="00142745" w:rsidRDefault="00E36321" w:rsidP="007033A3">
            <w:pPr>
              <w:jc w:val="right"/>
              <w:rPr>
                <w:rFonts w:ascii="Times New Roman" w:hAnsi="Times New Roman"/>
              </w:rPr>
            </w:pPr>
            <w:r w:rsidRPr="00142745">
              <w:rPr>
                <w:rFonts w:ascii="Times New Roman" w:hAnsi="Times New Roman"/>
              </w:rPr>
              <w:lastRenderedPageBreak/>
              <w:t xml:space="preserve">Утверждена </w:t>
            </w:r>
          </w:p>
          <w:p w:rsidR="00E36321" w:rsidRDefault="00E36321" w:rsidP="007033A3">
            <w:pPr>
              <w:jc w:val="right"/>
              <w:rPr>
                <w:rFonts w:ascii="Times New Roman" w:hAnsi="Times New Roman"/>
              </w:rPr>
            </w:pPr>
            <w:r w:rsidRPr="00142745">
              <w:rPr>
                <w:rFonts w:ascii="Times New Roman" w:hAnsi="Times New Roman"/>
              </w:rPr>
              <w:t xml:space="preserve">решением </w:t>
            </w:r>
            <w:proofErr w:type="gramStart"/>
            <w:r w:rsidRPr="00142745">
              <w:rPr>
                <w:rFonts w:ascii="Times New Roman" w:hAnsi="Times New Roman"/>
              </w:rPr>
              <w:t>районного</w:t>
            </w:r>
            <w:proofErr w:type="gramEnd"/>
          </w:p>
          <w:p w:rsidR="00E36321" w:rsidRDefault="00E36321" w:rsidP="007033A3">
            <w:pPr>
              <w:jc w:val="right"/>
              <w:rPr>
                <w:rFonts w:ascii="Times New Roman" w:hAnsi="Times New Roman"/>
              </w:rPr>
            </w:pPr>
            <w:r w:rsidRPr="00142745">
              <w:rPr>
                <w:rFonts w:ascii="Times New Roman" w:hAnsi="Times New Roman"/>
              </w:rPr>
              <w:t>Собрания депутатов</w:t>
            </w:r>
            <w:r>
              <w:rPr>
                <w:rFonts w:ascii="Times New Roman" w:hAnsi="Times New Roman"/>
              </w:rPr>
              <w:t xml:space="preserve"> «МР </w:t>
            </w:r>
          </w:p>
          <w:p w:rsidR="00E36321" w:rsidRPr="00142745" w:rsidRDefault="00E36321" w:rsidP="007033A3">
            <w:pPr>
              <w:jc w:val="right"/>
              <w:rPr>
                <w:rFonts w:ascii="Times New Roman" w:hAnsi="Times New Roman"/>
              </w:rPr>
            </w:pPr>
            <w:r>
              <w:rPr>
                <w:rFonts w:ascii="Times New Roman" w:hAnsi="Times New Roman"/>
              </w:rPr>
              <w:t>Сергокалинский район»</w:t>
            </w:r>
          </w:p>
          <w:p w:rsidR="00E36321" w:rsidRPr="00142745" w:rsidRDefault="00E36321" w:rsidP="00E36321">
            <w:pPr>
              <w:jc w:val="right"/>
              <w:rPr>
                <w:rFonts w:ascii="Times New Roman" w:hAnsi="Times New Roman"/>
              </w:rPr>
            </w:pPr>
            <w:r w:rsidRPr="00142745">
              <w:rPr>
                <w:rFonts w:ascii="Times New Roman" w:hAnsi="Times New Roman"/>
              </w:rPr>
              <w:t xml:space="preserve">от </w:t>
            </w:r>
            <w:r w:rsidR="008A1113">
              <w:rPr>
                <w:rFonts w:ascii="Times New Roman" w:hAnsi="Times New Roman"/>
              </w:rPr>
              <w:t xml:space="preserve"> 30.12.2013  года № 27</w:t>
            </w:r>
          </w:p>
        </w:tc>
      </w:tr>
    </w:tbl>
    <w:p w:rsidR="00E36321" w:rsidRPr="00B43C5B" w:rsidRDefault="00E36321" w:rsidP="00E36321">
      <w:pPr>
        <w:jc w:val="center"/>
        <w:rPr>
          <w:rFonts w:ascii="Times New Roman" w:hAnsi="Times New Roman"/>
        </w:rPr>
      </w:pPr>
    </w:p>
    <w:p w:rsidR="00E36321" w:rsidRPr="00B43C5B" w:rsidRDefault="00E36321" w:rsidP="00E36321">
      <w:pPr>
        <w:jc w:val="center"/>
        <w:rPr>
          <w:rFonts w:ascii="Times New Roman" w:hAnsi="Times New Roman"/>
        </w:rPr>
      </w:pPr>
    </w:p>
    <w:p w:rsidR="00E36321" w:rsidRPr="00B43C5B" w:rsidRDefault="00E36321" w:rsidP="00E36321">
      <w:pPr>
        <w:jc w:val="center"/>
        <w:rPr>
          <w:rFonts w:ascii="Times New Roman" w:hAnsi="Times New Roman"/>
        </w:rPr>
      </w:pPr>
      <w:r w:rsidRPr="00B43C5B">
        <w:rPr>
          <w:rFonts w:ascii="Times New Roman" w:hAnsi="Times New Roman"/>
        </w:rPr>
        <w:t>ПРОГРАММ</w:t>
      </w:r>
      <w:r>
        <w:rPr>
          <w:rFonts w:ascii="Times New Roman" w:hAnsi="Times New Roman"/>
        </w:rPr>
        <w:t>А</w:t>
      </w:r>
    </w:p>
    <w:p w:rsidR="00E36321" w:rsidRPr="00B43C5B" w:rsidRDefault="00E36321" w:rsidP="00E36321">
      <w:pPr>
        <w:jc w:val="center"/>
        <w:rPr>
          <w:rFonts w:ascii="Times New Roman" w:hAnsi="Times New Roman"/>
        </w:rPr>
      </w:pPr>
      <w:r w:rsidRPr="00B43C5B">
        <w:rPr>
          <w:rFonts w:ascii="Times New Roman" w:hAnsi="Times New Roman"/>
        </w:rPr>
        <w:t>СОЦИАЛЬНО</w:t>
      </w:r>
      <w:r w:rsidR="00AF2E16">
        <w:rPr>
          <w:rFonts w:ascii="Times New Roman" w:hAnsi="Times New Roman"/>
        </w:rPr>
        <w:t>-</w:t>
      </w:r>
      <w:r w:rsidRPr="00B43C5B">
        <w:rPr>
          <w:rFonts w:ascii="Times New Roman" w:hAnsi="Times New Roman"/>
        </w:rPr>
        <w:t>ЭКОНОМИЧЕСКОГО РАЗВИТИЯ</w:t>
      </w:r>
    </w:p>
    <w:p w:rsidR="00E36321" w:rsidRPr="00B43C5B" w:rsidRDefault="008A1113" w:rsidP="00E36321">
      <w:pPr>
        <w:jc w:val="center"/>
        <w:rPr>
          <w:rFonts w:ascii="Times New Roman" w:hAnsi="Times New Roman"/>
        </w:rPr>
      </w:pPr>
      <w:r>
        <w:rPr>
          <w:rFonts w:ascii="Times New Roman" w:hAnsi="Times New Roman"/>
          <w:caps/>
        </w:rPr>
        <w:t>МР «</w:t>
      </w:r>
      <w:r w:rsidR="00E36321" w:rsidRPr="00E36321">
        <w:rPr>
          <w:rFonts w:ascii="Times New Roman" w:hAnsi="Times New Roman"/>
          <w:caps/>
        </w:rPr>
        <w:t>Сергокалинск</w:t>
      </w:r>
      <w:r>
        <w:rPr>
          <w:rFonts w:ascii="Times New Roman" w:hAnsi="Times New Roman"/>
          <w:caps/>
        </w:rPr>
        <w:t>ий</w:t>
      </w:r>
      <w:r w:rsidR="00E36321" w:rsidRPr="00E36321">
        <w:rPr>
          <w:rFonts w:ascii="Times New Roman" w:hAnsi="Times New Roman"/>
          <w:caps/>
        </w:rPr>
        <w:t xml:space="preserve"> район</w:t>
      </w:r>
      <w:r>
        <w:rPr>
          <w:rFonts w:ascii="Times New Roman" w:hAnsi="Times New Roman"/>
          <w:caps/>
        </w:rPr>
        <w:t>»</w:t>
      </w:r>
      <w:r w:rsidR="00E36321" w:rsidRPr="00B43C5B">
        <w:rPr>
          <w:rFonts w:ascii="Times New Roman" w:hAnsi="Times New Roman"/>
        </w:rPr>
        <w:t xml:space="preserve"> НА </w:t>
      </w:r>
      <w:r w:rsidR="00E36321">
        <w:rPr>
          <w:rFonts w:ascii="Times New Roman" w:hAnsi="Times New Roman"/>
        </w:rPr>
        <w:t>2014</w:t>
      </w:r>
      <w:r w:rsidR="00B665E3">
        <w:rPr>
          <w:rFonts w:ascii="Times New Roman" w:hAnsi="Times New Roman"/>
        </w:rPr>
        <w:t xml:space="preserve"> – </w:t>
      </w:r>
      <w:r w:rsidR="00E36321">
        <w:rPr>
          <w:rFonts w:ascii="Times New Roman" w:hAnsi="Times New Roman"/>
        </w:rPr>
        <w:t>2</w:t>
      </w:r>
      <w:r w:rsidR="00B665E3">
        <w:rPr>
          <w:rFonts w:ascii="Times New Roman" w:hAnsi="Times New Roman"/>
        </w:rPr>
        <w:t>018</w:t>
      </w:r>
      <w:r w:rsidR="00E36321" w:rsidRPr="00B43C5B">
        <w:rPr>
          <w:rFonts w:ascii="Times New Roman" w:hAnsi="Times New Roman"/>
        </w:rPr>
        <w:t xml:space="preserve"> ГОД</w:t>
      </w:r>
      <w:r w:rsidR="00E36321">
        <w:rPr>
          <w:rFonts w:ascii="Times New Roman" w:hAnsi="Times New Roman"/>
        </w:rPr>
        <w:t>Ы</w:t>
      </w:r>
    </w:p>
    <w:p w:rsidR="00E36321" w:rsidRPr="00B43C5B" w:rsidRDefault="00E36321" w:rsidP="00E36321">
      <w:pPr>
        <w:pStyle w:val="1"/>
        <w:rPr>
          <w:rFonts w:ascii="Times New Roman" w:hAnsi="Times New Roman"/>
          <w:b w:val="0"/>
          <w:bCs w:val="0"/>
          <w:color w:val="auto"/>
        </w:rPr>
      </w:pPr>
    </w:p>
    <w:p w:rsidR="00E36321" w:rsidRPr="00B43C5B" w:rsidRDefault="00E36321" w:rsidP="00E36321">
      <w:pPr>
        <w:jc w:val="center"/>
        <w:rPr>
          <w:rFonts w:ascii="Times New Roman" w:hAnsi="Times New Roman"/>
        </w:rPr>
      </w:pPr>
      <w:r w:rsidRPr="00B43C5B">
        <w:rPr>
          <w:rFonts w:ascii="Times New Roman" w:hAnsi="Times New Roman"/>
        </w:rPr>
        <w:t>ПАСПОРТ</w:t>
      </w:r>
    </w:p>
    <w:p w:rsidR="00E36321" w:rsidRPr="00B43C5B" w:rsidRDefault="008A1113" w:rsidP="00E36321">
      <w:pPr>
        <w:jc w:val="center"/>
        <w:rPr>
          <w:rFonts w:ascii="Times New Roman" w:hAnsi="Times New Roman"/>
        </w:rPr>
      </w:pPr>
      <w:r>
        <w:rPr>
          <w:rFonts w:ascii="Times New Roman" w:hAnsi="Times New Roman"/>
        </w:rPr>
        <w:t>П</w:t>
      </w:r>
      <w:r w:rsidR="00E36321" w:rsidRPr="00B43C5B">
        <w:rPr>
          <w:rFonts w:ascii="Times New Roman" w:hAnsi="Times New Roman"/>
        </w:rPr>
        <w:t>рограммы социально</w:t>
      </w:r>
      <w:r w:rsidR="00AF2E16">
        <w:rPr>
          <w:rFonts w:ascii="Times New Roman" w:hAnsi="Times New Roman"/>
        </w:rPr>
        <w:t>-</w:t>
      </w:r>
      <w:r w:rsidR="00E36321" w:rsidRPr="00B43C5B">
        <w:rPr>
          <w:rFonts w:ascii="Times New Roman" w:hAnsi="Times New Roman"/>
        </w:rPr>
        <w:t xml:space="preserve">экономического развития </w:t>
      </w:r>
    </w:p>
    <w:p w:rsidR="00E36321" w:rsidRPr="00965E0A" w:rsidRDefault="00E26761" w:rsidP="00965E0A">
      <w:pPr>
        <w:jc w:val="center"/>
        <w:rPr>
          <w:rFonts w:ascii="Times New Roman" w:hAnsi="Times New Roman"/>
        </w:rPr>
      </w:pPr>
      <w:r>
        <w:rPr>
          <w:rFonts w:ascii="Times New Roman" w:hAnsi="Times New Roman"/>
        </w:rPr>
        <w:t>МР «Сергокалинск</w:t>
      </w:r>
      <w:r w:rsidR="008A1113">
        <w:rPr>
          <w:rFonts w:ascii="Times New Roman" w:hAnsi="Times New Roman"/>
        </w:rPr>
        <w:t>ий</w:t>
      </w:r>
      <w:r>
        <w:rPr>
          <w:rFonts w:ascii="Times New Roman" w:hAnsi="Times New Roman"/>
        </w:rPr>
        <w:t xml:space="preserve"> район»</w:t>
      </w:r>
      <w:r w:rsidR="00E36321" w:rsidRPr="00B43C5B">
        <w:rPr>
          <w:rFonts w:ascii="Times New Roman" w:hAnsi="Times New Roman"/>
        </w:rPr>
        <w:t xml:space="preserve"> на </w:t>
      </w:r>
      <w:r w:rsidR="00B665E3">
        <w:rPr>
          <w:rFonts w:ascii="Times New Roman" w:hAnsi="Times New Roman"/>
        </w:rPr>
        <w:t>2014 – 2018</w:t>
      </w:r>
      <w:r w:rsidR="00E36321" w:rsidRPr="00B43C5B">
        <w:rPr>
          <w:rFonts w:ascii="Times New Roman" w:hAnsi="Times New Roman"/>
        </w:rPr>
        <w:t>год</w:t>
      </w:r>
      <w:r w:rsidR="00E36321">
        <w:rPr>
          <w:rFonts w:ascii="Times New Roman" w:hAnsi="Times New Roman"/>
        </w:rPr>
        <w:t>ы</w:t>
      </w:r>
    </w:p>
    <w:bookmarkEnd w:id="0"/>
    <w:p w:rsidR="00E36321" w:rsidRPr="00B43C5B" w:rsidRDefault="00E36321" w:rsidP="00E36321">
      <w:pPr>
        <w:ind w:firstLine="720"/>
        <w:jc w:val="both"/>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E36321" w:rsidRPr="00B43C5B" w:rsidTr="007D65DA">
        <w:tc>
          <w:tcPr>
            <w:tcW w:w="2977" w:type="dxa"/>
          </w:tcPr>
          <w:p w:rsidR="00E36321" w:rsidRPr="00B43C5B" w:rsidRDefault="00E36321" w:rsidP="007033A3">
            <w:pPr>
              <w:pStyle w:val="a3"/>
              <w:rPr>
                <w:rFonts w:ascii="Times New Roman" w:hAnsi="Times New Roman"/>
              </w:rPr>
            </w:pPr>
            <w:r w:rsidRPr="00B43C5B">
              <w:rPr>
                <w:rFonts w:ascii="Times New Roman" w:hAnsi="Times New Roman"/>
              </w:rPr>
              <w:t>Наименование Программы</w:t>
            </w:r>
          </w:p>
        </w:tc>
        <w:tc>
          <w:tcPr>
            <w:tcW w:w="6521" w:type="dxa"/>
          </w:tcPr>
          <w:p w:rsidR="00E36321" w:rsidRPr="00B43C5B" w:rsidRDefault="00E36321" w:rsidP="008A1113">
            <w:pPr>
              <w:pStyle w:val="a3"/>
              <w:rPr>
                <w:rFonts w:ascii="Times New Roman" w:hAnsi="Times New Roman"/>
              </w:rPr>
            </w:pPr>
            <w:r w:rsidRPr="00B43C5B">
              <w:rPr>
                <w:rFonts w:ascii="Times New Roman" w:hAnsi="Times New Roman"/>
              </w:rPr>
              <w:t>Программа социально</w:t>
            </w:r>
            <w:r w:rsidR="00AF2E16">
              <w:rPr>
                <w:rFonts w:ascii="Times New Roman" w:hAnsi="Times New Roman"/>
              </w:rPr>
              <w:t>-</w:t>
            </w:r>
            <w:r w:rsidRPr="00B43C5B">
              <w:rPr>
                <w:rFonts w:ascii="Times New Roman" w:hAnsi="Times New Roman"/>
              </w:rPr>
              <w:t xml:space="preserve">экономического развития </w:t>
            </w:r>
            <w:r w:rsidR="008A1113">
              <w:rPr>
                <w:rFonts w:ascii="Times New Roman" w:hAnsi="Times New Roman"/>
              </w:rPr>
              <w:t>МР «</w:t>
            </w:r>
            <w:r>
              <w:rPr>
                <w:rFonts w:ascii="Times New Roman" w:hAnsi="Times New Roman"/>
              </w:rPr>
              <w:t>Сергокалинск</w:t>
            </w:r>
            <w:r w:rsidR="008A1113">
              <w:rPr>
                <w:rFonts w:ascii="Times New Roman" w:hAnsi="Times New Roman"/>
              </w:rPr>
              <w:t>ий</w:t>
            </w:r>
            <w:r>
              <w:rPr>
                <w:rFonts w:ascii="Times New Roman" w:hAnsi="Times New Roman"/>
              </w:rPr>
              <w:t xml:space="preserve"> район</w:t>
            </w:r>
            <w:r w:rsidR="008A1113">
              <w:rPr>
                <w:rFonts w:ascii="Times New Roman" w:hAnsi="Times New Roman"/>
              </w:rPr>
              <w:t>»</w:t>
            </w:r>
            <w:r w:rsidRPr="00B43C5B">
              <w:rPr>
                <w:rFonts w:ascii="Times New Roman" w:hAnsi="Times New Roman"/>
              </w:rPr>
              <w:t xml:space="preserve"> на </w:t>
            </w:r>
            <w:r w:rsidR="00B665E3">
              <w:rPr>
                <w:rFonts w:ascii="Times New Roman" w:hAnsi="Times New Roman"/>
              </w:rPr>
              <w:t>2014 – 2018</w:t>
            </w:r>
            <w:r w:rsidR="00087901">
              <w:rPr>
                <w:rFonts w:ascii="Times New Roman" w:hAnsi="Times New Roman"/>
              </w:rPr>
              <w:t xml:space="preserve"> </w:t>
            </w:r>
            <w:r w:rsidRPr="00B43C5B">
              <w:rPr>
                <w:rFonts w:ascii="Times New Roman" w:hAnsi="Times New Roman"/>
              </w:rPr>
              <w:t xml:space="preserve">годы (далее </w:t>
            </w:r>
            <w:r w:rsidR="00AF2E16">
              <w:rPr>
                <w:rFonts w:ascii="Times New Roman" w:hAnsi="Times New Roman"/>
              </w:rPr>
              <w:t>-</w:t>
            </w:r>
            <w:r w:rsidRPr="00B43C5B">
              <w:rPr>
                <w:rFonts w:ascii="Times New Roman" w:hAnsi="Times New Roman"/>
              </w:rPr>
              <w:t xml:space="preserve"> Программа)</w:t>
            </w:r>
          </w:p>
        </w:tc>
      </w:tr>
      <w:tr w:rsidR="00E36321" w:rsidRPr="00B43C5B" w:rsidTr="007D65DA">
        <w:tc>
          <w:tcPr>
            <w:tcW w:w="2977" w:type="dxa"/>
          </w:tcPr>
          <w:p w:rsidR="00E36321" w:rsidRPr="00B43C5B" w:rsidRDefault="00E36321" w:rsidP="007033A3">
            <w:pPr>
              <w:pStyle w:val="a3"/>
              <w:rPr>
                <w:rFonts w:ascii="Times New Roman" w:hAnsi="Times New Roman"/>
              </w:rPr>
            </w:pPr>
            <w:r w:rsidRPr="00B43C5B">
              <w:rPr>
                <w:rFonts w:ascii="Times New Roman" w:hAnsi="Times New Roman"/>
              </w:rPr>
              <w:t>Основание для разработки Программы</w:t>
            </w:r>
          </w:p>
        </w:tc>
        <w:tc>
          <w:tcPr>
            <w:tcW w:w="6521" w:type="dxa"/>
          </w:tcPr>
          <w:p w:rsidR="00E36321" w:rsidRDefault="006C70FF" w:rsidP="007033A3">
            <w:pPr>
              <w:widowControl/>
              <w:jc w:val="both"/>
              <w:rPr>
                <w:rFonts w:ascii="Times New Roman" w:hAnsi="Times New Roman"/>
              </w:rPr>
            </w:pPr>
            <w:r>
              <w:rPr>
                <w:rFonts w:ascii="Times New Roman" w:hAnsi="Times New Roman"/>
              </w:rPr>
              <w:t xml:space="preserve">- </w:t>
            </w:r>
            <w:r w:rsidR="00BE697E">
              <w:rPr>
                <w:rFonts w:ascii="Times New Roman" w:hAnsi="Times New Roman"/>
              </w:rPr>
              <w:t>Распоряжение правительства Республики Дагестан от 23 июля 2012 г. №177</w:t>
            </w:r>
            <w:r w:rsidR="00AF2E16">
              <w:rPr>
                <w:rFonts w:ascii="Times New Roman" w:hAnsi="Times New Roman"/>
              </w:rPr>
              <w:t>-</w:t>
            </w:r>
            <w:r w:rsidR="00BE697E">
              <w:rPr>
                <w:rFonts w:ascii="Times New Roman" w:hAnsi="Times New Roman"/>
              </w:rPr>
              <w:t>р</w:t>
            </w:r>
          </w:p>
          <w:p w:rsidR="006C70FF" w:rsidRDefault="006C70FF" w:rsidP="006C70FF">
            <w:pPr>
              <w:widowControl/>
              <w:jc w:val="both"/>
              <w:rPr>
                <w:rFonts w:ascii="Times New Roman" w:hAnsi="Times New Roman"/>
              </w:rPr>
            </w:pPr>
            <w:r w:rsidRPr="006C70FF">
              <w:rPr>
                <w:rFonts w:ascii="Times New Roman" w:hAnsi="Times New Roman"/>
              </w:rPr>
              <w:t>- Стратегия социально-экономического развития территориальной зоны «</w:t>
            </w:r>
            <w:r>
              <w:rPr>
                <w:rFonts w:ascii="Times New Roman" w:hAnsi="Times New Roman"/>
              </w:rPr>
              <w:t>Горный</w:t>
            </w:r>
            <w:r w:rsidRPr="006C70FF">
              <w:rPr>
                <w:rFonts w:ascii="Times New Roman" w:hAnsi="Times New Roman"/>
              </w:rPr>
              <w:t xml:space="preserve"> Дагестан» Республики Дагестан;</w:t>
            </w:r>
          </w:p>
          <w:p w:rsidR="006C70FF" w:rsidRPr="006C70FF" w:rsidRDefault="006C70FF" w:rsidP="006C70FF">
            <w:pPr>
              <w:widowControl/>
              <w:jc w:val="both"/>
              <w:rPr>
                <w:rFonts w:ascii="Times New Roman" w:hAnsi="Times New Roman"/>
              </w:rPr>
            </w:pPr>
            <w:r w:rsidRPr="006C70FF">
              <w:rPr>
                <w:rFonts w:ascii="Times New Roman" w:hAnsi="Times New Roman"/>
              </w:rPr>
              <w:t>- Устав муниципального района</w:t>
            </w:r>
            <w:r>
              <w:rPr>
                <w:rFonts w:ascii="Times New Roman" w:hAnsi="Times New Roman"/>
              </w:rPr>
              <w:t xml:space="preserve"> «Сергокалинский район»</w:t>
            </w:r>
          </w:p>
          <w:p w:rsidR="006C70FF" w:rsidRPr="00B43C5B" w:rsidRDefault="006C70FF" w:rsidP="007033A3">
            <w:pPr>
              <w:widowControl/>
              <w:jc w:val="both"/>
              <w:rPr>
                <w:rFonts w:ascii="Times New Roman" w:hAnsi="Times New Roman"/>
              </w:rPr>
            </w:pPr>
          </w:p>
        </w:tc>
      </w:tr>
      <w:tr w:rsidR="00E36321" w:rsidRPr="00B43C5B" w:rsidTr="007D65DA">
        <w:tc>
          <w:tcPr>
            <w:tcW w:w="2977" w:type="dxa"/>
          </w:tcPr>
          <w:p w:rsidR="00E36321" w:rsidRPr="00B43C5B" w:rsidRDefault="00E36321" w:rsidP="007033A3">
            <w:pPr>
              <w:pStyle w:val="a3"/>
              <w:rPr>
                <w:rFonts w:ascii="Times New Roman" w:hAnsi="Times New Roman"/>
              </w:rPr>
            </w:pPr>
            <w:r w:rsidRPr="00B43C5B">
              <w:rPr>
                <w:rFonts w:ascii="Times New Roman" w:hAnsi="Times New Roman"/>
              </w:rPr>
              <w:t>Заказчик Программы</w:t>
            </w:r>
          </w:p>
        </w:tc>
        <w:tc>
          <w:tcPr>
            <w:tcW w:w="6521" w:type="dxa"/>
          </w:tcPr>
          <w:p w:rsidR="00E36321" w:rsidRPr="00B43C5B" w:rsidRDefault="006C70FF" w:rsidP="00D7724E">
            <w:pPr>
              <w:pStyle w:val="a3"/>
              <w:rPr>
                <w:rFonts w:ascii="Times New Roman" w:hAnsi="Times New Roman"/>
              </w:rPr>
            </w:pPr>
            <w:r>
              <w:rPr>
                <w:rFonts w:ascii="Times New Roman" w:hAnsi="Times New Roman"/>
              </w:rPr>
              <w:t xml:space="preserve">Администрация </w:t>
            </w:r>
            <w:r w:rsidR="00D7724E">
              <w:rPr>
                <w:rFonts w:ascii="Times New Roman" w:hAnsi="Times New Roman"/>
              </w:rPr>
              <w:t>МР «</w:t>
            </w:r>
            <w:r w:rsidR="00C35BB5">
              <w:rPr>
                <w:rFonts w:ascii="Times New Roman" w:hAnsi="Times New Roman"/>
              </w:rPr>
              <w:t>Сергокалинск</w:t>
            </w:r>
            <w:r w:rsidR="00D7724E">
              <w:rPr>
                <w:rFonts w:ascii="Times New Roman" w:hAnsi="Times New Roman"/>
              </w:rPr>
              <w:t>ий</w:t>
            </w:r>
            <w:r w:rsidR="00E36321" w:rsidRPr="00B43C5B">
              <w:rPr>
                <w:rFonts w:ascii="Times New Roman" w:hAnsi="Times New Roman"/>
              </w:rPr>
              <w:t xml:space="preserve"> район</w:t>
            </w:r>
            <w:r w:rsidR="00D7724E">
              <w:rPr>
                <w:rFonts w:ascii="Times New Roman" w:hAnsi="Times New Roman"/>
              </w:rPr>
              <w:t>»</w:t>
            </w:r>
          </w:p>
        </w:tc>
      </w:tr>
      <w:tr w:rsidR="00E36321" w:rsidRPr="00B43C5B" w:rsidTr="007D65DA">
        <w:tc>
          <w:tcPr>
            <w:tcW w:w="2977" w:type="dxa"/>
          </w:tcPr>
          <w:p w:rsidR="00E36321" w:rsidRPr="00B43C5B" w:rsidRDefault="00E36321" w:rsidP="007033A3">
            <w:pPr>
              <w:pStyle w:val="a3"/>
              <w:rPr>
                <w:rFonts w:ascii="Times New Roman" w:hAnsi="Times New Roman"/>
              </w:rPr>
            </w:pPr>
            <w:r w:rsidRPr="00B43C5B">
              <w:rPr>
                <w:rFonts w:ascii="Times New Roman" w:hAnsi="Times New Roman"/>
              </w:rPr>
              <w:t>Основной разработчик Программы</w:t>
            </w:r>
          </w:p>
        </w:tc>
        <w:tc>
          <w:tcPr>
            <w:tcW w:w="6521" w:type="dxa"/>
          </w:tcPr>
          <w:p w:rsidR="00E36321" w:rsidRPr="00B43C5B" w:rsidRDefault="00D7724E" w:rsidP="007033A3">
            <w:pPr>
              <w:pStyle w:val="a3"/>
              <w:rPr>
                <w:rFonts w:ascii="Times New Roman" w:hAnsi="Times New Roman"/>
              </w:rPr>
            </w:pPr>
            <w:r>
              <w:rPr>
                <w:rFonts w:ascii="Times New Roman" w:hAnsi="Times New Roman"/>
              </w:rPr>
              <w:t>Отдел экономики Администрации МР «Сергокалинский район»</w:t>
            </w:r>
          </w:p>
          <w:p w:rsidR="00E36321" w:rsidRPr="00B43C5B" w:rsidRDefault="00E36321" w:rsidP="007033A3">
            <w:pPr>
              <w:pStyle w:val="a3"/>
              <w:rPr>
                <w:rFonts w:ascii="Times New Roman" w:hAnsi="Times New Roman"/>
              </w:rPr>
            </w:pPr>
          </w:p>
        </w:tc>
      </w:tr>
      <w:tr w:rsidR="00C35BB5" w:rsidRPr="00B43C5B" w:rsidTr="007D65DA">
        <w:tc>
          <w:tcPr>
            <w:tcW w:w="2977" w:type="dxa"/>
          </w:tcPr>
          <w:p w:rsidR="00C35BB5" w:rsidRPr="00B43C5B" w:rsidRDefault="00C35BB5" w:rsidP="007033A3">
            <w:pPr>
              <w:pStyle w:val="a3"/>
              <w:rPr>
                <w:rFonts w:ascii="Times New Roman" w:hAnsi="Times New Roman"/>
              </w:rPr>
            </w:pPr>
            <w:r>
              <w:rPr>
                <w:rFonts w:ascii="Times New Roman" w:hAnsi="Times New Roman"/>
              </w:rPr>
              <w:t>Исполнители программы</w:t>
            </w:r>
          </w:p>
        </w:tc>
        <w:tc>
          <w:tcPr>
            <w:tcW w:w="6521" w:type="dxa"/>
          </w:tcPr>
          <w:p w:rsidR="00C35BB5" w:rsidRPr="00B43C5B" w:rsidRDefault="00AB7B2B" w:rsidP="006C70FF">
            <w:pPr>
              <w:pStyle w:val="a3"/>
              <w:rPr>
                <w:rFonts w:ascii="Times New Roman" w:hAnsi="Times New Roman"/>
              </w:rPr>
            </w:pPr>
            <w:r>
              <w:rPr>
                <w:rFonts w:ascii="Times New Roman" w:hAnsi="Times New Roman"/>
              </w:rPr>
              <w:t xml:space="preserve">Администрация </w:t>
            </w:r>
            <w:r w:rsidR="00D7724E">
              <w:rPr>
                <w:rFonts w:ascii="Times New Roman" w:hAnsi="Times New Roman"/>
              </w:rPr>
              <w:t xml:space="preserve"> МР «</w:t>
            </w:r>
            <w:r>
              <w:rPr>
                <w:rFonts w:ascii="Times New Roman" w:hAnsi="Times New Roman"/>
              </w:rPr>
              <w:t>Сергокалинс</w:t>
            </w:r>
            <w:r w:rsidR="00D7724E">
              <w:rPr>
                <w:rFonts w:ascii="Times New Roman" w:hAnsi="Times New Roman"/>
              </w:rPr>
              <w:t>кий</w:t>
            </w:r>
            <w:r w:rsidR="00950A4C">
              <w:rPr>
                <w:rFonts w:ascii="Times New Roman" w:hAnsi="Times New Roman"/>
              </w:rPr>
              <w:t xml:space="preserve"> </w:t>
            </w:r>
            <w:r>
              <w:rPr>
                <w:rFonts w:ascii="Times New Roman" w:hAnsi="Times New Roman"/>
              </w:rPr>
              <w:t>район</w:t>
            </w:r>
            <w:r w:rsidR="00D7724E">
              <w:rPr>
                <w:rFonts w:ascii="Times New Roman" w:hAnsi="Times New Roman"/>
              </w:rPr>
              <w:t>»</w:t>
            </w:r>
            <w:r w:rsidR="006C70FF">
              <w:rPr>
                <w:rFonts w:ascii="Times New Roman" w:hAnsi="Times New Roman"/>
              </w:rPr>
              <w:t>.</w:t>
            </w:r>
            <w:r w:rsidR="00950A4C">
              <w:rPr>
                <w:rFonts w:ascii="Times New Roman" w:hAnsi="Times New Roman"/>
              </w:rPr>
              <w:t xml:space="preserve"> </w:t>
            </w:r>
            <w:r w:rsidR="006C70FF" w:rsidRPr="006C70FF">
              <w:rPr>
                <w:rFonts w:ascii="Times New Roman" w:hAnsi="Times New Roman"/>
              </w:rPr>
              <w:t xml:space="preserve">Органы местного самоуправления </w:t>
            </w:r>
            <w:r w:rsidR="006C70FF">
              <w:rPr>
                <w:rFonts w:ascii="Times New Roman" w:hAnsi="Times New Roman"/>
              </w:rPr>
              <w:t>МР «Сергокалинский район»</w:t>
            </w:r>
            <w:r w:rsidR="006C70FF" w:rsidRPr="006C70FF">
              <w:rPr>
                <w:rFonts w:ascii="Times New Roman" w:hAnsi="Times New Roman"/>
              </w:rPr>
              <w:t>, территориальные органы федеральных и республиканских органов, предприятия и организации района, субъекты малого и среднего предпринимательства.</w:t>
            </w:r>
          </w:p>
        </w:tc>
      </w:tr>
      <w:tr w:rsidR="00E36321" w:rsidRPr="00B43C5B" w:rsidTr="007D65DA">
        <w:tc>
          <w:tcPr>
            <w:tcW w:w="2977" w:type="dxa"/>
          </w:tcPr>
          <w:p w:rsidR="00E36321" w:rsidRPr="00B43C5B" w:rsidRDefault="00D26FC4" w:rsidP="007033A3">
            <w:pPr>
              <w:pStyle w:val="a3"/>
              <w:rPr>
                <w:rFonts w:ascii="Times New Roman" w:hAnsi="Times New Roman"/>
              </w:rPr>
            </w:pPr>
            <w:r>
              <w:rPr>
                <w:rFonts w:ascii="Times New Roman" w:hAnsi="Times New Roman"/>
              </w:rPr>
              <w:t>Основная цель</w:t>
            </w:r>
            <w:r w:rsidR="00E36321" w:rsidRPr="00B43C5B">
              <w:rPr>
                <w:rFonts w:ascii="Times New Roman" w:hAnsi="Times New Roman"/>
              </w:rPr>
              <w:t xml:space="preserve"> Программы</w:t>
            </w:r>
          </w:p>
        </w:tc>
        <w:tc>
          <w:tcPr>
            <w:tcW w:w="6521" w:type="dxa"/>
          </w:tcPr>
          <w:p w:rsidR="00E36321" w:rsidRPr="00B43C5B" w:rsidRDefault="00BE697E" w:rsidP="007033A3">
            <w:pPr>
              <w:pStyle w:val="a3"/>
              <w:rPr>
                <w:rFonts w:ascii="Times New Roman" w:hAnsi="Times New Roman"/>
              </w:rPr>
            </w:pPr>
            <w:r>
              <w:rPr>
                <w:rFonts w:ascii="Times New Roman" w:hAnsi="Times New Roman"/>
              </w:rPr>
              <w:t>улучшение социально</w:t>
            </w:r>
            <w:r w:rsidR="00AF2E16">
              <w:rPr>
                <w:rFonts w:ascii="Times New Roman" w:hAnsi="Times New Roman"/>
              </w:rPr>
              <w:t>-</w:t>
            </w:r>
            <w:r>
              <w:rPr>
                <w:rFonts w:ascii="Times New Roman" w:hAnsi="Times New Roman"/>
              </w:rPr>
              <w:t>экономического положения Сергокалинского района, повышение качества и благосостояния жизни населения Сергокалинского района</w:t>
            </w:r>
          </w:p>
        </w:tc>
      </w:tr>
      <w:tr w:rsidR="00C35BB5" w:rsidRPr="00B43C5B" w:rsidTr="007D65DA">
        <w:tc>
          <w:tcPr>
            <w:tcW w:w="2977" w:type="dxa"/>
          </w:tcPr>
          <w:p w:rsidR="00C35BB5" w:rsidRPr="00B43C5B" w:rsidRDefault="00D26FC4" w:rsidP="007033A3">
            <w:pPr>
              <w:pStyle w:val="a3"/>
              <w:rPr>
                <w:rFonts w:ascii="Times New Roman" w:hAnsi="Times New Roman"/>
              </w:rPr>
            </w:pPr>
            <w:r>
              <w:rPr>
                <w:rFonts w:ascii="Times New Roman" w:hAnsi="Times New Roman"/>
              </w:rPr>
              <w:t>Основные задачи Программы</w:t>
            </w:r>
          </w:p>
        </w:tc>
        <w:tc>
          <w:tcPr>
            <w:tcW w:w="6521" w:type="dxa"/>
          </w:tcPr>
          <w:p w:rsid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проведение</w:t>
            </w:r>
            <w:r>
              <w:rPr>
                <w:rFonts w:ascii="Times New Roman" w:hAnsi="Times New Roman"/>
              </w:rPr>
              <w:t xml:space="preserve"> анализа современного состояния </w:t>
            </w:r>
            <w:r w:rsidRPr="00F51500">
              <w:rPr>
                <w:rFonts w:ascii="Times New Roman" w:hAnsi="Times New Roman"/>
              </w:rPr>
              <w:t xml:space="preserve">экономики и социальной сферы </w:t>
            </w:r>
            <w:r>
              <w:rPr>
                <w:rFonts w:ascii="Times New Roman" w:hAnsi="Times New Roman"/>
              </w:rPr>
              <w:t>Сергокалинского района</w:t>
            </w:r>
            <w:r w:rsidRPr="00F51500">
              <w:rPr>
                <w:rFonts w:ascii="Times New Roman" w:hAnsi="Times New Roman"/>
              </w:rPr>
              <w:t xml:space="preserve"> в разрезе основных ба</w:t>
            </w:r>
            <w:r>
              <w:rPr>
                <w:rFonts w:ascii="Times New Roman" w:hAnsi="Times New Roman"/>
              </w:rPr>
              <w:t>зовых экономических комплексов;</w:t>
            </w:r>
          </w:p>
          <w:p w:rsid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 xml:space="preserve">определение экономического потенциала </w:t>
            </w:r>
            <w:r>
              <w:rPr>
                <w:rFonts w:ascii="Times New Roman" w:hAnsi="Times New Roman"/>
              </w:rPr>
              <w:t>района в разрезе основ</w:t>
            </w:r>
            <w:r w:rsidRPr="00F51500">
              <w:rPr>
                <w:rFonts w:ascii="Times New Roman" w:hAnsi="Times New Roman"/>
              </w:rPr>
              <w:t>ных ба</w:t>
            </w:r>
            <w:r>
              <w:rPr>
                <w:rFonts w:ascii="Times New Roman" w:hAnsi="Times New Roman"/>
              </w:rPr>
              <w:t>зовых экономических комплексов;</w:t>
            </w:r>
          </w:p>
          <w:p w:rsid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разработка к</w:t>
            </w:r>
            <w:r>
              <w:rPr>
                <w:rFonts w:ascii="Times New Roman" w:hAnsi="Times New Roman"/>
              </w:rPr>
              <w:t>омплекса мер и определение меха</w:t>
            </w:r>
            <w:r w:rsidRPr="00F51500">
              <w:rPr>
                <w:rFonts w:ascii="Times New Roman" w:hAnsi="Times New Roman"/>
              </w:rPr>
              <w:t>низмов вов</w:t>
            </w:r>
            <w:r>
              <w:rPr>
                <w:rFonts w:ascii="Times New Roman" w:hAnsi="Times New Roman"/>
              </w:rPr>
              <w:t>лечения потенциала района</w:t>
            </w:r>
            <w:r w:rsidR="00950A4C">
              <w:rPr>
                <w:rFonts w:ascii="Times New Roman" w:hAnsi="Times New Roman"/>
              </w:rPr>
              <w:t xml:space="preserve"> </w:t>
            </w:r>
            <w:r>
              <w:rPr>
                <w:rFonts w:ascii="Times New Roman" w:hAnsi="Times New Roman"/>
              </w:rPr>
              <w:t xml:space="preserve">в экономически активный </w:t>
            </w:r>
            <w:r>
              <w:rPr>
                <w:rFonts w:ascii="Times New Roman" w:hAnsi="Times New Roman"/>
              </w:rPr>
              <w:lastRenderedPageBreak/>
              <w:t>оборот;</w:t>
            </w:r>
          </w:p>
          <w:p w:rsid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оказание го</w:t>
            </w:r>
            <w:r>
              <w:rPr>
                <w:rFonts w:ascii="Times New Roman" w:hAnsi="Times New Roman"/>
              </w:rPr>
              <w:t>сударственной поддержки в реали</w:t>
            </w:r>
            <w:r w:rsidRPr="00F51500">
              <w:rPr>
                <w:rFonts w:ascii="Times New Roman" w:hAnsi="Times New Roman"/>
              </w:rPr>
              <w:t xml:space="preserve">зации </w:t>
            </w:r>
            <w:r>
              <w:rPr>
                <w:rFonts w:ascii="Times New Roman" w:hAnsi="Times New Roman"/>
              </w:rPr>
              <w:t>инвестиционных проек</w:t>
            </w:r>
            <w:r w:rsidRPr="00F51500">
              <w:rPr>
                <w:rFonts w:ascii="Times New Roman" w:hAnsi="Times New Roman"/>
              </w:rPr>
              <w:t xml:space="preserve">тов, в основном в </w:t>
            </w:r>
            <w:r>
              <w:rPr>
                <w:rFonts w:ascii="Times New Roman" w:hAnsi="Times New Roman"/>
              </w:rPr>
              <w:t>реальном секторе экономики;</w:t>
            </w:r>
          </w:p>
          <w:p w:rsidR="00F51500" w:rsidRP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 xml:space="preserve">стимулирование развития бизнеса в </w:t>
            </w:r>
            <w:r>
              <w:rPr>
                <w:rFonts w:ascii="Times New Roman" w:hAnsi="Times New Roman"/>
              </w:rPr>
              <w:t>районе</w:t>
            </w:r>
            <w:r w:rsidRPr="00F51500">
              <w:rPr>
                <w:rFonts w:ascii="Times New Roman" w:hAnsi="Times New Roman"/>
              </w:rPr>
              <w:t>;</w:t>
            </w:r>
          </w:p>
          <w:p w:rsid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 xml:space="preserve">увеличение налогооблагаемой базы; </w:t>
            </w:r>
          </w:p>
          <w:p w:rsidR="00F51500" w:rsidRPr="00F51500" w:rsidRDefault="00F51500" w:rsidP="00CE68F8">
            <w:pPr>
              <w:pStyle w:val="a3"/>
              <w:numPr>
                <w:ilvl w:val="0"/>
                <w:numId w:val="7"/>
              </w:numPr>
              <w:ind w:left="317" w:hanging="284"/>
              <w:rPr>
                <w:rFonts w:ascii="Times New Roman" w:hAnsi="Times New Roman"/>
              </w:rPr>
            </w:pPr>
            <w:r w:rsidRPr="00F51500">
              <w:rPr>
                <w:rFonts w:ascii="Times New Roman" w:hAnsi="Times New Roman"/>
              </w:rPr>
              <w:t>сохранение и оптим</w:t>
            </w:r>
            <w:r>
              <w:rPr>
                <w:rFonts w:ascii="Times New Roman" w:hAnsi="Times New Roman"/>
              </w:rPr>
              <w:t>изация численности насе</w:t>
            </w:r>
            <w:r w:rsidRPr="00F51500">
              <w:rPr>
                <w:rFonts w:ascii="Times New Roman" w:hAnsi="Times New Roman"/>
              </w:rPr>
              <w:t>ления и населенных пунктов;</w:t>
            </w:r>
          </w:p>
          <w:p w:rsidR="00D26FC4" w:rsidRPr="00B43C5B" w:rsidRDefault="00F51500" w:rsidP="00CE68F8">
            <w:pPr>
              <w:pStyle w:val="a3"/>
              <w:numPr>
                <w:ilvl w:val="0"/>
                <w:numId w:val="7"/>
              </w:numPr>
              <w:ind w:left="317" w:hanging="284"/>
              <w:rPr>
                <w:rFonts w:ascii="Times New Roman" w:hAnsi="Times New Roman"/>
              </w:rPr>
            </w:pPr>
            <w:r w:rsidRPr="00F51500">
              <w:rPr>
                <w:rFonts w:ascii="Times New Roman" w:hAnsi="Times New Roman"/>
              </w:rPr>
              <w:t>создание ин</w:t>
            </w:r>
            <w:r>
              <w:rPr>
                <w:rFonts w:ascii="Times New Roman" w:hAnsi="Times New Roman"/>
              </w:rPr>
              <w:t>новационных центров по организа</w:t>
            </w:r>
            <w:r w:rsidRPr="00F51500">
              <w:rPr>
                <w:rFonts w:ascii="Times New Roman" w:hAnsi="Times New Roman"/>
              </w:rPr>
              <w:t>ции и инте</w:t>
            </w:r>
            <w:r>
              <w:rPr>
                <w:rFonts w:ascii="Times New Roman" w:hAnsi="Times New Roman"/>
              </w:rPr>
              <w:t>грации перерабатывающих предпри</w:t>
            </w:r>
            <w:r w:rsidRPr="00F51500">
              <w:rPr>
                <w:rFonts w:ascii="Times New Roman" w:hAnsi="Times New Roman"/>
              </w:rPr>
              <w:t xml:space="preserve">ятий и </w:t>
            </w:r>
            <w:r w:rsidR="00D26FC4" w:rsidRPr="00B43C5B">
              <w:rPr>
                <w:rFonts w:ascii="Times New Roman" w:hAnsi="Times New Roman"/>
              </w:rPr>
              <w:t>достижения высокого уровня и качества жизни населения;</w:t>
            </w:r>
          </w:p>
          <w:p w:rsidR="00D26FC4" w:rsidRPr="00B43C5B" w:rsidRDefault="00D26FC4" w:rsidP="00CE68F8">
            <w:pPr>
              <w:pStyle w:val="a3"/>
              <w:numPr>
                <w:ilvl w:val="0"/>
                <w:numId w:val="7"/>
              </w:numPr>
              <w:ind w:left="317" w:hanging="284"/>
              <w:rPr>
                <w:rFonts w:ascii="Times New Roman" w:hAnsi="Times New Roman"/>
              </w:rPr>
            </w:pPr>
            <w:r w:rsidRPr="00B43C5B">
              <w:rPr>
                <w:rFonts w:ascii="Times New Roman" w:hAnsi="Times New Roman"/>
              </w:rPr>
              <w:t>создания условий для устойчивого экономического роста;</w:t>
            </w:r>
          </w:p>
          <w:p w:rsidR="00C35BB5" w:rsidRPr="00B43C5B" w:rsidRDefault="00D26FC4" w:rsidP="00CE68F8">
            <w:pPr>
              <w:pStyle w:val="a3"/>
              <w:numPr>
                <w:ilvl w:val="0"/>
                <w:numId w:val="7"/>
              </w:numPr>
              <w:ind w:left="317" w:hanging="284"/>
              <w:rPr>
                <w:rFonts w:ascii="Times New Roman" w:hAnsi="Times New Roman"/>
              </w:rPr>
            </w:pPr>
            <w:r w:rsidRPr="00B43C5B">
              <w:rPr>
                <w:rFonts w:ascii="Times New Roman" w:hAnsi="Times New Roman"/>
              </w:rPr>
              <w:t>повышения эффективности государственного управления</w:t>
            </w:r>
            <w:r>
              <w:rPr>
                <w:rFonts w:ascii="Times New Roman" w:hAnsi="Times New Roman"/>
              </w:rPr>
              <w:t>.</w:t>
            </w:r>
          </w:p>
        </w:tc>
      </w:tr>
      <w:tr w:rsidR="00D26FC4" w:rsidRPr="00B43C5B" w:rsidTr="007D65DA">
        <w:tc>
          <w:tcPr>
            <w:tcW w:w="2977" w:type="dxa"/>
          </w:tcPr>
          <w:p w:rsidR="00D26FC4" w:rsidRPr="00B43C5B" w:rsidRDefault="00D26FC4" w:rsidP="00D26FC4">
            <w:pPr>
              <w:pStyle w:val="a3"/>
              <w:jc w:val="left"/>
              <w:rPr>
                <w:rFonts w:ascii="Times New Roman" w:hAnsi="Times New Roman"/>
              </w:rPr>
            </w:pPr>
            <w:r w:rsidRPr="00B43C5B">
              <w:rPr>
                <w:rFonts w:ascii="Times New Roman" w:hAnsi="Times New Roman"/>
              </w:rPr>
              <w:lastRenderedPageBreak/>
              <w:t>Сроки реализации Программы</w:t>
            </w:r>
          </w:p>
        </w:tc>
        <w:tc>
          <w:tcPr>
            <w:tcW w:w="6521" w:type="dxa"/>
          </w:tcPr>
          <w:p w:rsidR="00D26FC4" w:rsidRPr="00B43C5B" w:rsidRDefault="00B665E3" w:rsidP="007033A3">
            <w:pPr>
              <w:pStyle w:val="a3"/>
              <w:rPr>
                <w:rFonts w:ascii="Times New Roman" w:hAnsi="Times New Roman"/>
              </w:rPr>
            </w:pPr>
            <w:r>
              <w:rPr>
                <w:rFonts w:ascii="Times New Roman" w:hAnsi="Times New Roman"/>
              </w:rPr>
              <w:t>2014 – 2018</w:t>
            </w:r>
            <w:r w:rsidR="00D26FC4" w:rsidRPr="00B43C5B">
              <w:rPr>
                <w:rFonts w:ascii="Times New Roman" w:hAnsi="Times New Roman"/>
              </w:rPr>
              <w:t>годы</w:t>
            </w:r>
          </w:p>
        </w:tc>
      </w:tr>
      <w:tr w:rsidR="00D26FC4" w:rsidRPr="00B43C5B" w:rsidTr="007D65DA">
        <w:tc>
          <w:tcPr>
            <w:tcW w:w="2977" w:type="dxa"/>
          </w:tcPr>
          <w:p w:rsidR="00D26FC4" w:rsidRPr="00B43C5B" w:rsidRDefault="00D26FC4" w:rsidP="007033A3">
            <w:pPr>
              <w:pStyle w:val="a3"/>
              <w:rPr>
                <w:rFonts w:ascii="Times New Roman" w:hAnsi="Times New Roman"/>
              </w:rPr>
            </w:pPr>
            <w:r w:rsidRPr="00B43C5B">
              <w:rPr>
                <w:rFonts w:ascii="Times New Roman" w:hAnsi="Times New Roman"/>
              </w:rPr>
              <w:t>Важнейшие целевые индикаторы и показатели Программы</w:t>
            </w:r>
          </w:p>
        </w:tc>
        <w:tc>
          <w:tcPr>
            <w:tcW w:w="6521" w:type="dxa"/>
          </w:tcPr>
          <w:p w:rsidR="00E7252F" w:rsidRPr="00E7252F" w:rsidRDefault="00E7252F" w:rsidP="00E7252F">
            <w:pPr>
              <w:pStyle w:val="a3"/>
              <w:rPr>
                <w:rFonts w:ascii="Times New Roman" w:hAnsi="Times New Roman"/>
              </w:rPr>
            </w:pPr>
            <w:r w:rsidRPr="00E7252F">
              <w:rPr>
                <w:rFonts w:ascii="Times New Roman" w:hAnsi="Times New Roman"/>
              </w:rPr>
              <w:t xml:space="preserve">рост объемов </w:t>
            </w:r>
            <w:r>
              <w:rPr>
                <w:rFonts w:ascii="Times New Roman" w:hAnsi="Times New Roman"/>
              </w:rPr>
              <w:t>производства продукции сельско</w:t>
            </w:r>
            <w:r w:rsidRPr="00E7252F">
              <w:rPr>
                <w:rFonts w:ascii="Times New Roman" w:hAnsi="Times New Roman"/>
              </w:rPr>
              <w:t>го хозяйства к 2018 г. относительно 2010 г</w:t>
            </w:r>
            <w:r>
              <w:rPr>
                <w:rFonts w:ascii="Times New Roman" w:hAnsi="Times New Roman"/>
              </w:rPr>
              <w:t>.</w:t>
            </w:r>
            <w:r w:rsidRPr="00E7252F">
              <w:rPr>
                <w:rFonts w:ascii="Times New Roman" w:hAnsi="Times New Roman"/>
              </w:rPr>
              <w:t>;</w:t>
            </w:r>
          </w:p>
          <w:p w:rsidR="00E7252F" w:rsidRDefault="00E7252F" w:rsidP="00E7252F">
            <w:pPr>
              <w:pStyle w:val="a3"/>
              <w:rPr>
                <w:rFonts w:ascii="Times New Roman" w:hAnsi="Times New Roman"/>
              </w:rPr>
            </w:pPr>
            <w:r w:rsidRPr="00E7252F">
              <w:rPr>
                <w:rFonts w:ascii="Times New Roman" w:hAnsi="Times New Roman"/>
              </w:rPr>
              <w:t>рост о</w:t>
            </w:r>
            <w:r>
              <w:rPr>
                <w:rFonts w:ascii="Times New Roman" w:hAnsi="Times New Roman"/>
              </w:rPr>
              <w:t>бъемов отгруженной промышленной</w:t>
            </w:r>
            <w:r w:rsidRPr="00E7252F">
              <w:rPr>
                <w:rFonts w:ascii="Times New Roman" w:hAnsi="Times New Roman"/>
              </w:rPr>
              <w:t xml:space="preserve"> продукции (</w:t>
            </w:r>
            <w:r>
              <w:rPr>
                <w:rFonts w:ascii="Times New Roman" w:hAnsi="Times New Roman"/>
              </w:rPr>
              <w:t>работ, услуг) крупными и средними предприятиями;</w:t>
            </w:r>
          </w:p>
          <w:p w:rsidR="00E7252F" w:rsidRPr="00E7252F" w:rsidRDefault="00E7252F" w:rsidP="00E7252F">
            <w:pPr>
              <w:pStyle w:val="a3"/>
              <w:rPr>
                <w:rFonts w:ascii="Times New Roman" w:hAnsi="Times New Roman"/>
              </w:rPr>
            </w:pPr>
            <w:r w:rsidRPr="00E7252F">
              <w:rPr>
                <w:rFonts w:ascii="Times New Roman" w:hAnsi="Times New Roman"/>
              </w:rPr>
              <w:t>рост объемов инвестиций в основной капитал за сче</w:t>
            </w:r>
            <w:r>
              <w:rPr>
                <w:rFonts w:ascii="Times New Roman" w:hAnsi="Times New Roman"/>
              </w:rPr>
              <w:t>т всех источников финансирования</w:t>
            </w:r>
            <w:r w:rsidRPr="00E7252F">
              <w:rPr>
                <w:rFonts w:ascii="Times New Roman" w:hAnsi="Times New Roman"/>
              </w:rPr>
              <w:t>;</w:t>
            </w:r>
          </w:p>
          <w:p w:rsidR="00E7252F" w:rsidRDefault="00E7252F" w:rsidP="00E7252F">
            <w:pPr>
              <w:pStyle w:val="a3"/>
              <w:rPr>
                <w:rFonts w:ascii="Times New Roman" w:hAnsi="Times New Roman"/>
              </w:rPr>
            </w:pPr>
            <w:r w:rsidRPr="00E7252F">
              <w:rPr>
                <w:rFonts w:ascii="Times New Roman" w:hAnsi="Times New Roman"/>
              </w:rPr>
              <w:t>увеличение объемов ежего</w:t>
            </w:r>
            <w:r w:rsidR="00C756F1">
              <w:rPr>
                <w:rFonts w:ascii="Times New Roman" w:hAnsi="Times New Roman"/>
              </w:rPr>
              <w:t>дного ввода жилья</w:t>
            </w:r>
            <w:r>
              <w:rPr>
                <w:rFonts w:ascii="Times New Roman" w:hAnsi="Times New Roman"/>
              </w:rPr>
              <w:t>;</w:t>
            </w:r>
          </w:p>
          <w:p w:rsidR="00C756F1" w:rsidRDefault="00E7252F" w:rsidP="00E7252F">
            <w:pPr>
              <w:pStyle w:val="a3"/>
              <w:rPr>
                <w:rFonts w:ascii="Times New Roman" w:hAnsi="Times New Roman"/>
              </w:rPr>
            </w:pPr>
            <w:r w:rsidRPr="00E7252F">
              <w:rPr>
                <w:rFonts w:ascii="Times New Roman" w:hAnsi="Times New Roman"/>
              </w:rPr>
              <w:t>р</w:t>
            </w:r>
            <w:r w:rsidR="00C756F1">
              <w:rPr>
                <w:rFonts w:ascii="Times New Roman" w:hAnsi="Times New Roman"/>
              </w:rPr>
              <w:t>ост оборота розничной торговли;</w:t>
            </w:r>
          </w:p>
          <w:p w:rsidR="00E7252F" w:rsidRPr="00E7252F" w:rsidRDefault="00E7252F" w:rsidP="00E7252F">
            <w:pPr>
              <w:pStyle w:val="a3"/>
              <w:rPr>
                <w:rFonts w:ascii="Times New Roman" w:hAnsi="Times New Roman"/>
              </w:rPr>
            </w:pPr>
            <w:r w:rsidRPr="00E7252F">
              <w:rPr>
                <w:rFonts w:ascii="Times New Roman" w:hAnsi="Times New Roman"/>
              </w:rPr>
              <w:t>увеличение</w:t>
            </w:r>
            <w:r>
              <w:rPr>
                <w:rFonts w:ascii="Times New Roman" w:hAnsi="Times New Roman"/>
              </w:rPr>
              <w:t xml:space="preserve"> среднесписочной численности ра</w:t>
            </w:r>
            <w:r w:rsidRPr="00E7252F">
              <w:rPr>
                <w:rFonts w:ascii="Times New Roman" w:hAnsi="Times New Roman"/>
              </w:rPr>
              <w:t xml:space="preserve">ботников, </w:t>
            </w:r>
            <w:r>
              <w:rPr>
                <w:rFonts w:ascii="Times New Roman" w:hAnsi="Times New Roman"/>
              </w:rPr>
              <w:t>занятых в малом предприниматель</w:t>
            </w:r>
            <w:r w:rsidR="00C756F1">
              <w:rPr>
                <w:rFonts w:ascii="Times New Roman" w:hAnsi="Times New Roman"/>
              </w:rPr>
              <w:t>стве</w:t>
            </w:r>
            <w:r w:rsidRPr="00E7252F">
              <w:rPr>
                <w:rFonts w:ascii="Times New Roman" w:hAnsi="Times New Roman"/>
              </w:rPr>
              <w:t>;</w:t>
            </w:r>
          </w:p>
          <w:p w:rsidR="00E7252F" w:rsidRDefault="00E7252F" w:rsidP="00E7252F">
            <w:pPr>
              <w:pStyle w:val="a3"/>
              <w:rPr>
                <w:rFonts w:ascii="Times New Roman" w:hAnsi="Times New Roman"/>
              </w:rPr>
            </w:pPr>
            <w:r w:rsidRPr="00E7252F">
              <w:rPr>
                <w:rFonts w:ascii="Times New Roman" w:hAnsi="Times New Roman"/>
              </w:rPr>
              <w:t>снижение уровня безработицы (по методологии МОТ)</w:t>
            </w:r>
            <w:r>
              <w:rPr>
                <w:rFonts w:ascii="Times New Roman" w:hAnsi="Times New Roman"/>
              </w:rPr>
              <w:t>;</w:t>
            </w:r>
          </w:p>
          <w:p w:rsidR="00E7252F" w:rsidRDefault="00E7252F" w:rsidP="00E7252F">
            <w:pPr>
              <w:pStyle w:val="a3"/>
              <w:rPr>
                <w:rFonts w:ascii="Times New Roman" w:hAnsi="Times New Roman"/>
              </w:rPr>
            </w:pPr>
            <w:r w:rsidRPr="00E7252F">
              <w:rPr>
                <w:rFonts w:ascii="Times New Roman" w:hAnsi="Times New Roman"/>
              </w:rPr>
              <w:t>создание новых рабочих мест за ве</w:t>
            </w:r>
            <w:r>
              <w:rPr>
                <w:rFonts w:ascii="Times New Roman" w:hAnsi="Times New Roman"/>
              </w:rPr>
              <w:t>сь период реализации Программы;</w:t>
            </w:r>
          </w:p>
          <w:p w:rsidR="00E7252F" w:rsidRPr="00E7252F" w:rsidRDefault="00E7252F" w:rsidP="00E7252F">
            <w:pPr>
              <w:pStyle w:val="a3"/>
              <w:rPr>
                <w:rFonts w:ascii="Times New Roman" w:hAnsi="Times New Roman"/>
              </w:rPr>
            </w:pPr>
            <w:r w:rsidRPr="00E7252F">
              <w:rPr>
                <w:rFonts w:ascii="Times New Roman" w:hAnsi="Times New Roman"/>
              </w:rPr>
              <w:t>рост средне</w:t>
            </w:r>
            <w:r>
              <w:rPr>
                <w:rFonts w:ascii="Times New Roman" w:hAnsi="Times New Roman"/>
              </w:rPr>
              <w:t>месячных доходов на душу населения</w:t>
            </w:r>
            <w:r w:rsidRPr="00E7252F">
              <w:rPr>
                <w:rFonts w:ascii="Times New Roman" w:hAnsi="Times New Roman"/>
              </w:rPr>
              <w:t>;</w:t>
            </w:r>
          </w:p>
          <w:p w:rsidR="00E7252F" w:rsidRDefault="00E7252F" w:rsidP="00E7252F">
            <w:pPr>
              <w:pStyle w:val="a3"/>
              <w:rPr>
                <w:rFonts w:ascii="Times New Roman" w:hAnsi="Times New Roman"/>
              </w:rPr>
            </w:pPr>
            <w:r w:rsidRPr="00E7252F">
              <w:rPr>
                <w:rFonts w:ascii="Times New Roman" w:hAnsi="Times New Roman"/>
              </w:rPr>
              <w:t>ув</w:t>
            </w:r>
            <w:r>
              <w:rPr>
                <w:rFonts w:ascii="Times New Roman" w:hAnsi="Times New Roman"/>
              </w:rPr>
              <w:t>еличение налогооблагаемой базы;</w:t>
            </w:r>
          </w:p>
          <w:p w:rsidR="00D26FC4" w:rsidRPr="00B43C5B" w:rsidRDefault="00D26FC4" w:rsidP="007033A3">
            <w:pPr>
              <w:pStyle w:val="a3"/>
              <w:rPr>
                <w:rFonts w:ascii="Times New Roman" w:hAnsi="Times New Roman"/>
              </w:rPr>
            </w:pPr>
            <w:r w:rsidRPr="00B43C5B">
              <w:rPr>
                <w:rFonts w:ascii="Times New Roman" w:hAnsi="Times New Roman"/>
              </w:rPr>
              <w:t>индекс производства промышленной продукции;</w:t>
            </w:r>
          </w:p>
          <w:p w:rsidR="00D26FC4" w:rsidRPr="00B43C5B" w:rsidRDefault="00D26FC4" w:rsidP="007033A3">
            <w:pPr>
              <w:pStyle w:val="a3"/>
              <w:rPr>
                <w:rFonts w:ascii="Times New Roman" w:hAnsi="Times New Roman"/>
              </w:rPr>
            </w:pPr>
            <w:r w:rsidRPr="00B43C5B">
              <w:rPr>
                <w:rFonts w:ascii="Times New Roman" w:hAnsi="Times New Roman"/>
              </w:rPr>
              <w:t>среднемесячная начисленная заработная плата одного работника;</w:t>
            </w:r>
          </w:p>
          <w:p w:rsidR="00D26FC4" w:rsidRPr="00B43C5B" w:rsidRDefault="00D26FC4" w:rsidP="007033A3">
            <w:pPr>
              <w:pStyle w:val="a3"/>
              <w:jc w:val="left"/>
              <w:rPr>
                <w:rFonts w:ascii="Times New Roman" w:hAnsi="Times New Roman"/>
              </w:rPr>
            </w:pPr>
            <w:r w:rsidRPr="00B43C5B">
              <w:rPr>
                <w:rFonts w:ascii="Times New Roman" w:hAnsi="Times New Roman"/>
              </w:rPr>
              <w:t>индекс физического объема сельскохозяйственной продукции;</w:t>
            </w:r>
          </w:p>
          <w:p w:rsidR="00D26FC4" w:rsidRPr="00B43C5B" w:rsidRDefault="00D26FC4" w:rsidP="007033A3">
            <w:r w:rsidRPr="00B43C5B">
              <w:rPr>
                <w:rFonts w:ascii="Times New Roman" w:hAnsi="Times New Roman"/>
              </w:rPr>
              <w:t>индекс физического объема инвестиций в основной капитал за счет всех источников финансирования</w:t>
            </w:r>
          </w:p>
        </w:tc>
      </w:tr>
      <w:tr w:rsidR="00D26FC4" w:rsidRPr="00B43C5B" w:rsidTr="007D65DA">
        <w:tc>
          <w:tcPr>
            <w:tcW w:w="2977" w:type="dxa"/>
          </w:tcPr>
          <w:p w:rsidR="00D26FC4" w:rsidRPr="00B43C5B" w:rsidRDefault="00D26FC4" w:rsidP="007033A3">
            <w:pPr>
              <w:pStyle w:val="a3"/>
              <w:rPr>
                <w:rFonts w:ascii="Times New Roman" w:hAnsi="Times New Roman"/>
              </w:rPr>
            </w:pPr>
            <w:r w:rsidRPr="00B43C5B">
              <w:rPr>
                <w:rFonts w:ascii="Times New Roman" w:hAnsi="Times New Roman"/>
              </w:rPr>
              <w:t>Ресурсное обеспечение  Программы</w:t>
            </w:r>
          </w:p>
        </w:tc>
        <w:tc>
          <w:tcPr>
            <w:tcW w:w="6521" w:type="dxa"/>
            <w:vAlign w:val="center"/>
          </w:tcPr>
          <w:p w:rsidR="00D26FC4" w:rsidRPr="00B43C5B" w:rsidRDefault="00D26FC4" w:rsidP="007033A3">
            <w:pPr>
              <w:pStyle w:val="a3"/>
              <w:rPr>
                <w:rFonts w:ascii="Times New Roman" w:hAnsi="Times New Roman"/>
              </w:rPr>
            </w:pPr>
            <w:r w:rsidRPr="00B43C5B">
              <w:rPr>
                <w:rFonts w:ascii="Times New Roman" w:hAnsi="Times New Roman"/>
              </w:rPr>
              <w:t>средства бюджетов всех уровней на основании нормативных правовых актов о соответствующих бюджетах;</w:t>
            </w:r>
          </w:p>
          <w:p w:rsidR="00D26FC4" w:rsidRPr="00B43C5B" w:rsidRDefault="00D26FC4" w:rsidP="007033A3">
            <w:pPr>
              <w:pStyle w:val="a3"/>
              <w:rPr>
                <w:rFonts w:ascii="Times New Roman" w:hAnsi="Times New Roman"/>
              </w:rPr>
            </w:pPr>
            <w:r w:rsidRPr="00B43C5B">
              <w:rPr>
                <w:rFonts w:ascii="Times New Roman" w:hAnsi="Times New Roman"/>
              </w:rPr>
              <w:t>внебюджетное финансирование за счет собственных средств организаций</w:t>
            </w:r>
          </w:p>
        </w:tc>
      </w:tr>
      <w:tr w:rsidR="00D26FC4" w:rsidRPr="00B43C5B" w:rsidTr="007D65DA">
        <w:tc>
          <w:tcPr>
            <w:tcW w:w="2977" w:type="dxa"/>
          </w:tcPr>
          <w:p w:rsidR="00D26FC4" w:rsidRPr="00B43C5B" w:rsidRDefault="007D65DA" w:rsidP="007033A3">
            <w:pPr>
              <w:pStyle w:val="a3"/>
              <w:rPr>
                <w:rFonts w:ascii="Times New Roman" w:hAnsi="Times New Roman"/>
              </w:rPr>
            </w:pPr>
            <w:proofErr w:type="gramStart"/>
            <w:r>
              <w:rPr>
                <w:rFonts w:ascii="Times New Roman" w:hAnsi="Times New Roman"/>
              </w:rPr>
              <w:t>Контроль за</w:t>
            </w:r>
            <w:proofErr w:type="gramEnd"/>
            <w:r>
              <w:rPr>
                <w:rFonts w:ascii="Times New Roman" w:hAnsi="Times New Roman"/>
              </w:rPr>
              <w:t xml:space="preserve"> реализацией </w:t>
            </w:r>
            <w:r>
              <w:rPr>
                <w:rFonts w:ascii="Times New Roman" w:hAnsi="Times New Roman"/>
              </w:rPr>
              <w:lastRenderedPageBreak/>
              <w:t>Программы</w:t>
            </w:r>
          </w:p>
        </w:tc>
        <w:tc>
          <w:tcPr>
            <w:tcW w:w="6521" w:type="dxa"/>
          </w:tcPr>
          <w:p w:rsidR="00D26FC4" w:rsidRPr="00B43C5B" w:rsidRDefault="00D26FC4" w:rsidP="00D7724E">
            <w:pPr>
              <w:pStyle w:val="ConsPlusNonformat"/>
              <w:jc w:val="both"/>
              <w:rPr>
                <w:rFonts w:ascii="Times New Roman" w:hAnsi="Times New Roman"/>
                <w:sz w:val="24"/>
                <w:szCs w:val="24"/>
              </w:rPr>
            </w:pPr>
            <w:r w:rsidRPr="00B43C5B">
              <w:rPr>
                <w:rFonts w:ascii="Times New Roman" w:hAnsi="Times New Roman" w:cs="Times New Roman"/>
                <w:sz w:val="24"/>
                <w:szCs w:val="24"/>
              </w:rPr>
              <w:lastRenderedPageBreak/>
              <w:t>у</w:t>
            </w:r>
            <w:r w:rsidR="007D65DA">
              <w:rPr>
                <w:rFonts w:ascii="Times New Roman" w:hAnsi="Times New Roman" w:cs="Times New Roman"/>
                <w:sz w:val="24"/>
                <w:szCs w:val="24"/>
              </w:rPr>
              <w:t xml:space="preserve">правление реализацией Программы и </w:t>
            </w:r>
            <w:proofErr w:type="gramStart"/>
            <w:r w:rsidR="007D65DA">
              <w:rPr>
                <w:rFonts w:ascii="Times New Roman" w:hAnsi="Times New Roman" w:cs="Times New Roman"/>
                <w:sz w:val="24"/>
                <w:szCs w:val="24"/>
              </w:rPr>
              <w:t>контроль за</w:t>
            </w:r>
            <w:proofErr w:type="gramEnd"/>
            <w:r w:rsidR="007D65DA">
              <w:rPr>
                <w:rFonts w:ascii="Times New Roman" w:hAnsi="Times New Roman" w:cs="Times New Roman"/>
                <w:sz w:val="24"/>
                <w:szCs w:val="24"/>
              </w:rPr>
              <w:t xml:space="preserve"> ходом  ее </w:t>
            </w:r>
            <w:r w:rsidR="007D65DA">
              <w:rPr>
                <w:rFonts w:ascii="Times New Roman" w:hAnsi="Times New Roman" w:cs="Times New Roman"/>
                <w:sz w:val="24"/>
                <w:szCs w:val="24"/>
              </w:rPr>
              <w:lastRenderedPageBreak/>
              <w:t xml:space="preserve">выполнения </w:t>
            </w:r>
            <w:r w:rsidRPr="00B43C5B">
              <w:rPr>
                <w:rFonts w:ascii="Times New Roman" w:hAnsi="Times New Roman" w:cs="Times New Roman"/>
                <w:sz w:val="24"/>
                <w:szCs w:val="24"/>
              </w:rPr>
              <w:t xml:space="preserve">осуществляется </w:t>
            </w:r>
            <w:r w:rsidRPr="00B43C5B">
              <w:rPr>
                <w:rFonts w:ascii="Times New Roman" w:hAnsi="Times New Roman"/>
                <w:sz w:val="24"/>
                <w:szCs w:val="24"/>
              </w:rPr>
              <w:t xml:space="preserve">Администрацией </w:t>
            </w:r>
            <w:r>
              <w:rPr>
                <w:rFonts w:ascii="Times New Roman" w:hAnsi="Times New Roman"/>
                <w:sz w:val="24"/>
                <w:szCs w:val="24"/>
              </w:rPr>
              <w:t>Сергокалинского района</w:t>
            </w:r>
            <w:r w:rsidRPr="00B43C5B">
              <w:rPr>
                <w:rFonts w:ascii="Times New Roman" w:hAnsi="Times New Roman"/>
                <w:sz w:val="24"/>
                <w:szCs w:val="24"/>
              </w:rPr>
              <w:t xml:space="preserve"> и Собранием депутатов </w:t>
            </w:r>
            <w:r w:rsidR="00D7724E">
              <w:rPr>
                <w:rFonts w:ascii="Times New Roman" w:hAnsi="Times New Roman"/>
                <w:sz w:val="24"/>
                <w:szCs w:val="24"/>
              </w:rPr>
              <w:t xml:space="preserve">МР «Сергокалинский район» в </w:t>
            </w:r>
            <w:r w:rsidRPr="00B43C5B">
              <w:rPr>
                <w:rFonts w:ascii="Times New Roman" w:hAnsi="Times New Roman" w:cs="Times New Roman"/>
                <w:sz w:val="24"/>
                <w:szCs w:val="24"/>
              </w:rPr>
              <w:t>установленном порядке</w:t>
            </w:r>
          </w:p>
        </w:tc>
      </w:tr>
      <w:tr w:rsidR="00D26FC4" w:rsidRPr="00B43C5B" w:rsidTr="007D65DA">
        <w:tc>
          <w:tcPr>
            <w:tcW w:w="2977" w:type="dxa"/>
          </w:tcPr>
          <w:p w:rsidR="00D26FC4" w:rsidRPr="00B43C5B" w:rsidRDefault="00D26FC4" w:rsidP="007033A3">
            <w:pPr>
              <w:pStyle w:val="a3"/>
              <w:rPr>
                <w:rFonts w:ascii="Times New Roman" w:hAnsi="Times New Roman"/>
              </w:rPr>
            </w:pPr>
            <w:r w:rsidRPr="00B43C5B">
              <w:rPr>
                <w:rFonts w:ascii="Times New Roman" w:hAnsi="Times New Roman"/>
              </w:rPr>
              <w:lastRenderedPageBreak/>
              <w:t>Ожидаемые конечные результаты реализации Программы</w:t>
            </w:r>
          </w:p>
        </w:tc>
        <w:tc>
          <w:tcPr>
            <w:tcW w:w="6521" w:type="dxa"/>
          </w:tcPr>
          <w:p w:rsidR="00D26FC4" w:rsidRDefault="00D26FC4" w:rsidP="007033A3">
            <w:pPr>
              <w:pStyle w:val="a3"/>
              <w:rPr>
                <w:rFonts w:ascii="Times New Roman" w:hAnsi="Times New Roman"/>
              </w:rPr>
            </w:pPr>
            <w:r w:rsidRPr="00B43C5B">
              <w:rPr>
                <w:rFonts w:ascii="Times New Roman" w:hAnsi="Times New Roman"/>
              </w:rPr>
              <w:t>социально</w:t>
            </w:r>
            <w:r w:rsidR="00AF2E16">
              <w:rPr>
                <w:rFonts w:ascii="Times New Roman" w:hAnsi="Times New Roman"/>
              </w:rPr>
              <w:t>-</w:t>
            </w:r>
            <w:r w:rsidRPr="00B43C5B">
              <w:rPr>
                <w:rFonts w:ascii="Times New Roman" w:hAnsi="Times New Roman"/>
              </w:rPr>
              <w:t>экономическая эффективность Программы оценивается по степени достижения установленных в ней целевых индикаторов</w:t>
            </w:r>
            <w:r w:rsidR="00402B6E">
              <w:rPr>
                <w:rFonts w:ascii="Times New Roman" w:hAnsi="Times New Roman"/>
              </w:rPr>
              <w:t>;</w:t>
            </w:r>
          </w:p>
          <w:p w:rsidR="00402B6E" w:rsidRDefault="00402B6E" w:rsidP="00402B6E">
            <w:pPr>
              <w:rPr>
                <w:rFonts w:ascii="Times New Roman" w:hAnsi="Times New Roman"/>
              </w:rPr>
            </w:pPr>
            <w:r w:rsidRPr="00402B6E">
              <w:rPr>
                <w:rFonts w:ascii="Times New Roman" w:hAnsi="Times New Roman"/>
              </w:rPr>
              <w:t>наращивание экономического потенциала, дальнейшее улучшен</w:t>
            </w:r>
            <w:r>
              <w:rPr>
                <w:rFonts w:ascii="Times New Roman" w:hAnsi="Times New Roman"/>
              </w:rPr>
              <w:t>ие их позиций в экономике района;</w:t>
            </w:r>
          </w:p>
          <w:p w:rsidR="00402B6E" w:rsidRPr="00402B6E" w:rsidRDefault="00402B6E" w:rsidP="00402B6E">
            <w:pPr>
              <w:rPr>
                <w:rFonts w:ascii="Times New Roman" w:hAnsi="Times New Roman"/>
              </w:rPr>
            </w:pPr>
            <w:r w:rsidRPr="00402B6E">
              <w:rPr>
                <w:rFonts w:ascii="Times New Roman" w:hAnsi="Times New Roman"/>
              </w:rPr>
              <w:t xml:space="preserve">повышение инвестиционной привлекательности </w:t>
            </w:r>
            <w:r>
              <w:rPr>
                <w:rFonts w:ascii="Times New Roman" w:hAnsi="Times New Roman"/>
              </w:rPr>
              <w:t>района</w:t>
            </w:r>
            <w:r w:rsidRPr="00402B6E">
              <w:rPr>
                <w:rFonts w:ascii="Times New Roman" w:hAnsi="Times New Roman"/>
              </w:rPr>
              <w:t>;</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развитие со</w:t>
            </w:r>
            <w:r>
              <w:rPr>
                <w:sz w:val="24"/>
                <w:szCs w:val="24"/>
              </w:rPr>
              <w:t>циальной, производственной и ин</w:t>
            </w:r>
            <w:r w:rsidRPr="00402B6E">
              <w:rPr>
                <w:sz w:val="24"/>
                <w:szCs w:val="24"/>
              </w:rPr>
              <w:t>женерной инфраструктур, поддерживающих экономический рост;</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вовлечен</w:t>
            </w:r>
            <w:r>
              <w:rPr>
                <w:sz w:val="24"/>
                <w:szCs w:val="24"/>
              </w:rPr>
              <w:t>ие трудовых ресурсов в производ</w:t>
            </w:r>
            <w:r w:rsidRPr="00402B6E">
              <w:rPr>
                <w:sz w:val="24"/>
                <w:szCs w:val="24"/>
              </w:rPr>
              <w:t>ственную деятельность;</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создание основы для развития потенциальных направлений</w:t>
            </w:r>
            <w:r>
              <w:rPr>
                <w:sz w:val="24"/>
                <w:szCs w:val="24"/>
              </w:rPr>
              <w:t xml:space="preserve"> социально</w:t>
            </w:r>
            <w:r w:rsidR="00AF2E16">
              <w:rPr>
                <w:sz w:val="24"/>
                <w:szCs w:val="24"/>
              </w:rPr>
              <w:t>-</w:t>
            </w:r>
            <w:r>
              <w:rPr>
                <w:sz w:val="24"/>
                <w:szCs w:val="24"/>
              </w:rPr>
              <w:t>экономического разви</w:t>
            </w:r>
            <w:r w:rsidRPr="00402B6E">
              <w:rPr>
                <w:sz w:val="24"/>
                <w:szCs w:val="24"/>
              </w:rPr>
              <w:t>тия;</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 xml:space="preserve">обеспечение </w:t>
            </w:r>
            <w:r>
              <w:rPr>
                <w:sz w:val="24"/>
                <w:szCs w:val="24"/>
              </w:rPr>
              <w:t>роста основных показателей соци</w:t>
            </w:r>
            <w:r w:rsidRPr="00402B6E">
              <w:rPr>
                <w:sz w:val="24"/>
                <w:szCs w:val="24"/>
              </w:rPr>
              <w:t>ально</w:t>
            </w:r>
            <w:r w:rsidR="00AF2E16">
              <w:rPr>
                <w:sz w:val="24"/>
                <w:szCs w:val="24"/>
              </w:rPr>
              <w:t>-</w:t>
            </w:r>
            <w:r w:rsidRPr="00402B6E">
              <w:rPr>
                <w:sz w:val="24"/>
                <w:szCs w:val="24"/>
              </w:rPr>
              <w:t>экономического развития;</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 xml:space="preserve">повышение уровня и качества жизни населения </w:t>
            </w:r>
            <w:r w:rsidR="00BB1E6E">
              <w:rPr>
                <w:sz w:val="24"/>
                <w:szCs w:val="24"/>
              </w:rPr>
              <w:t>района</w:t>
            </w:r>
            <w:r w:rsidRPr="00402B6E">
              <w:rPr>
                <w:sz w:val="24"/>
                <w:szCs w:val="24"/>
              </w:rPr>
              <w:t>;</w:t>
            </w:r>
          </w:p>
          <w:p w:rsidR="00402B6E" w:rsidRDefault="00402B6E" w:rsidP="00402B6E">
            <w:pPr>
              <w:pStyle w:val="11"/>
              <w:shd w:val="clear" w:color="auto" w:fill="auto"/>
              <w:spacing w:before="0" w:line="240" w:lineRule="auto"/>
              <w:jc w:val="left"/>
              <w:rPr>
                <w:sz w:val="24"/>
                <w:szCs w:val="24"/>
              </w:rPr>
            </w:pPr>
            <w:r w:rsidRPr="00402B6E">
              <w:rPr>
                <w:sz w:val="24"/>
                <w:szCs w:val="24"/>
              </w:rPr>
              <w:t xml:space="preserve">наращивание собственной доходной базы </w:t>
            </w:r>
            <w:r>
              <w:rPr>
                <w:sz w:val="24"/>
                <w:szCs w:val="24"/>
              </w:rPr>
              <w:t>района;</w:t>
            </w:r>
          </w:p>
          <w:p w:rsidR="00402B6E" w:rsidRPr="00402B6E" w:rsidRDefault="00402B6E" w:rsidP="00402B6E">
            <w:pPr>
              <w:pStyle w:val="11"/>
              <w:shd w:val="clear" w:color="auto" w:fill="auto"/>
              <w:spacing w:before="0" w:line="240" w:lineRule="auto"/>
              <w:jc w:val="left"/>
              <w:rPr>
                <w:sz w:val="24"/>
                <w:szCs w:val="24"/>
              </w:rPr>
            </w:pPr>
            <w:r w:rsidRPr="00402B6E">
              <w:rPr>
                <w:sz w:val="24"/>
                <w:szCs w:val="24"/>
              </w:rPr>
              <w:t>создание у</w:t>
            </w:r>
            <w:r>
              <w:rPr>
                <w:sz w:val="24"/>
                <w:szCs w:val="24"/>
              </w:rPr>
              <w:t>словий для динамичного роста доходов населения.</w:t>
            </w:r>
          </w:p>
        </w:tc>
      </w:tr>
    </w:tbl>
    <w:p w:rsidR="004C4C8F" w:rsidRPr="004C4C8F" w:rsidRDefault="00E36321" w:rsidP="004C4C8F">
      <w:pPr>
        <w:spacing w:line="276" w:lineRule="auto"/>
        <w:jc w:val="center"/>
        <w:rPr>
          <w:rFonts w:ascii="Times New Roman" w:hAnsi="Times New Roman"/>
          <w:b/>
          <w:color w:val="FF0000"/>
        </w:rPr>
      </w:pPr>
      <w:r w:rsidRPr="004C4C8F">
        <w:rPr>
          <w:rFonts w:ascii="Times New Roman" w:hAnsi="Times New Roman"/>
        </w:rPr>
        <w:br w:type="page"/>
      </w:r>
      <w:r w:rsidR="004C4C8F" w:rsidRPr="004C4C8F">
        <w:rPr>
          <w:rFonts w:ascii="Times New Roman" w:hAnsi="Times New Roman"/>
          <w:b/>
        </w:rPr>
        <w:lastRenderedPageBreak/>
        <w:t xml:space="preserve">1. </w:t>
      </w:r>
      <w:r w:rsidR="006C70FF" w:rsidRPr="004C4C8F">
        <w:rPr>
          <w:rFonts w:ascii="Times New Roman" w:hAnsi="Times New Roman"/>
          <w:b/>
        </w:rPr>
        <w:t>Общая характеристика и а</w:t>
      </w:r>
      <w:r w:rsidR="001E4D44" w:rsidRPr="004C4C8F">
        <w:rPr>
          <w:rFonts w:ascii="Times New Roman" w:hAnsi="Times New Roman"/>
          <w:b/>
        </w:rPr>
        <w:t>н</w:t>
      </w:r>
      <w:r w:rsidR="00AC4415" w:rsidRPr="004C4C8F">
        <w:rPr>
          <w:rFonts w:ascii="Times New Roman" w:hAnsi="Times New Roman"/>
          <w:b/>
        </w:rPr>
        <w:t>ализ социально</w:t>
      </w:r>
      <w:r w:rsidR="00AF2E16" w:rsidRPr="004C4C8F">
        <w:rPr>
          <w:rFonts w:ascii="Times New Roman" w:hAnsi="Times New Roman"/>
          <w:b/>
        </w:rPr>
        <w:t>-</w:t>
      </w:r>
      <w:r w:rsidR="00AC4415" w:rsidRPr="004C4C8F">
        <w:rPr>
          <w:rFonts w:ascii="Times New Roman" w:hAnsi="Times New Roman"/>
          <w:b/>
        </w:rPr>
        <w:t xml:space="preserve">экономического </w:t>
      </w:r>
      <w:proofErr w:type="gramStart"/>
      <w:r w:rsidR="00AC4415" w:rsidRPr="004C4C8F">
        <w:rPr>
          <w:rFonts w:ascii="Times New Roman" w:hAnsi="Times New Roman"/>
          <w:b/>
        </w:rPr>
        <w:t>положения</w:t>
      </w:r>
      <w:proofErr w:type="gramEnd"/>
      <w:r w:rsidR="00AC4415" w:rsidRPr="004C4C8F">
        <w:rPr>
          <w:rFonts w:ascii="Times New Roman" w:hAnsi="Times New Roman"/>
          <w:b/>
        </w:rPr>
        <w:t xml:space="preserve"> и основные</w:t>
      </w:r>
      <w:r w:rsidR="00551558">
        <w:rPr>
          <w:rFonts w:ascii="Times New Roman" w:hAnsi="Times New Roman"/>
          <w:b/>
        </w:rPr>
        <w:t xml:space="preserve"> </w:t>
      </w:r>
      <w:r w:rsidR="00AC4415" w:rsidRPr="004C4C8F">
        <w:rPr>
          <w:rFonts w:ascii="Times New Roman" w:hAnsi="Times New Roman"/>
          <w:b/>
        </w:rPr>
        <w:t>направления развития МР «Сергокалинск</w:t>
      </w:r>
      <w:r w:rsidR="00D7724E" w:rsidRPr="004C4C8F">
        <w:rPr>
          <w:rFonts w:ascii="Times New Roman" w:hAnsi="Times New Roman"/>
          <w:b/>
        </w:rPr>
        <w:t>ий</w:t>
      </w:r>
      <w:r w:rsidR="00551558">
        <w:rPr>
          <w:rFonts w:ascii="Times New Roman" w:hAnsi="Times New Roman"/>
          <w:b/>
        </w:rPr>
        <w:t xml:space="preserve"> </w:t>
      </w:r>
      <w:r w:rsidR="00AC4415" w:rsidRPr="004C4C8F">
        <w:rPr>
          <w:rFonts w:ascii="Times New Roman" w:hAnsi="Times New Roman"/>
          <w:b/>
        </w:rPr>
        <w:t>район».</w:t>
      </w:r>
    </w:p>
    <w:p w:rsidR="00AC4415" w:rsidRPr="004C4C8F" w:rsidRDefault="004C4C8F" w:rsidP="004C4C8F">
      <w:pPr>
        <w:jc w:val="center"/>
        <w:rPr>
          <w:rFonts w:ascii="Times New Roman" w:hAnsi="Times New Roman"/>
          <w:b/>
          <w:color w:val="FF0000"/>
        </w:rPr>
      </w:pPr>
      <w:r w:rsidRPr="004C4C8F">
        <w:rPr>
          <w:rFonts w:ascii="Times New Roman" w:hAnsi="Times New Roman"/>
          <w:b/>
        </w:rPr>
        <w:t xml:space="preserve">1.1. </w:t>
      </w:r>
      <w:r w:rsidR="00AC4415" w:rsidRPr="004C4C8F">
        <w:rPr>
          <w:rFonts w:ascii="Times New Roman" w:hAnsi="Times New Roman"/>
          <w:b/>
        </w:rPr>
        <w:t>Характеристика Сергокалинского района</w:t>
      </w:r>
      <w:r w:rsidR="005B0752" w:rsidRPr="004C4C8F">
        <w:rPr>
          <w:rFonts w:ascii="Times New Roman" w:hAnsi="Times New Roman"/>
          <w:b/>
        </w:rPr>
        <w:t>.</w:t>
      </w:r>
    </w:p>
    <w:p w:rsidR="00EA01F2" w:rsidRPr="007004C1" w:rsidRDefault="00EA01F2" w:rsidP="007004C1">
      <w:pPr>
        <w:spacing w:line="276" w:lineRule="auto"/>
        <w:rPr>
          <w:rFonts w:ascii="Times New Roman" w:hAnsi="Times New Roman"/>
          <w:b/>
        </w:rPr>
      </w:pPr>
    </w:p>
    <w:p w:rsidR="007033A3" w:rsidRPr="006C70FF" w:rsidRDefault="007033A3" w:rsidP="00F014FB">
      <w:pPr>
        <w:spacing w:line="276" w:lineRule="auto"/>
        <w:ind w:firstLine="567"/>
        <w:jc w:val="both"/>
        <w:rPr>
          <w:rFonts w:ascii="Times New Roman" w:hAnsi="Times New Roman"/>
        </w:rPr>
      </w:pPr>
      <w:r w:rsidRPr="006C70FF">
        <w:rPr>
          <w:rFonts w:ascii="Times New Roman" w:hAnsi="Times New Roman"/>
        </w:rPr>
        <w:t>Сергокалинский район образован в 1929 г. Районным центром является сел</w:t>
      </w:r>
      <w:r w:rsidR="005B0752" w:rsidRPr="006C70FF">
        <w:rPr>
          <w:rFonts w:ascii="Times New Roman" w:hAnsi="Times New Roman"/>
        </w:rPr>
        <w:t>о Сергокала. Район расположен в</w:t>
      </w:r>
      <w:r w:rsidRPr="006C70FF">
        <w:rPr>
          <w:rFonts w:ascii="Times New Roman" w:hAnsi="Times New Roman"/>
        </w:rPr>
        <w:t xml:space="preserve"> предгорной зоне Республики Дагестан, граничит с северо</w:t>
      </w:r>
      <w:r w:rsidR="00AF2E16" w:rsidRPr="006C70FF">
        <w:rPr>
          <w:rFonts w:ascii="Times New Roman" w:hAnsi="Times New Roman"/>
        </w:rPr>
        <w:t>-</w:t>
      </w:r>
      <w:r w:rsidRPr="006C70FF">
        <w:rPr>
          <w:rFonts w:ascii="Times New Roman" w:hAnsi="Times New Roman"/>
        </w:rPr>
        <w:t xml:space="preserve">запада с </w:t>
      </w:r>
      <w:proofErr w:type="spellStart"/>
      <w:r w:rsidRPr="006C70FF">
        <w:rPr>
          <w:rFonts w:ascii="Times New Roman" w:hAnsi="Times New Roman"/>
        </w:rPr>
        <w:t>Карабудахкентским</w:t>
      </w:r>
      <w:proofErr w:type="spellEnd"/>
      <w:r w:rsidRPr="006C70FF">
        <w:rPr>
          <w:rFonts w:ascii="Times New Roman" w:hAnsi="Times New Roman"/>
        </w:rPr>
        <w:t xml:space="preserve">, с востока с </w:t>
      </w:r>
      <w:proofErr w:type="spellStart"/>
      <w:r w:rsidRPr="006C70FF">
        <w:rPr>
          <w:rFonts w:ascii="Times New Roman" w:hAnsi="Times New Roman"/>
        </w:rPr>
        <w:t>Каякентский</w:t>
      </w:r>
      <w:proofErr w:type="spellEnd"/>
      <w:r w:rsidRPr="006C70FF">
        <w:rPr>
          <w:rFonts w:ascii="Times New Roman" w:hAnsi="Times New Roman"/>
        </w:rPr>
        <w:t>, с юго</w:t>
      </w:r>
      <w:r w:rsidR="00AF2E16" w:rsidRPr="006C70FF">
        <w:rPr>
          <w:rFonts w:ascii="Times New Roman" w:hAnsi="Times New Roman"/>
        </w:rPr>
        <w:t>-</w:t>
      </w:r>
      <w:r w:rsidRPr="006C70FF">
        <w:rPr>
          <w:rFonts w:ascii="Times New Roman" w:hAnsi="Times New Roman"/>
        </w:rPr>
        <w:t xml:space="preserve">запада с </w:t>
      </w:r>
      <w:proofErr w:type="spellStart"/>
      <w:r w:rsidRPr="006C70FF">
        <w:rPr>
          <w:rFonts w:ascii="Times New Roman" w:hAnsi="Times New Roman"/>
        </w:rPr>
        <w:t>Левашинским</w:t>
      </w:r>
      <w:proofErr w:type="spellEnd"/>
      <w:r w:rsidRPr="006C70FF">
        <w:rPr>
          <w:rFonts w:ascii="Times New Roman" w:hAnsi="Times New Roman"/>
        </w:rPr>
        <w:t xml:space="preserve">, с </w:t>
      </w:r>
      <w:r w:rsidR="005B0752" w:rsidRPr="006C70FF">
        <w:rPr>
          <w:rFonts w:ascii="Times New Roman" w:hAnsi="Times New Roman"/>
        </w:rPr>
        <w:t xml:space="preserve">юга </w:t>
      </w:r>
      <w:proofErr w:type="spellStart"/>
      <w:r w:rsidR="00684E11" w:rsidRPr="006C70FF">
        <w:rPr>
          <w:rFonts w:ascii="Times New Roman" w:hAnsi="Times New Roman"/>
        </w:rPr>
        <w:t>Кайтагским</w:t>
      </w:r>
      <w:proofErr w:type="spellEnd"/>
      <w:r w:rsidR="00684E11" w:rsidRPr="006C70FF">
        <w:rPr>
          <w:rFonts w:ascii="Times New Roman" w:hAnsi="Times New Roman"/>
        </w:rPr>
        <w:t xml:space="preserve"> и </w:t>
      </w:r>
      <w:proofErr w:type="spellStart"/>
      <w:r w:rsidR="00684E11" w:rsidRPr="006C70FF">
        <w:rPr>
          <w:rFonts w:ascii="Times New Roman" w:hAnsi="Times New Roman"/>
        </w:rPr>
        <w:t>Дахадаевским</w:t>
      </w:r>
      <w:r w:rsidRPr="006C70FF">
        <w:rPr>
          <w:rFonts w:ascii="Times New Roman" w:hAnsi="Times New Roman"/>
        </w:rPr>
        <w:t>районами</w:t>
      </w:r>
      <w:proofErr w:type="spellEnd"/>
      <w:r w:rsidRPr="006C70FF">
        <w:rPr>
          <w:rFonts w:ascii="Times New Roman" w:hAnsi="Times New Roman"/>
        </w:rPr>
        <w:t xml:space="preserve">. Расстояние от райцентра до ближайшей железнодорожной станции </w:t>
      </w:r>
      <w:proofErr w:type="spellStart"/>
      <w:r w:rsidRPr="006C70FF">
        <w:rPr>
          <w:rFonts w:ascii="Times New Roman" w:hAnsi="Times New Roman"/>
        </w:rPr>
        <w:t>Инчхе</w:t>
      </w:r>
      <w:proofErr w:type="spellEnd"/>
      <w:r w:rsidRPr="006C70FF">
        <w:rPr>
          <w:rFonts w:ascii="Times New Roman" w:hAnsi="Times New Roman"/>
        </w:rPr>
        <w:t xml:space="preserve"> – 26 км, до г</w:t>
      </w:r>
      <w:proofErr w:type="gramStart"/>
      <w:r w:rsidRPr="006C70FF">
        <w:rPr>
          <w:rFonts w:ascii="Times New Roman" w:hAnsi="Times New Roman"/>
        </w:rPr>
        <w:t>.М</w:t>
      </w:r>
      <w:proofErr w:type="gramEnd"/>
      <w:r w:rsidRPr="006C70FF">
        <w:rPr>
          <w:rFonts w:ascii="Times New Roman" w:hAnsi="Times New Roman"/>
        </w:rPr>
        <w:t>ахачкала – 80км.</w:t>
      </w:r>
    </w:p>
    <w:p w:rsidR="006C70FF" w:rsidRPr="00F014FB" w:rsidRDefault="000751E6" w:rsidP="00F014FB">
      <w:pPr>
        <w:spacing w:line="276" w:lineRule="auto"/>
        <w:ind w:firstLine="567"/>
        <w:jc w:val="both"/>
        <w:rPr>
          <w:rFonts w:ascii="Times New Roman" w:hAnsi="Times New Roman"/>
        </w:rPr>
      </w:pPr>
      <w:r w:rsidRPr="006C70FF">
        <w:rPr>
          <w:rFonts w:ascii="Times New Roman" w:hAnsi="Times New Roman"/>
        </w:rPr>
        <w:t>В состав района входят15 сельских поселений, 35 населенных пункта. Центр района расположен в с</w:t>
      </w:r>
      <w:proofErr w:type="gramStart"/>
      <w:r w:rsidRPr="006C70FF">
        <w:rPr>
          <w:rFonts w:ascii="Times New Roman" w:hAnsi="Times New Roman"/>
        </w:rPr>
        <w:t>.С</w:t>
      </w:r>
      <w:proofErr w:type="gramEnd"/>
      <w:r w:rsidRPr="006C70FF">
        <w:rPr>
          <w:rFonts w:ascii="Times New Roman" w:hAnsi="Times New Roman"/>
        </w:rPr>
        <w:t xml:space="preserve">ергокала, находящемся на расстоянии 80 км от республиканского центра – города Махачкала Наиболее крупными населенными пунктами являются: </w:t>
      </w:r>
      <w:proofErr w:type="spellStart"/>
      <w:r w:rsidRPr="006C70FF">
        <w:rPr>
          <w:rFonts w:ascii="Times New Roman" w:hAnsi="Times New Roman"/>
        </w:rPr>
        <w:t>с.Сергокала</w:t>
      </w:r>
      <w:proofErr w:type="spellEnd"/>
      <w:r w:rsidRPr="006C70FF">
        <w:rPr>
          <w:rFonts w:ascii="Times New Roman" w:hAnsi="Times New Roman"/>
        </w:rPr>
        <w:t xml:space="preserve">, </w:t>
      </w:r>
      <w:proofErr w:type="spellStart"/>
      <w:r w:rsidRPr="006C70FF">
        <w:rPr>
          <w:rFonts w:ascii="Times New Roman" w:hAnsi="Times New Roman"/>
        </w:rPr>
        <w:t>Мюрего</w:t>
      </w:r>
      <w:proofErr w:type="spellEnd"/>
      <w:r w:rsidRPr="006C70FF">
        <w:rPr>
          <w:rFonts w:ascii="Times New Roman" w:hAnsi="Times New Roman"/>
        </w:rPr>
        <w:t xml:space="preserve">, </w:t>
      </w:r>
      <w:proofErr w:type="spellStart"/>
      <w:r w:rsidRPr="006C70FF">
        <w:rPr>
          <w:rFonts w:ascii="Times New Roman" w:hAnsi="Times New Roman"/>
        </w:rPr>
        <w:t>Кичигамри</w:t>
      </w:r>
      <w:proofErr w:type="spellEnd"/>
      <w:r w:rsidRPr="006C70FF">
        <w:rPr>
          <w:rFonts w:ascii="Times New Roman" w:hAnsi="Times New Roman"/>
        </w:rPr>
        <w:t xml:space="preserve">, </w:t>
      </w:r>
      <w:proofErr w:type="spellStart"/>
      <w:r w:rsidRPr="006C70FF">
        <w:rPr>
          <w:rFonts w:ascii="Times New Roman" w:hAnsi="Times New Roman"/>
        </w:rPr>
        <w:t>Мургук</w:t>
      </w:r>
      <w:proofErr w:type="spellEnd"/>
      <w:r w:rsidRPr="006C70FF">
        <w:rPr>
          <w:rFonts w:ascii="Times New Roman" w:hAnsi="Times New Roman"/>
        </w:rPr>
        <w:t xml:space="preserve">, Нижнее </w:t>
      </w:r>
      <w:proofErr w:type="spellStart"/>
      <w:r w:rsidRPr="006C70FF">
        <w:rPr>
          <w:rFonts w:ascii="Times New Roman" w:hAnsi="Times New Roman"/>
        </w:rPr>
        <w:t>Мулебки</w:t>
      </w:r>
      <w:proofErr w:type="spellEnd"/>
      <w:r w:rsidRPr="006C70FF">
        <w:rPr>
          <w:rFonts w:ascii="Times New Roman" w:hAnsi="Times New Roman"/>
        </w:rPr>
        <w:t xml:space="preserve">, </w:t>
      </w:r>
      <w:proofErr w:type="spellStart"/>
      <w:r w:rsidRPr="006C70FF">
        <w:rPr>
          <w:rFonts w:ascii="Times New Roman" w:hAnsi="Times New Roman"/>
        </w:rPr>
        <w:t>Урахи</w:t>
      </w:r>
      <w:proofErr w:type="spellEnd"/>
      <w:r w:rsidRPr="006C70FF">
        <w:rPr>
          <w:rFonts w:ascii="Times New Roman" w:hAnsi="Times New Roman"/>
        </w:rPr>
        <w:t>. Почти 1/3 часть населения сосредоточена в райцентре – селении Сергокала.</w:t>
      </w:r>
    </w:p>
    <w:p w:rsidR="000751E6" w:rsidRPr="00C7075B" w:rsidRDefault="00E3089D" w:rsidP="00E3089D">
      <w:pPr>
        <w:jc w:val="center"/>
        <w:rPr>
          <w:rFonts w:ascii="Times New Roman" w:hAnsi="Times New Roman"/>
          <w:b/>
        </w:rPr>
      </w:pPr>
      <w:r w:rsidRPr="00C7075B">
        <w:rPr>
          <w:rFonts w:ascii="Times New Roman" w:hAnsi="Times New Roman"/>
          <w:b/>
        </w:rPr>
        <w:t xml:space="preserve">Таблица 1. </w:t>
      </w:r>
      <w:r w:rsidR="000751E6" w:rsidRPr="00C7075B">
        <w:rPr>
          <w:rFonts w:ascii="Times New Roman" w:hAnsi="Times New Roman"/>
          <w:b/>
        </w:rPr>
        <w:t>Перечень поселений</w:t>
      </w:r>
    </w:p>
    <w:p w:rsidR="00E3089D" w:rsidRDefault="00E3089D" w:rsidP="00E3089D">
      <w:pPr>
        <w:jc w:val="center"/>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248"/>
        <w:gridCol w:w="1620"/>
        <w:gridCol w:w="1620"/>
        <w:gridCol w:w="1620"/>
      </w:tblGrid>
      <w:tr w:rsidR="000751E6" w:rsidRPr="006C70FF" w:rsidTr="000751E6">
        <w:trPr>
          <w:trHeight w:val="1094"/>
        </w:trPr>
        <w:tc>
          <w:tcPr>
            <w:tcW w:w="720" w:type="dxa"/>
            <w:vAlign w:val="center"/>
          </w:tcPr>
          <w:p w:rsidR="000751E6" w:rsidRPr="006C70FF" w:rsidRDefault="000751E6" w:rsidP="000751E6">
            <w:pPr>
              <w:spacing w:line="276" w:lineRule="auto"/>
              <w:jc w:val="center"/>
              <w:rPr>
                <w:rFonts w:ascii="Times New Roman" w:hAnsi="Times New Roman"/>
                <w:b/>
                <w:bCs/>
              </w:rPr>
            </w:pPr>
            <w:r w:rsidRPr="006C70FF">
              <w:rPr>
                <w:rFonts w:ascii="Times New Roman" w:hAnsi="Times New Roman"/>
                <w:b/>
                <w:bCs/>
              </w:rPr>
              <w:t xml:space="preserve">№ </w:t>
            </w:r>
            <w:proofErr w:type="gramStart"/>
            <w:r w:rsidRPr="006C70FF">
              <w:rPr>
                <w:rFonts w:ascii="Times New Roman" w:hAnsi="Times New Roman"/>
                <w:b/>
                <w:bCs/>
              </w:rPr>
              <w:t>п</w:t>
            </w:r>
            <w:proofErr w:type="gramEnd"/>
            <w:r w:rsidRPr="006C70FF">
              <w:rPr>
                <w:rFonts w:ascii="Times New Roman" w:hAnsi="Times New Roman"/>
                <w:b/>
                <w:bCs/>
              </w:rPr>
              <w:t>/п</w:t>
            </w:r>
          </w:p>
        </w:tc>
        <w:tc>
          <w:tcPr>
            <w:tcW w:w="4248" w:type="dxa"/>
            <w:vAlign w:val="center"/>
          </w:tcPr>
          <w:p w:rsidR="000751E6" w:rsidRPr="006C70FF" w:rsidRDefault="000751E6" w:rsidP="000751E6">
            <w:pPr>
              <w:spacing w:line="276" w:lineRule="auto"/>
              <w:jc w:val="center"/>
              <w:rPr>
                <w:rFonts w:ascii="Times New Roman" w:hAnsi="Times New Roman"/>
                <w:b/>
                <w:bCs/>
              </w:rPr>
            </w:pPr>
            <w:r w:rsidRPr="006C70FF">
              <w:rPr>
                <w:rFonts w:ascii="Times New Roman" w:hAnsi="Times New Roman"/>
                <w:b/>
                <w:bCs/>
              </w:rPr>
              <w:t>Название сельского поселения</w:t>
            </w:r>
          </w:p>
        </w:tc>
        <w:tc>
          <w:tcPr>
            <w:tcW w:w="1620" w:type="dxa"/>
          </w:tcPr>
          <w:p w:rsidR="000751E6" w:rsidRPr="006C70FF" w:rsidRDefault="000751E6" w:rsidP="000751E6">
            <w:pPr>
              <w:spacing w:line="276" w:lineRule="auto"/>
              <w:jc w:val="center"/>
              <w:rPr>
                <w:rFonts w:ascii="Times New Roman" w:hAnsi="Times New Roman"/>
                <w:b/>
                <w:bCs/>
                <w:lang w:val="en-US"/>
              </w:rPr>
            </w:pPr>
            <w:r w:rsidRPr="006C70FF">
              <w:rPr>
                <w:rFonts w:ascii="Times New Roman" w:hAnsi="Times New Roman"/>
                <w:b/>
                <w:bCs/>
              </w:rPr>
              <w:t xml:space="preserve">Количество </w:t>
            </w:r>
            <w:proofErr w:type="spellStart"/>
            <w:r w:rsidRPr="006C70FF">
              <w:rPr>
                <w:rFonts w:ascii="Times New Roman" w:hAnsi="Times New Roman"/>
                <w:b/>
                <w:bCs/>
              </w:rPr>
              <w:t>домо</w:t>
            </w:r>
            <w:proofErr w:type="spellEnd"/>
          </w:p>
          <w:p w:rsidR="000751E6" w:rsidRPr="006C70FF" w:rsidRDefault="000751E6" w:rsidP="000751E6">
            <w:pPr>
              <w:spacing w:line="276" w:lineRule="auto"/>
              <w:jc w:val="center"/>
              <w:rPr>
                <w:rFonts w:ascii="Times New Roman" w:hAnsi="Times New Roman"/>
                <w:b/>
                <w:bCs/>
              </w:rPr>
            </w:pPr>
            <w:r w:rsidRPr="006C70FF">
              <w:rPr>
                <w:rFonts w:ascii="Times New Roman" w:hAnsi="Times New Roman"/>
                <w:b/>
                <w:bCs/>
              </w:rPr>
              <w:t>хозяйств</w:t>
            </w:r>
          </w:p>
        </w:tc>
        <w:tc>
          <w:tcPr>
            <w:tcW w:w="1620" w:type="dxa"/>
            <w:vAlign w:val="center"/>
          </w:tcPr>
          <w:p w:rsidR="000751E6" w:rsidRPr="006C70FF" w:rsidRDefault="000751E6" w:rsidP="000751E6">
            <w:pPr>
              <w:spacing w:line="276" w:lineRule="auto"/>
              <w:jc w:val="center"/>
              <w:rPr>
                <w:rFonts w:ascii="Times New Roman" w:hAnsi="Times New Roman"/>
                <w:b/>
                <w:bCs/>
              </w:rPr>
            </w:pPr>
            <w:r w:rsidRPr="006C70FF">
              <w:rPr>
                <w:rFonts w:ascii="Times New Roman" w:hAnsi="Times New Roman"/>
                <w:b/>
                <w:bCs/>
              </w:rPr>
              <w:t>Числен</w:t>
            </w:r>
          </w:p>
          <w:p w:rsidR="000751E6" w:rsidRPr="006C70FF" w:rsidRDefault="000751E6" w:rsidP="000751E6">
            <w:pPr>
              <w:spacing w:line="276" w:lineRule="auto"/>
              <w:jc w:val="center"/>
              <w:rPr>
                <w:rFonts w:ascii="Times New Roman" w:hAnsi="Times New Roman"/>
                <w:b/>
                <w:bCs/>
              </w:rPr>
            </w:pPr>
            <w:proofErr w:type="spellStart"/>
            <w:r w:rsidRPr="006C70FF">
              <w:rPr>
                <w:rFonts w:ascii="Times New Roman" w:hAnsi="Times New Roman"/>
                <w:b/>
                <w:bCs/>
              </w:rPr>
              <w:t>ность</w:t>
            </w:r>
            <w:proofErr w:type="spellEnd"/>
            <w:r w:rsidRPr="006C70FF">
              <w:rPr>
                <w:rFonts w:ascii="Times New Roman" w:hAnsi="Times New Roman"/>
                <w:b/>
                <w:bCs/>
              </w:rPr>
              <w:t xml:space="preserve"> населения, человек</w:t>
            </w:r>
          </w:p>
        </w:tc>
        <w:tc>
          <w:tcPr>
            <w:tcW w:w="1620" w:type="dxa"/>
            <w:vAlign w:val="center"/>
          </w:tcPr>
          <w:p w:rsidR="000751E6" w:rsidRPr="006C70FF" w:rsidRDefault="000751E6" w:rsidP="000751E6">
            <w:pPr>
              <w:spacing w:line="276" w:lineRule="auto"/>
              <w:jc w:val="center"/>
              <w:rPr>
                <w:rFonts w:ascii="Times New Roman" w:hAnsi="Times New Roman"/>
                <w:b/>
                <w:bCs/>
              </w:rPr>
            </w:pPr>
            <w:r w:rsidRPr="006C70FF">
              <w:rPr>
                <w:rFonts w:ascii="Times New Roman" w:hAnsi="Times New Roman"/>
                <w:b/>
                <w:bCs/>
              </w:rPr>
              <w:t>Количество населенных пунктов</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 </w:t>
            </w:r>
            <w:proofErr w:type="spellStart"/>
            <w:r w:rsidRPr="006C70FF">
              <w:rPr>
                <w:rFonts w:ascii="Times New Roman" w:hAnsi="Times New Roman"/>
              </w:rPr>
              <w:t>Мюрего</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1424</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4111</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c>
          <w:tcPr>
            <w:tcW w:w="4248" w:type="dxa"/>
            <w:vAlign w:val="bottom"/>
          </w:tcPr>
          <w:p w:rsidR="00103702" w:rsidRPr="006C70FF" w:rsidRDefault="009C1EAF" w:rsidP="000751E6">
            <w:pPr>
              <w:spacing w:line="276" w:lineRule="auto"/>
              <w:rPr>
                <w:rFonts w:ascii="Times New Roman" w:hAnsi="Times New Roman"/>
              </w:rPr>
            </w:pPr>
            <w:r>
              <w:rPr>
                <w:rFonts w:ascii="Times New Roman" w:hAnsi="Times New Roman"/>
              </w:rPr>
              <w:t>СП «</w:t>
            </w:r>
            <w:proofErr w:type="spellStart"/>
            <w:r>
              <w:rPr>
                <w:rFonts w:ascii="Times New Roman" w:hAnsi="Times New Roman"/>
              </w:rPr>
              <w:t>сельсовет</w:t>
            </w:r>
            <w:r w:rsidR="00103702" w:rsidRPr="006C70FF">
              <w:rPr>
                <w:rFonts w:ascii="Times New Roman" w:hAnsi="Times New Roman"/>
              </w:rPr>
              <w:t>Новомугринский</w:t>
            </w:r>
            <w:proofErr w:type="spellEnd"/>
            <w:r w:rsidR="00103702"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198</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639</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Ванашимахинский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240</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764</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4.</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СП «сельсовет Урахинский»</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495</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1595</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5.</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 </w:t>
            </w:r>
            <w:proofErr w:type="spellStart"/>
            <w:r w:rsidRPr="006C70FF">
              <w:rPr>
                <w:rFonts w:ascii="Times New Roman" w:hAnsi="Times New Roman"/>
              </w:rPr>
              <w:t>Маммаул</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213</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617</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 xml:space="preserve">6. </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 </w:t>
            </w:r>
            <w:proofErr w:type="spellStart"/>
            <w:r w:rsidRPr="006C70FF">
              <w:rPr>
                <w:rFonts w:ascii="Times New Roman" w:hAnsi="Times New Roman"/>
              </w:rPr>
              <w:t>Мургук</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501</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1938</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7</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 </w:t>
            </w:r>
            <w:proofErr w:type="spellStart"/>
            <w:r w:rsidRPr="006C70FF">
              <w:rPr>
                <w:rFonts w:ascii="Times New Roman" w:hAnsi="Times New Roman"/>
              </w:rPr>
              <w:t>Канасираги</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228</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760</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8</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 </w:t>
            </w:r>
            <w:proofErr w:type="spellStart"/>
            <w:r w:rsidRPr="006C70FF">
              <w:rPr>
                <w:rFonts w:ascii="Times New Roman" w:hAnsi="Times New Roman"/>
              </w:rPr>
              <w:t>Аялизимахи</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241</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710</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9</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Аймаумахинский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223</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667</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10</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СП «сельсовет Сергокалинский»</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3552</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10876</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11</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Кичигамринский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734</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2141</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12</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Бурдекинский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437</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1173</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13</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Дегвинский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401</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1280</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2</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14</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Миглакасимахинский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337</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1138</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4</w:t>
            </w:r>
          </w:p>
        </w:tc>
      </w:tr>
      <w:tr w:rsidR="00103702" w:rsidRPr="006C70FF" w:rsidTr="00103702">
        <w:tc>
          <w:tcPr>
            <w:tcW w:w="7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15</w:t>
            </w:r>
          </w:p>
        </w:tc>
        <w:tc>
          <w:tcPr>
            <w:tcW w:w="4248" w:type="dxa"/>
            <w:vAlign w:val="bottom"/>
          </w:tcPr>
          <w:p w:rsidR="00103702" w:rsidRPr="006C70FF" w:rsidRDefault="00103702" w:rsidP="000751E6">
            <w:pPr>
              <w:spacing w:line="276" w:lineRule="auto"/>
              <w:rPr>
                <w:rFonts w:ascii="Times New Roman" w:hAnsi="Times New Roman"/>
              </w:rPr>
            </w:pPr>
            <w:r w:rsidRPr="006C70FF">
              <w:rPr>
                <w:rFonts w:ascii="Times New Roman" w:hAnsi="Times New Roman"/>
              </w:rPr>
              <w:t xml:space="preserve">СП «сельсовет </w:t>
            </w:r>
            <w:proofErr w:type="spellStart"/>
            <w:r w:rsidRPr="006C70FF">
              <w:rPr>
                <w:rFonts w:ascii="Times New Roman" w:hAnsi="Times New Roman"/>
              </w:rPr>
              <w:t>Нижнемулебкинский</w:t>
            </w:r>
            <w:proofErr w:type="spellEnd"/>
            <w:r w:rsidRPr="006C70FF">
              <w:rPr>
                <w:rFonts w:ascii="Times New Roman" w:hAnsi="Times New Roman"/>
              </w:rPr>
              <w:t>»</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515</w:t>
            </w:r>
          </w:p>
        </w:tc>
        <w:tc>
          <w:tcPr>
            <w:tcW w:w="1620" w:type="dxa"/>
            <w:vAlign w:val="center"/>
          </w:tcPr>
          <w:p w:rsidR="00103702" w:rsidRPr="006C70FF" w:rsidRDefault="00103702">
            <w:pPr>
              <w:jc w:val="center"/>
              <w:rPr>
                <w:rFonts w:ascii="Times New Roman" w:hAnsi="Times New Roman"/>
                <w:color w:val="000000"/>
              </w:rPr>
            </w:pPr>
            <w:r w:rsidRPr="006C70FF">
              <w:rPr>
                <w:rFonts w:ascii="Times New Roman" w:hAnsi="Times New Roman"/>
                <w:color w:val="000000"/>
              </w:rPr>
              <w:t>1856</w:t>
            </w:r>
          </w:p>
        </w:tc>
        <w:tc>
          <w:tcPr>
            <w:tcW w:w="1620" w:type="dxa"/>
          </w:tcPr>
          <w:p w:rsidR="00103702" w:rsidRPr="006C70FF" w:rsidRDefault="00103702" w:rsidP="000751E6">
            <w:pPr>
              <w:spacing w:line="276" w:lineRule="auto"/>
              <w:jc w:val="center"/>
              <w:rPr>
                <w:rFonts w:ascii="Times New Roman" w:hAnsi="Times New Roman"/>
              </w:rPr>
            </w:pPr>
            <w:r w:rsidRPr="006C70FF">
              <w:rPr>
                <w:rFonts w:ascii="Times New Roman" w:hAnsi="Times New Roman"/>
              </w:rPr>
              <w:t>7</w:t>
            </w:r>
          </w:p>
        </w:tc>
      </w:tr>
      <w:tr w:rsidR="000751E6" w:rsidRPr="006C70FF" w:rsidTr="000751E6">
        <w:tc>
          <w:tcPr>
            <w:tcW w:w="720" w:type="dxa"/>
          </w:tcPr>
          <w:p w:rsidR="000751E6" w:rsidRPr="006C70FF" w:rsidRDefault="000751E6" w:rsidP="000751E6">
            <w:pPr>
              <w:spacing w:line="276" w:lineRule="auto"/>
              <w:jc w:val="center"/>
              <w:rPr>
                <w:rFonts w:ascii="Times New Roman" w:hAnsi="Times New Roman"/>
              </w:rPr>
            </w:pPr>
          </w:p>
        </w:tc>
        <w:tc>
          <w:tcPr>
            <w:tcW w:w="4248" w:type="dxa"/>
            <w:vAlign w:val="bottom"/>
          </w:tcPr>
          <w:p w:rsidR="000751E6" w:rsidRPr="006C70FF" w:rsidRDefault="000751E6" w:rsidP="000751E6">
            <w:pPr>
              <w:spacing w:line="276" w:lineRule="auto"/>
              <w:jc w:val="center"/>
              <w:rPr>
                <w:rFonts w:ascii="Times New Roman" w:hAnsi="Times New Roman"/>
                <w:b/>
              </w:rPr>
            </w:pPr>
            <w:r w:rsidRPr="006C70FF">
              <w:rPr>
                <w:rFonts w:ascii="Times New Roman" w:hAnsi="Times New Roman"/>
                <w:b/>
              </w:rPr>
              <w:t>ИТОГО</w:t>
            </w:r>
          </w:p>
        </w:tc>
        <w:tc>
          <w:tcPr>
            <w:tcW w:w="1620" w:type="dxa"/>
          </w:tcPr>
          <w:p w:rsidR="000751E6" w:rsidRPr="006C70FF" w:rsidRDefault="000751E6" w:rsidP="000751E6">
            <w:pPr>
              <w:spacing w:line="276" w:lineRule="auto"/>
              <w:jc w:val="center"/>
              <w:rPr>
                <w:rFonts w:ascii="Times New Roman" w:eastAsia="Times New Roman" w:hAnsi="Times New Roman"/>
                <w:b/>
                <w:bCs/>
                <w:color w:val="000000"/>
              </w:rPr>
            </w:pPr>
            <w:r w:rsidRPr="006C70FF">
              <w:rPr>
                <w:rFonts w:ascii="Times New Roman" w:eastAsia="Times New Roman" w:hAnsi="Times New Roman"/>
                <w:b/>
                <w:bCs/>
                <w:color w:val="000000"/>
              </w:rPr>
              <w:t>9739</w:t>
            </w:r>
          </w:p>
        </w:tc>
        <w:tc>
          <w:tcPr>
            <w:tcW w:w="1620" w:type="dxa"/>
          </w:tcPr>
          <w:p w:rsidR="000751E6" w:rsidRPr="006C70FF" w:rsidRDefault="00103702" w:rsidP="000751E6">
            <w:pPr>
              <w:spacing w:line="276" w:lineRule="auto"/>
              <w:jc w:val="center"/>
              <w:rPr>
                <w:rFonts w:ascii="Times New Roman" w:eastAsia="Times New Roman" w:hAnsi="Times New Roman"/>
                <w:b/>
                <w:bCs/>
                <w:color w:val="000000"/>
              </w:rPr>
            </w:pPr>
            <w:r w:rsidRPr="006C70FF">
              <w:rPr>
                <w:rFonts w:ascii="Times New Roman" w:eastAsia="Times New Roman" w:hAnsi="Times New Roman"/>
                <w:b/>
                <w:bCs/>
                <w:color w:val="000000"/>
              </w:rPr>
              <w:t>30265</w:t>
            </w:r>
          </w:p>
        </w:tc>
        <w:tc>
          <w:tcPr>
            <w:tcW w:w="1620" w:type="dxa"/>
          </w:tcPr>
          <w:p w:rsidR="000751E6" w:rsidRPr="006C70FF" w:rsidRDefault="000751E6" w:rsidP="000751E6">
            <w:pPr>
              <w:spacing w:line="276" w:lineRule="auto"/>
              <w:jc w:val="center"/>
              <w:rPr>
                <w:rFonts w:ascii="Times New Roman" w:eastAsia="Times New Roman" w:hAnsi="Times New Roman"/>
                <w:b/>
                <w:bCs/>
                <w:color w:val="000000"/>
              </w:rPr>
            </w:pPr>
            <w:r w:rsidRPr="006C70FF">
              <w:rPr>
                <w:rFonts w:ascii="Times New Roman" w:eastAsia="Times New Roman" w:hAnsi="Times New Roman"/>
                <w:b/>
                <w:bCs/>
                <w:color w:val="000000"/>
              </w:rPr>
              <w:t>35</w:t>
            </w:r>
          </w:p>
        </w:tc>
      </w:tr>
    </w:tbl>
    <w:p w:rsidR="000751E6" w:rsidRPr="006C70FF" w:rsidRDefault="008A48AA" w:rsidP="008A48AA">
      <w:pPr>
        <w:shd w:val="clear" w:color="auto" w:fill="FFFFFF"/>
        <w:ind w:firstLine="567"/>
        <w:jc w:val="both"/>
        <w:rPr>
          <w:rFonts w:ascii="Times New Roman" w:hAnsi="Times New Roman"/>
        </w:rPr>
      </w:pPr>
      <w:r w:rsidRPr="006C70FF">
        <w:rPr>
          <w:rFonts w:ascii="Times New Roman" w:hAnsi="Times New Roman"/>
        </w:rPr>
        <w:t>На 1 января 2013 года по переписи</w:t>
      </w:r>
      <w:r w:rsidR="00D7724E" w:rsidRPr="006C70FF">
        <w:rPr>
          <w:rFonts w:ascii="Times New Roman" w:hAnsi="Times New Roman"/>
        </w:rPr>
        <w:t>,</w:t>
      </w:r>
      <w:r w:rsidRPr="006C70FF">
        <w:rPr>
          <w:rFonts w:ascii="Times New Roman" w:hAnsi="Times New Roman"/>
        </w:rPr>
        <w:t xml:space="preserve"> население составило 27500 чел, в районе зарегистрировано 30265 человек, в т.ч. мужчин - 14677, женщин - 15588. Средняя плотность населения составляет 54 чел. на 1 кв.км. </w:t>
      </w:r>
      <w:r w:rsidR="000751E6" w:rsidRPr="006C70FF">
        <w:rPr>
          <w:rFonts w:ascii="Times New Roman" w:hAnsi="Times New Roman"/>
        </w:rPr>
        <w:t xml:space="preserve">Средний размер домохозяйств </w:t>
      </w:r>
      <w:r w:rsidR="000751E6" w:rsidRPr="006C70FF">
        <w:rPr>
          <w:rFonts w:ascii="Times New Roman" w:hAnsi="Times New Roman"/>
        </w:rPr>
        <w:lastRenderedPageBreak/>
        <w:t>составляет</w:t>
      </w:r>
      <w:r w:rsidR="00AF2E16" w:rsidRPr="006C70FF">
        <w:rPr>
          <w:rFonts w:ascii="Times New Roman" w:hAnsi="Times New Roman"/>
        </w:rPr>
        <w:t>-</w:t>
      </w:r>
      <w:r w:rsidR="000751E6" w:rsidRPr="006C70FF">
        <w:rPr>
          <w:rFonts w:ascii="Times New Roman" w:hAnsi="Times New Roman"/>
        </w:rPr>
        <w:t xml:space="preserve">3,1. </w:t>
      </w:r>
    </w:p>
    <w:p w:rsidR="000751E6" w:rsidRDefault="000751E6" w:rsidP="000751E6">
      <w:pPr>
        <w:ind w:firstLine="709"/>
        <w:jc w:val="both"/>
        <w:rPr>
          <w:rFonts w:ascii="Times New Roman" w:hAnsi="Times New Roman"/>
        </w:rPr>
      </w:pPr>
      <w:r w:rsidRPr="006C70FF">
        <w:rPr>
          <w:rFonts w:ascii="Times New Roman" w:hAnsi="Times New Roman"/>
        </w:rPr>
        <w:t>На территории района проживают представители 30 национальностей, из них даргинцев более 98%.</w:t>
      </w:r>
    </w:p>
    <w:p w:rsidR="000871FE" w:rsidRPr="00C7075B" w:rsidRDefault="00E3089D" w:rsidP="00E3089D">
      <w:pPr>
        <w:ind w:firstLine="709"/>
        <w:jc w:val="center"/>
        <w:rPr>
          <w:rFonts w:ascii="Times New Roman" w:eastAsia="Times New Roman" w:hAnsi="Times New Roman"/>
          <w:b/>
          <w:bCs/>
          <w:color w:val="000000"/>
          <w:shd w:val="clear" w:color="auto" w:fill="FFFFFF"/>
        </w:rPr>
      </w:pPr>
      <w:r w:rsidRPr="00C7075B">
        <w:rPr>
          <w:rFonts w:ascii="Times New Roman" w:hAnsi="Times New Roman"/>
          <w:b/>
        </w:rPr>
        <w:t xml:space="preserve">Таблица 2. </w:t>
      </w:r>
      <w:r w:rsidR="000871FE" w:rsidRPr="00C7075B">
        <w:rPr>
          <w:rFonts w:ascii="Times New Roman" w:eastAsia="Times New Roman" w:hAnsi="Times New Roman"/>
          <w:b/>
          <w:bCs/>
          <w:color w:val="000000"/>
          <w:shd w:val="clear" w:color="auto" w:fill="FFFFFF"/>
        </w:rPr>
        <w:t>Численность постоянного населения</w:t>
      </w:r>
    </w:p>
    <w:p w:rsidR="00E3089D" w:rsidRPr="00E3089D" w:rsidRDefault="00E3089D" w:rsidP="00E3089D">
      <w:pPr>
        <w:ind w:firstLine="709"/>
        <w:jc w:val="center"/>
        <w:rPr>
          <w:rFonts w:ascii="Times New Roman"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032"/>
        <w:gridCol w:w="942"/>
        <w:gridCol w:w="942"/>
        <w:gridCol w:w="943"/>
        <w:gridCol w:w="942"/>
        <w:gridCol w:w="942"/>
        <w:gridCol w:w="943"/>
        <w:gridCol w:w="942"/>
        <w:gridCol w:w="943"/>
      </w:tblGrid>
      <w:tr w:rsidR="00D7724E" w:rsidRPr="006C70FF" w:rsidTr="00231276">
        <w:tc>
          <w:tcPr>
            <w:tcW w:w="203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Наименование  показателя</w:t>
            </w:r>
          </w:p>
        </w:tc>
        <w:tc>
          <w:tcPr>
            <w:tcW w:w="94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2005г.</w:t>
            </w:r>
          </w:p>
        </w:tc>
        <w:tc>
          <w:tcPr>
            <w:tcW w:w="94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2006г.</w:t>
            </w:r>
          </w:p>
        </w:tc>
        <w:tc>
          <w:tcPr>
            <w:tcW w:w="943"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2007г.</w:t>
            </w:r>
          </w:p>
        </w:tc>
        <w:tc>
          <w:tcPr>
            <w:tcW w:w="94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2008г.</w:t>
            </w:r>
          </w:p>
        </w:tc>
        <w:tc>
          <w:tcPr>
            <w:tcW w:w="94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2009г.</w:t>
            </w:r>
          </w:p>
        </w:tc>
        <w:tc>
          <w:tcPr>
            <w:tcW w:w="943"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2010г.</w:t>
            </w:r>
          </w:p>
        </w:tc>
        <w:tc>
          <w:tcPr>
            <w:tcW w:w="942"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2011 г.</w:t>
            </w:r>
          </w:p>
        </w:tc>
        <w:tc>
          <w:tcPr>
            <w:tcW w:w="943" w:type="dxa"/>
            <w:shd w:val="clear" w:color="auto" w:fill="FFFFFF" w:themeFill="background1"/>
          </w:tcPr>
          <w:p w:rsidR="00D7724E" w:rsidRPr="006C70FF" w:rsidRDefault="00D7724E" w:rsidP="000751E6">
            <w:pPr>
              <w:jc w:val="center"/>
              <w:rPr>
                <w:rFonts w:ascii="Times New Roman" w:hAnsi="Times New Roman"/>
                <w:b/>
              </w:rPr>
            </w:pPr>
            <w:r w:rsidRPr="006C70FF">
              <w:rPr>
                <w:rFonts w:ascii="Times New Roman" w:hAnsi="Times New Roman"/>
                <w:b/>
              </w:rPr>
              <w:t>2012 г.</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Численность постоянного населения (тыс</w:t>
            </w:r>
            <w:proofErr w:type="gramStart"/>
            <w:r w:rsidRPr="006C70FF">
              <w:rPr>
                <w:rFonts w:ascii="Times New Roman" w:hAnsi="Times New Roman"/>
              </w:rPr>
              <w:t>.ч</w:t>
            </w:r>
            <w:proofErr w:type="gramEnd"/>
            <w:r w:rsidRPr="006C70FF">
              <w:rPr>
                <w:rFonts w:ascii="Times New Roman" w:hAnsi="Times New Roman"/>
              </w:rPr>
              <w:t>ел)</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28,53</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29,17</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29,64</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30,04</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30,69</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29,87</w:t>
            </w:r>
          </w:p>
        </w:tc>
        <w:tc>
          <w:tcPr>
            <w:tcW w:w="942"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30,21</w:t>
            </w:r>
          </w:p>
        </w:tc>
        <w:tc>
          <w:tcPr>
            <w:tcW w:w="943"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30,26</w:t>
            </w:r>
          </w:p>
        </w:tc>
      </w:tr>
      <w:tr w:rsidR="00D7724E" w:rsidRPr="006C70FF" w:rsidTr="00231276">
        <w:trPr>
          <w:trHeight w:val="77"/>
        </w:trPr>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Число родившихся за год (чел)</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415</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425</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467</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507</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505</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533</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565</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548</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Число умерших за год (чел)</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211</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275</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231</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242</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210</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237</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237</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217</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Естественный прирост населения</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204</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150</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236</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265</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295</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296</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328</w:t>
            </w:r>
          </w:p>
        </w:tc>
        <w:tc>
          <w:tcPr>
            <w:tcW w:w="943"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331</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 xml:space="preserve">Численность </w:t>
            </w:r>
            <w:proofErr w:type="gramStart"/>
            <w:r w:rsidRPr="006C70FF">
              <w:rPr>
                <w:rFonts w:ascii="Times New Roman" w:hAnsi="Times New Roman"/>
              </w:rPr>
              <w:t>прибывших</w:t>
            </w:r>
            <w:proofErr w:type="gramEnd"/>
            <w:r w:rsidRPr="006C70FF">
              <w:rPr>
                <w:rFonts w:ascii="Times New Roman" w:hAnsi="Times New Roman"/>
              </w:rPr>
              <w:t xml:space="preserve"> за год</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700</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519</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550</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592</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483</w:t>
            </w:r>
          </w:p>
        </w:tc>
        <w:tc>
          <w:tcPr>
            <w:tcW w:w="943" w:type="dxa"/>
            <w:shd w:val="clear" w:color="auto" w:fill="FFFFFF" w:themeFill="background1"/>
          </w:tcPr>
          <w:p w:rsidR="00D7724E" w:rsidRPr="006C70FF" w:rsidRDefault="00D7724E" w:rsidP="000751E6">
            <w:pPr>
              <w:jc w:val="center"/>
              <w:rPr>
                <w:rFonts w:ascii="Times New Roman" w:hAnsi="Times New Roman"/>
                <w:lang w:val="en-US"/>
              </w:rPr>
            </w:pPr>
            <w:r w:rsidRPr="006C70FF">
              <w:rPr>
                <w:rFonts w:ascii="Times New Roman" w:hAnsi="Times New Roman"/>
              </w:rPr>
              <w:t>4</w:t>
            </w:r>
            <w:r w:rsidRPr="006C70FF">
              <w:rPr>
                <w:rFonts w:ascii="Times New Roman" w:hAnsi="Times New Roman"/>
                <w:lang w:val="en-US"/>
              </w:rPr>
              <w:t>10</w:t>
            </w:r>
          </w:p>
        </w:tc>
        <w:tc>
          <w:tcPr>
            <w:tcW w:w="942"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432</w:t>
            </w:r>
          </w:p>
        </w:tc>
        <w:tc>
          <w:tcPr>
            <w:tcW w:w="943"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484</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 xml:space="preserve">Численность </w:t>
            </w:r>
            <w:proofErr w:type="gramStart"/>
            <w:r w:rsidRPr="006C70FF">
              <w:rPr>
                <w:rFonts w:ascii="Times New Roman" w:hAnsi="Times New Roman"/>
              </w:rPr>
              <w:t>выбывших</w:t>
            </w:r>
            <w:proofErr w:type="gramEnd"/>
            <w:r w:rsidRPr="006C70FF">
              <w:rPr>
                <w:rFonts w:ascii="Times New Roman" w:hAnsi="Times New Roman"/>
              </w:rPr>
              <w:t xml:space="preserve"> за год</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920</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309</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445</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475</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411</w:t>
            </w:r>
          </w:p>
        </w:tc>
        <w:tc>
          <w:tcPr>
            <w:tcW w:w="943" w:type="dxa"/>
            <w:shd w:val="clear" w:color="auto" w:fill="FFFFFF" w:themeFill="background1"/>
          </w:tcPr>
          <w:p w:rsidR="00D7724E" w:rsidRPr="006C70FF" w:rsidRDefault="00D7724E" w:rsidP="000751E6">
            <w:pPr>
              <w:jc w:val="center"/>
              <w:rPr>
                <w:rFonts w:ascii="Times New Roman" w:hAnsi="Times New Roman"/>
                <w:lang w:val="en-US"/>
              </w:rPr>
            </w:pPr>
            <w:r w:rsidRPr="006C70FF">
              <w:rPr>
                <w:rFonts w:ascii="Times New Roman" w:hAnsi="Times New Roman"/>
              </w:rPr>
              <w:t>4</w:t>
            </w:r>
            <w:r w:rsidRPr="006C70FF">
              <w:rPr>
                <w:rFonts w:ascii="Times New Roman" w:hAnsi="Times New Roman"/>
                <w:lang w:val="en-US"/>
              </w:rPr>
              <w:t>03</w:t>
            </w:r>
          </w:p>
        </w:tc>
        <w:tc>
          <w:tcPr>
            <w:tcW w:w="942"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566</w:t>
            </w:r>
          </w:p>
        </w:tc>
        <w:tc>
          <w:tcPr>
            <w:tcW w:w="943"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591</w:t>
            </w:r>
          </w:p>
        </w:tc>
      </w:tr>
      <w:tr w:rsidR="00D7724E" w:rsidRPr="006C70FF" w:rsidTr="00231276">
        <w:tc>
          <w:tcPr>
            <w:tcW w:w="2032" w:type="dxa"/>
            <w:shd w:val="clear" w:color="auto" w:fill="FFFFFF" w:themeFill="background1"/>
          </w:tcPr>
          <w:p w:rsidR="00D7724E" w:rsidRPr="006C70FF" w:rsidRDefault="00D7724E" w:rsidP="005B0752">
            <w:pPr>
              <w:rPr>
                <w:rFonts w:ascii="Times New Roman" w:hAnsi="Times New Roman"/>
              </w:rPr>
            </w:pPr>
            <w:r w:rsidRPr="006C70FF">
              <w:rPr>
                <w:rFonts w:ascii="Times New Roman" w:hAnsi="Times New Roman"/>
              </w:rPr>
              <w:t>Миграционный прирос</w:t>
            </w:r>
            <w:proofErr w:type="gramStart"/>
            <w:r w:rsidRPr="006C70FF">
              <w:rPr>
                <w:rFonts w:ascii="Times New Roman" w:hAnsi="Times New Roman"/>
              </w:rPr>
              <w:t>т(</w:t>
            </w:r>
            <w:proofErr w:type="gramEnd"/>
            <w:r w:rsidRPr="006C70FF">
              <w:rPr>
                <w:rFonts w:ascii="Times New Roman" w:hAnsi="Times New Roman"/>
              </w:rPr>
              <w:t>убыль) населения</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210</w:t>
            </w:r>
          </w:p>
        </w:tc>
        <w:tc>
          <w:tcPr>
            <w:tcW w:w="943"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105</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117</w:t>
            </w:r>
          </w:p>
        </w:tc>
        <w:tc>
          <w:tcPr>
            <w:tcW w:w="942" w:type="dxa"/>
            <w:shd w:val="clear" w:color="auto" w:fill="FFFFFF" w:themeFill="background1"/>
          </w:tcPr>
          <w:p w:rsidR="00D7724E" w:rsidRPr="006C70FF" w:rsidRDefault="00D7724E" w:rsidP="000751E6">
            <w:pPr>
              <w:jc w:val="center"/>
              <w:rPr>
                <w:rFonts w:ascii="Times New Roman" w:hAnsi="Times New Roman"/>
              </w:rPr>
            </w:pPr>
            <w:r w:rsidRPr="006C70FF">
              <w:rPr>
                <w:rFonts w:ascii="Times New Roman" w:hAnsi="Times New Roman"/>
              </w:rPr>
              <w:t>72</w:t>
            </w:r>
          </w:p>
        </w:tc>
        <w:tc>
          <w:tcPr>
            <w:tcW w:w="943" w:type="dxa"/>
            <w:shd w:val="clear" w:color="auto" w:fill="FFFFFF" w:themeFill="background1"/>
          </w:tcPr>
          <w:p w:rsidR="00D7724E" w:rsidRPr="006C70FF" w:rsidRDefault="00D7724E" w:rsidP="000751E6">
            <w:pPr>
              <w:jc w:val="center"/>
              <w:rPr>
                <w:rFonts w:ascii="Times New Roman" w:hAnsi="Times New Roman"/>
                <w:lang w:val="en-US"/>
              </w:rPr>
            </w:pPr>
            <w:r w:rsidRPr="006C70FF">
              <w:rPr>
                <w:rFonts w:ascii="Times New Roman" w:hAnsi="Times New Roman"/>
              </w:rPr>
              <w:t>-</w:t>
            </w:r>
            <w:r w:rsidRPr="006C70FF">
              <w:rPr>
                <w:rFonts w:ascii="Times New Roman" w:hAnsi="Times New Roman"/>
                <w:lang w:val="en-US"/>
              </w:rPr>
              <w:t>7</w:t>
            </w:r>
          </w:p>
        </w:tc>
        <w:tc>
          <w:tcPr>
            <w:tcW w:w="942" w:type="dxa"/>
            <w:shd w:val="clear" w:color="auto" w:fill="FFFFFF" w:themeFill="background1"/>
          </w:tcPr>
          <w:p w:rsidR="00D7724E" w:rsidRPr="006C70FF" w:rsidRDefault="00231276" w:rsidP="000751E6">
            <w:pPr>
              <w:jc w:val="center"/>
              <w:rPr>
                <w:rFonts w:ascii="Times New Roman" w:hAnsi="Times New Roman"/>
              </w:rPr>
            </w:pPr>
            <w:r w:rsidRPr="006C70FF">
              <w:rPr>
                <w:rFonts w:ascii="Times New Roman" w:hAnsi="Times New Roman"/>
              </w:rPr>
              <w:t>-134</w:t>
            </w:r>
          </w:p>
        </w:tc>
        <w:tc>
          <w:tcPr>
            <w:tcW w:w="943" w:type="dxa"/>
            <w:shd w:val="clear" w:color="auto" w:fill="FFFFFF" w:themeFill="background1"/>
          </w:tcPr>
          <w:p w:rsidR="00D7724E" w:rsidRPr="006C70FF" w:rsidRDefault="00231276" w:rsidP="000751E6">
            <w:pPr>
              <w:jc w:val="center"/>
              <w:rPr>
                <w:rFonts w:ascii="Times New Roman" w:hAnsi="Times New Roman"/>
                <w:color w:val="FFFFFF" w:themeColor="background1"/>
              </w:rPr>
            </w:pPr>
            <w:r w:rsidRPr="006C70FF">
              <w:rPr>
                <w:rFonts w:ascii="Times New Roman" w:hAnsi="Times New Roman"/>
              </w:rPr>
              <w:t>-107</w:t>
            </w:r>
          </w:p>
        </w:tc>
      </w:tr>
    </w:tbl>
    <w:p w:rsidR="00C841A4" w:rsidRDefault="00C841A4" w:rsidP="00C841A4">
      <w:pPr>
        <w:shd w:val="clear" w:color="auto" w:fill="FFFFFF"/>
        <w:spacing w:line="276" w:lineRule="auto"/>
        <w:jc w:val="both"/>
        <w:rPr>
          <w:rFonts w:ascii="Times New Roman" w:eastAsia="Times New Roman" w:hAnsi="Times New Roman"/>
          <w:bCs/>
          <w:color w:val="000000"/>
          <w:shd w:val="clear" w:color="auto" w:fill="FFFFFF"/>
        </w:rPr>
      </w:pPr>
    </w:p>
    <w:p w:rsidR="00C841A4" w:rsidRDefault="00C841A4" w:rsidP="00C841A4">
      <w:pPr>
        <w:shd w:val="clear" w:color="auto" w:fill="FFFFFF"/>
        <w:spacing w:line="276" w:lineRule="auto"/>
        <w:jc w:val="both"/>
        <w:rPr>
          <w:rFonts w:ascii="Times New Roman" w:eastAsia="Times New Roman" w:hAnsi="Times New Roman"/>
          <w:bCs/>
          <w:color w:val="000000"/>
          <w:shd w:val="clear" w:color="auto" w:fill="FFFFFF"/>
        </w:rPr>
      </w:pPr>
      <w:r w:rsidRPr="00C841A4">
        <w:rPr>
          <w:rFonts w:ascii="Times New Roman" w:eastAsia="Times New Roman" w:hAnsi="Times New Roman"/>
          <w:bCs/>
          <w:noProof/>
          <w:color w:val="000000"/>
          <w:shd w:val="clear" w:color="auto" w:fill="FFFFFF"/>
        </w:rPr>
        <w:drawing>
          <wp:inline distT="0" distB="0" distL="0" distR="0">
            <wp:extent cx="5934904" cy="2854518"/>
            <wp:effectExtent l="19050" t="0" r="27746" b="2982"/>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41A4" w:rsidRDefault="00C841A4" w:rsidP="00C841A4">
      <w:pPr>
        <w:shd w:val="clear" w:color="auto" w:fill="FFFFFF"/>
        <w:spacing w:line="276" w:lineRule="auto"/>
        <w:ind w:firstLine="567"/>
        <w:jc w:val="center"/>
        <w:rPr>
          <w:rFonts w:ascii="Times New Roman" w:eastAsia="Times New Roman" w:hAnsi="Times New Roman"/>
          <w:bCs/>
          <w:color w:val="000000"/>
          <w:shd w:val="clear" w:color="auto" w:fill="FFFFFF"/>
        </w:rPr>
      </w:pPr>
      <w:r>
        <w:rPr>
          <w:rFonts w:ascii="Times New Roman" w:eastAsia="Times New Roman" w:hAnsi="Times New Roman"/>
          <w:bCs/>
          <w:color w:val="000000"/>
          <w:shd w:val="clear" w:color="auto" w:fill="FFFFFF"/>
        </w:rPr>
        <w:t>Рисунок 1. Численность постоянного населения</w:t>
      </w:r>
    </w:p>
    <w:p w:rsidR="00C841A4" w:rsidRDefault="00C841A4" w:rsidP="000871FE">
      <w:pPr>
        <w:shd w:val="clear" w:color="auto" w:fill="FFFFFF"/>
        <w:spacing w:line="276" w:lineRule="auto"/>
        <w:ind w:firstLine="567"/>
        <w:jc w:val="both"/>
        <w:rPr>
          <w:rFonts w:ascii="Times New Roman" w:eastAsia="Times New Roman" w:hAnsi="Times New Roman"/>
          <w:bCs/>
          <w:color w:val="000000"/>
          <w:shd w:val="clear" w:color="auto" w:fill="FFFFFF"/>
        </w:rPr>
      </w:pPr>
    </w:p>
    <w:p w:rsidR="000871FE" w:rsidRDefault="00F014FB" w:rsidP="000871FE">
      <w:pPr>
        <w:shd w:val="clear" w:color="auto" w:fill="FFFFFF"/>
        <w:spacing w:line="276" w:lineRule="auto"/>
        <w:ind w:firstLine="567"/>
        <w:jc w:val="both"/>
        <w:rPr>
          <w:rFonts w:ascii="Times New Roman" w:eastAsia="Times New Roman" w:hAnsi="Times New Roman"/>
          <w:bCs/>
          <w:color w:val="000000"/>
          <w:shd w:val="clear" w:color="auto" w:fill="FFFFFF"/>
        </w:rPr>
      </w:pPr>
      <w:r w:rsidRPr="00F014FB">
        <w:rPr>
          <w:rFonts w:ascii="Times New Roman" w:eastAsia="Times New Roman" w:hAnsi="Times New Roman"/>
          <w:bCs/>
          <w:color w:val="000000"/>
          <w:shd w:val="clear" w:color="auto" w:fill="FFFFFF"/>
        </w:rPr>
        <w:lastRenderedPageBreak/>
        <w:t>Как показывает анализ</w:t>
      </w:r>
      <w:r w:rsidR="000871FE">
        <w:rPr>
          <w:rFonts w:ascii="Times New Roman" w:eastAsia="Times New Roman" w:hAnsi="Times New Roman"/>
          <w:bCs/>
          <w:color w:val="000000"/>
          <w:shd w:val="clear" w:color="auto" w:fill="FFFFFF"/>
        </w:rPr>
        <w:t xml:space="preserve"> (</w:t>
      </w:r>
      <w:r w:rsidR="00C841A4">
        <w:rPr>
          <w:rFonts w:ascii="Times New Roman" w:eastAsia="Times New Roman" w:hAnsi="Times New Roman"/>
          <w:bCs/>
          <w:color w:val="000000"/>
          <w:shd w:val="clear" w:color="auto" w:fill="FFFFFF"/>
        </w:rPr>
        <w:t>рисунок</w:t>
      </w:r>
      <w:r w:rsidR="000871FE">
        <w:rPr>
          <w:rFonts w:ascii="Times New Roman" w:eastAsia="Times New Roman" w:hAnsi="Times New Roman"/>
          <w:bCs/>
          <w:color w:val="000000"/>
          <w:shd w:val="clear" w:color="auto" w:fill="FFFFFF"/>
        </w:rPr>
        <w:t xml:space="preserve"> 1)</w:t>
      </w:r>
      <w:r w:rsidRPr="00F014FB">
        <w:rPr>
          <w:rFonts w:ascii="Times New Roman" w:eastAsia="Times New Roman" w:hAnsi="Times New Roman"/>
          <w:bCs/>
          <w:color w:val="000000"/>
          <w:shd w:val="clear" w:color="auto" w:fill="FFFFFF"/>
        </w:rPr>
        <w:t>, в районе продолжает сохраняться тенденция роста численности населения в основном за счет естественного прироста, перекрывающего отрицательное сальдо миграции. В последнее три года отмечается увеличение миг</w:t>
      </w:r>
      <w:r w:rsidR="00FC39CF" w:rsidRPr="00F014FB">
        <w:rPr>
          <w:rFonts w:ascii="Times New Roman" w:eastAsia="Times New Roman" w:hAnsi="Times New Roman"/>
          <w:bCs/>
          <w:color w:val="000000"/>
          <w:shd w:val="clear" w:color="auto" w:fill="FFFFFF"/>
        </w:rPr>
        <w:t>рационной активности населения.</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 xml:space="preserve">Рельеф местности имеет сложную структуру. Равнина расположена на востоке района, </w:t>
      </w:r>
      <w:proofErr w:type="gramStart"/>
      <w:r w:rsidRPr="006C70FF">
        <w:rPr>
          <w:rFonts w:ascii="Times New Roman" w:hAnsi="Times New Roman"/>
        </w:rPr>
        <w:t>горы</w:t>
      </w:r>
      <w:proofErr w:type="gramEnd"/>
      <w:r w:rsidRPr="006C70FF">
        <w:rPr>
          <w:rFonts w:ascii="Times New Roman" w:hAnsi="Times New Roman"/>
        </w:rPr>
        <w:t xml:space="preserve"> на юго</w:t>
      </w:r>
      <w:r w:rsidR="00AF2E16" w:rsidRPr="006C70FF">
        <w:rPr>
          <w:rFonts w:ascii="Times New Roman" w:hAnsi="Times New Roman"/>
        </w:rPr>
        <w:t>-</w:t>
      </w:r>
      <w:r w:rsidRPr="006C70FF">
        <w:rPr>
          <w:rFonts w:ascii="Times New Roman" w:hAnsi="Times New Roman"/>
        </w:rPr>
        <w:t>западе и занимают большую часть территории. Высота над уровнем моря 400</w:t>
      </w:r>
      <w:r w:rsidR="00AF2E16" w:rsidRPr="006C70FF">
        <w:rPr>
          <w:rFonts w:ascii="Times New Roman" w:hAnsi="Times New Roman"/>
        </w:rPr>
        <w:t>-</w:t>
      </w:r>
      <w:r w:rsidRPr="006C70FF">
        <w:rPr>
          <w:rFonts w:ascii="Times New Roman" w:hAnsi="Times New Roman"/>
        </w:rPr>
        <w:t>1200 метров (районный центр с</w:t>
      </w:r>
      <w:proofErr w:type="gramStart"/>
      <w:r w:rsidRPr="006C70FF">
        <w:rPr>
          <w:rFonts w:ascii="Times New Roman" w:hAnsi="Times New Roman"/>
        </w:rPr>
        <w:t>.С</w:t>
      </w:r>
      <w:proofErr w:type="gramEnd"/>
      <w:r w:rsidRPr="006C70FF">
        <w:rPr>
          <w:rFonts w:ascii="Times New Roman" w:hAnsi="Times New Roman"/>
        </w:rPr>
        <w:t>ергокала находится на высоте 519 метров). Климат мягко</w:t>
      </w:r>
      <w:r w:rsidR="00AF2E16" w:rsidRPr="006C70FF">
        <w:rPr>
          <w:rFonts w:ascii="Times New Roman" w:hAnsi="Times New Roman"/>
        </w:rPr>
        <w:t>-</w:t>
      </w:r>
      <w:r w:rsidRPr="006C70FF">
        <w:rPr>
          <w:rFonts w:ascii="Times New Roman" w:hAnsi="Times New Roman"/>
        </w:rPr>
        <w:t xml:space="preserve">континентальный,  характеризуется сравнительно нехолодной и короткой зимой, ранним наступлением тепла и продолжительной осенью. Лето умеренно </w:t>
      </w:r>
      <w:proofErr w:type="spellStart"/>
      <w:r w:rsidRPr="006C70FF">
        <w:rPr>
          <w:rFonts w:ascii="Times New Roman" w:hAnsi="Times New Roman"/>
        </w:rPr>
        <w:t>жаркое</w:t>
      </w:r>
      <w:proofErr w:type="gramStart"/>
      <w:r w:rsidRPr="006C70FF">
        <w:rPr>
          <w:rFonts w:ascii="Times New Roman" w:hAnsi="Times New Roman"/>
        </w:rPr>
        <w:t>.З</w:t>
      </w:r>
      <w:proofErr w:type="gramEnd"/>
      <w:r w:rsidRPr="006C70FF">
        <w:rPr>
          <w:rFonts w:ascii="Times New Roman" w:hAnsi="Times New Roman"/>
        </w:rPr>
        <w:t>начительное</w:t>
      </w:r>
      <w:proofErr w:type="spellEnd"/>
      <w:r w:rsidRPr="006C70FF">
        <w:rPr>
          <w:rFonts w:ascii="Times New Roman" w:hAnsi="Times New Roman"/>
        </w:rPr>
        <w:t xml:space="preserve"> влияние на климат района оказывает Каспийское море. Температурные условия в предгорной части района довольно благоприятны. Все климати</w:t>
      </w:r>
      <w:r w:rsidR="005B0752" w:rsidRPr="006C70FF">
        <w:rPr>
          <w:rFonts w:ascii="Times New Roman" w:hAnsi="Times New Roman"/>
        </w:rPr>
        <w:t>ческие данные по району фиксиру</w:t>
      </w:r>
      <w:r w:rsidRPr="006C70FF">
        <w:rPr>
          <w:rFonts w:ascii="Times New Roman" w:hAnsi="Times New Roman"/>
        </w:rPr>
        <w:t xml:space="preserve">ются метеостанцией, расположенной </w:t>
      </w:r>
      <w:proofErr w:type="gramStart"/>
      <w:r w:rsidRPr="006C70FF">
        <w:rPr>
          <w:rFonts w:ascii="Times New Roman" w:hAnsi="Times New Roman"/>
        </w:rPr>
        <w:t>в</w:t>
      </w:r>
      <w:proofErr w:type="gramEnd"/>
      <w:r w:rsidRPr="006C70FF">
        <w:rPr>
          <w:rFonts w:ascii="Times New Roman" w:hAnsi="Times New Roman"/>
        </w:rPr>
        <w:t xml:space="preserve"> с. Сергокала.</w:t>
      </w:r>
    </w:p>
    <w:p w:rsidR="00E3089D" w:rsidRPr="00C7075B" w:rsidRDefault="00E3089D" w:rsidP="00965E0A">
      <w:pPr>
        <w:spacing w:line="276" w:lineRule="auto"/>
        <w:ind w:firstLine="567"/>
        <w:jc w:val="both"/>
        <w:rPr>
          <w:rFonts w:ascii="Times New Roman" w:hAnsi="Times New Roman"/>
          <w:b/>
        </w:rPr>
      </w:pPr>
      <w:r w:rsidRPr="00C7075B">
        <w:rPr>
          <w:rFonts w:ascii="Times New Roman" w:hAnsi="Times New Roman"/>
          <w:b/>
        </w:rPr>
        <w:t xml:space="preserve">Таблица 3. </w:t>
      </w:r>
      <w:r w:rsidR="005B0752" w:rsidRPr="00C7075B">
        <w:rPr>
          <w:rFonts w:ascii="Times New Roman" w:hAnsi="Times New Roman"/>
          <w:b/>
        </w:rPr>
        <w:t>На территории Сергокалинского района протекают следующие</w:t>
      </w:r>
      <w:r w:rsidRPr="00C7075B">
        <w:rPr>
          <w:rFonts w:ascii="Times New Roman" w:hAnsi="Times New Roman"/>
          <w:b/>
        </w:rPr>
        <w:t xml:space="preserve"> реки.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118"/>
        <w:gridCol w:w="2384"/>
        <w:gridCol w:w="1475"/>
        <w:gridCol w:w="1602"/>
        <w:gridCol w:w="1144"/>
      </w:tblGrid>
      <w:tr w:rsidR="007033A3" w:rsidRPr="006C70FF" w:rsidTr="007004C1">
        <w:trPr>
          <w:trHeight w:val="333"/>
          <w:jc w:val="center"/>
        </w:trPr>
        <w:tc>
          <w:tcPr>
            <w:tcW w:w="740" w:type="dxa"/>
            <w:tcBorders>
              <w:top w:val="single" w:sz="4" w:space="0" w:color="auto"/>
              <w:left w:val="single" w:sz="4" w:space="0" w:color="auto"/>
              <w:bottom w:val="single" w:sz="4" w:space="0" w:color="auto"/>
              <w:right w:val="single" w:sz="4" w:space="0" w:color="auto"/>
            </w:tcBorders>
          </w:tcPr>
          <w:p w:rsidR="007033A3" w:rsidRPr="007004C1" w:rsidRDefault="005B0752" w:rsidP="007004C1">
            <w:pPr>
              <w:spacing w:after="0"/>
              <w:jc w:val="both"/>
              <w:rPr>
                <w:rFonts w:ascii="Times New Roman" w:hAnsi="Times New Roman"/>
                <w:bCs/>
              </w:rPr>
            </w:pPr>
            <w:r w:rsidRPr="006C70FF">
              <w:rPr>
                <w:rFonts w:ascii="Times New Roman" w:hAnsi="Times New Roman"/>
                <w:bCs/>
              </w:rPr>
              <w:t>№</w:t>
            </w:r>
          </w:p>
        </w:tc>
        <w:tc>
          <w:tcPr>
            <w:tcW w:w="2118" w:type="dxa"/>
            <w:tcBorders>
              <w:top w:val="single" w:sz="4" w:space="0" w:color="auto"/>
              <w:left w:val="single" w:sz="4" w:space="0" w:color="auto"/>
              <w:bottom w:val="single" w:sz="4" w:space="0" w:color="auto"/>
              <w:right w:val="single" w:sz="4" w:space="0" w:color="auto"/>
            </w:tcBorders>
          </w:tcPr>
          <w:p w:rsidR="007033A3" w:rsidRPr="006C70FF" w:rsidRDefault="005B0752" w:rsidP="007004C1">
            <w:pPr>
              <w:spacing w:after="0"/>
              <w:jc w:val="both"/>
              <w:rPr>
                <w:rFonts w:ascii="Times New Roman" w:hAnsi="Times New Roman"/>
                <w:bCs/>
              </w:rPr>
            </w:pPr>
            <w:r w:rsidRPr="006C70FF">
              <w:rPr>
                <w:rFonts w:ascii="Times New Roman" w:hAnsi="Times New Roman"/>
                <w:bCs/>
              </w:rPr>
              <w:t xml:space="preserve">Наименование </w:t>
            </w:r>
            <w:r w:rsidR="007033A3" w:rsidRPr="006C70FF">
              <w:rPr>
                <w:rFonts w:ascii="Times New Roman" w:hAnsi="Times New Roman"/>
                <w:bCs/>
              </w:rPr>
              <w:t>рек</w:t>
            </w:r>
          </w:p>
        </w:tc>
        <w:tc>
          <w:tcPr>
            <w:tcW w:w="2384"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Протяженност</w:t>
            </w:r>
            <w:proofErr w:type="gramStart"/>
            <w:r w:rsidRPr="006C70FF">
              <w:rPr>
                <w:rFonts w:ascii="Times New Roman" w:hAnsi="Times New Roman"/>
                <w:bCs/>
              </w:rPr>
              <w:t>ь(</w:t>
            </w:r>
            <w:proofErr w:type="gramEnd"/>
            <w:r w:rsidRPr="006C70FF">
              <w:rPr>
                <w:rFonts w:ascii="Times New Roman" w:hAnsi="Times New Roman"/>
                <w:bCs/>
              </w:rPr>
              <w:t>км)</w:t>
            </w:r>
          </w:p>
        </w:tc>
        <w:tc>
          <w:tcPr>
            <w:tcW w:w="1475"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Ширина</w:t>
            </w:r>
            <w:r w:rsidR="007004C1">
              <w:rPr>
                <w:rFonts w:ascii="Times New Roman" w:hAnsi="Times New Roman"/>
                <w:bCs/>
              </w:rPr>
              <w:t xml:space="preserve"> (</w:t>
            </w:r>
            <w:r w:rsidRPr="006C70FF">
              <w:rPr>
                <w:rFonts w:ascii="Times New Roman" w:hAnsi="Times New Roman"/>
                <w:bCs/>
              </w:rPr>
              <w:t>м)</w:t>
            </w:r>
          </w:p>
        </w:tc>
        <w:tc>
          <w:tcPr>
            <w:tcW w:w="1602"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Глубина</w:t>
            </w:r>
            <w:r w:rsidR="007004C1">
              <w:rPr>
                <w:rFonts w:ascii="Times New Roman" w:hAnsi="Times New Roman"/>
                <w:bCs/>
              </w:rPr>
              <w:t xml:space="preserve"> (</w:t>
            </w:r>
            <w:r w:rsidRPr="006C70FF">
              <w:rPr>
                <w:rFonts w:ascii="Times New Roman" w:hAnsi="Times New Roman"/>
                <w:bCs/>
              </w:rPr>
              <w:t>м)</w:t>
            </w:r>
          </w:p>
        </w:tc>
        <w:tc>
          <w:tcPr>
            <w:tcW w:w="1144"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Бассейна</w:t>
            </w:r>
          </w:p>
        </w:tc>
      </w:tr>
      <w:tr w:rsidR="007033A3" w:rsidRPr="006C70FF" w:rsidTr="007004C1">
        <w:trPr>
          <w:trHeight w:val="263"/>
          <w:jc w:val="center"/>
        </w:trPr>
        <w:tc>
          <w:tcPr>
            <w:tcW w:w="740"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1.</w:t>
            </w:r>
          </w:p>
        </w:tc>
        <w:tc>
          <w:tcPr>
            <w:tcW w:w="2118"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proofErr w:type="spellStart"/>
            <w:r w:rsidRPr="006C70FF">
              <w:rPr>
                <w:rFonts w:ascii="Times New Roman" w:hAnsi="Times New Roman"/>
                <w:bCs/>
              </w:rPr>
              <w:t>Гамри</w:t>
            </w:r>
            <w:r w:rsidR="00AF2E16" w:rsidRPr="006C70FF">
              <w:rPr>
                <w:rFonts w:ascii="Times New Roman" w:hAnsi="Times New Roman"/>
                <w:bCs/>
              </w:rPr>
              <w:t>-</w:t>
            </w:r>
            <w:r w:rsidRPr="006C70FF">
              <w:rPr>
                <w:rFonts w:ascii="Times New Roman" w:hAnsi="Times New Roman"/>
                <w:bCs/>
              </w:rPr>
              <w:t>Озень</w:t>
            </w:r>
            <w:proofErr w:type="spellEnd"/>
          </w:p>
        </w:tc>
        <w:tc>
          <w:tcPr>
            <w:tcW w:w="2384"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19</w:t>
            </w:r>
          </w:p>
        </w:tc>
        <w:tc>
          <w:tcPr>
            <w:tcW w:w="1475"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5</w:t>
            </w:r>
            <w:r w:rsidR="00AF2E16" w:rsidRPr="006C70FF">
              <w:rPr>
                <w:rFonts w:ascii="Times New Roman" w:hAnsi="Times New Roman"/>
                <w:bCs/>
              </w:rPr>
              <w:t>-</w:t>
            </w:r>
            <w:r w:rsidRPr="006C70FF">
              <w:rPr>
                <w:rFonts w:ascii="Times New Roman" w:hAnsi="Times New Roman"/>
                <w:bCs/>
              </w:rPr>
              <w:t>15</w:t>
            </w:r>
          </w:p>
        </w:tc>
        <w:tc>
          <w:tcPr>
            <w:tcW w:w="1602"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0,1</w:t>
            </w:r>
            <w:r w:rsidR="00AF2E16" w:rsidRPr="006C70FF">
              <w:rPr>
                <w:rFonts w:ascii="Times New Roman" w:hAnsi="Times New Roman"/>
                <w:bCs/>
              </w:rPr>
              <w:t>-</w:t>
            </w:r>
            <w:r w:rsidRPr="006C70FF">
              <w:rPr>
                <w:rFonts w:ascii="Times New Roman" w:hAnsi="Times New Roman"/>
                <w:bCs/>
              </w:rPr>
              <w:t>1,0</w:t>
            </w:r>
          </w:p>
        </w:tc>
        <w:tc>
          <w:tcPr>
            <w:tcW w:w="1144" w:type="dxa"/>
            <w:tcBorders>
              <w:top w:val="single" w:sz="4" w:space="0" w:color="auto"/>
              <w:left w:val="single" w:sz="4" w:space="0" w:color="auto"/>
              <w:bottom w:val="single" w:sz="4" w:space="0" w:color="auto"/>
              <w:right w:val="single" w:sz="4" w:space="0" w:color="auto"/>
            </w:tcBorders>
          </w:tcPr>
          <w:p w:rsidR="007033A3" w:rsidRPr="006C70FF" w:rsidRDefault="007033A3" w:rsidP="007004C1">
            <w:pPr>
              <w:spacing w:after="0"/>
              <w:jc w:val="both"/>
              <w:rPr>
                <w:rFonts w:ascii="Times New Roman" w:hAnsi="Times New Roman"/>
                <w:bCs/>
              </w:rPr>
            </w:pPr>
            <w:r w:rsidRPr="006C70FF">
              <w:rPr>
                <w:rFonts w:ascii="Times New Roman" w:hAnsi="Times New Roman"/>
                <w:bCs/>
              </w:rPr>
              <w:t>190</w:t>
            </w:r>
          </w:p>
        </w:tc>
      </w:tr>
      <w:tr w:rsidR="007033A3" w:rsidRPr="006C70FF" w:rsidTr="007004C1">
        <w:trPr>
          <w:jc w:val="center"/>
        </w:trPr>
        <w:tc>
          <w:tcPr>
            <w:tcW w:w="740"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r w:rsidRPr="006C70FF">
              <w:rPr>
                <w:rFonts w:ascii="Times New Roman" w:hAnsi="Times New Roman"/>
                <w:bCs/>
              </w:rPr>
              <w:t>2.</w:t>
            </w:r>
          </w:p>
        </w:tc>
        <w:tc>
          <w:tcPr>
            <w:tcW w:w="2118"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proofErr w:type="spellStart"/>
            <w:r w:rsidRPr="006C70FF">
              <w:rPr>
                <w:rFonts w:ascii="Times New Roman" w:hAnsi="Times New Roman"/>
                <w:bCs/>
              </w:rPr>
              <w:t>Кака</w:t>
            </w:r>
            <w:r w:rsidR="00AF2E16" w:rsidRPr="006C70FF">
              <w:rPr>
                <w:rFonts w:ascii="Times New Roman" w:hAnsi="Times New Roman"/>
                <w:bCs/>
              </w:rPr>
              <w:t>-</w:t>
            </w:r>
            <w:r w:rsidRPr="006C70FF">
              <w:rPr>
                <w:rFonts w:ascii="Times New Roman" w:hAnsi="Times New Roman"/>
                <w:bCs/>
              </w:rPr>
              <w:t>Озень</w:t>
            </w:r>
            <w:proofErr w:type="spellEnd"/>
          </w:p>
        </w:tc>
        <w:tc>
          <w:tcPr>
            <w:tcW w:w="2384"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r w:rsidRPr="006C70FF">
              <w:rPr>
                <w:rFonts w:ascii="Times New Roman" w:hAnsi="Times New Roman"/>
                <w:bCs/>
              </w:rPr>
              <w:t>17</w:t>
            </w:r>
          </w:p>
        </w:tc>
        <w:tc>
          <w:tcPr>
            <w:tcW w:w="1475"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r w:rsidRPr="006C70FF">
              <w:rPr>
                <w:rFonts w:ascii="Times New Roman" w:hAnsi="Times New Roman"/>
                <w:bCs/>
              </w:rPr>
              <w:t>5</w:t>
            </w:r>
            <w:r w:rsidR="00AF2E16" w:rsidRPr="006C70FF">
              <w:rPr>
                <w:rFonts w:ascii="Times New Roman" w:hAnsi="Times New Roman"/>
                <w:bCs/>
              </w:rPr>
              <w:t>-</w:t>
            </w:r>
            <w:r w:rsidRPr="006C70FF">
              <w:rPr>
                <w:rFonts w:ascii="Times New Roman" w:hAnsi="Times New Roman"/>
                <w:bCs/>
              </w:rPr>
              <w:t>10</w:t>
            </w:r>
          </w:p>
        </w:tc>
        <w:tc>
          <w:tcPr>
            <w:tcW w:w="1602"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r w:rsidRPr="006C70FF">
              <w:rPr>
                <w:rFonts w:ascii="Times New Roman" w:hAnsi="Times New Roman"/>
                <w:bCs/>
              </w:rPr>
              <w:t>0,1</w:t>
            </w:r>
            <w:r w:rsidR="00AF2E16" w:rsidRPr="006C70FF">
              <w:rPr>
                <w:rFonts w:ascii="Times New Roman" w:hAnsi="Times New Roman"/>
                <w:bCs/>
              </w:rPr>
              <w:t>-</w:t>
            </w:r>
            <w:r w:rsidRPr="006C70FF">
              <w:rPr>
                <w:rFonts w:ascii="Times New Roman" w:hAnsi="Times New Roman"/>
                <w:bCs/>
              </w:rPr>
              <w:t>0,8</w:t>
            </w:r>
          </w:p>
        </w:tc>
        <w:tc>
          <w:tcPr>
            <w:tcW w:w="1144" w:type="dxa"/>
            <w:tcBorders>
              <w:top w:val="single" w:sz="4" w:space="0" w:color="auto"/>
              <w:left w:val="single" w:sz="4" w:space="0" w:color="auto"/>
              <w:bottom w:val="single" w:sz="4" w:space="0" w:color="auto"/>
              <w:right w:val="single" w:sz="4" w:space="0" w:color="auto"/>
            </w:tcBorders>
          </w:tcPr>
          <w:p w:rsidR="007033A3" w:rsidRPr="006C70FF" w:rsidRDefault="007033A3" w:rsidP="005B0752">
            <w:pPr>
              <w:spacing w:line="276" w:lineRule="auto"/>
              <w:jc w:val="both"/>
              <w:rPr>
                <w:rFonts w:ascii="Times New Roman" w:hAnsi="Times New Roman"/>
                <w:bCs/>
              </w:rPr>
            </w:pPr>
            <w:r w:rsidRPr="006C70FF">
              <w:rPr>
                <w:rFonts w:ascii="Times New Roman" w:hAnsi="Times New Roman"/>
                <w:bCs/>
              </w:rPr>
              <w:t>170</w:t>
            </w:r>
          </w:p>
        </w:tc>
      </w:tr>
    </w:tbl>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Эти реки имеют сравнительно небольшой и непостоянный</w:t>
      </w:r>
      <w:r w:rsidR="005B0752" w:rsidRPr="006C70FF">
        <w:rPr>
          <w:rFonts w:ascii="Times New Roman" w:hAnsi="Times New Roman"/>
        </w:rPr>
        <w:t xml:space="preserve"> дебет воды, так как область питания их невелика и не отличается </w:t>
      </w:r>
      <w:r w:rsidRPr="006C70FF">
        <w:rPr>
          <w:rFonts w:ascii="Times New Roman" w:hAnsi="Times New Roman"/>
        </w:rPr>
        <w:t>большими снежными запасами.</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Однако наличие больших лесных</w:t>
      </w:r>
      <w:r w:rsidR="005B0752" w:rsidRPr="006C70FF">
        <w:rPr>
          <w:rFonts w:ascii="Times New Roman" w:hAnsi="Times New Roman"/>
        </w:rPr>
        <w:t xml:space="preserve"> массивов увеличивается период </w:t>
      </w:r>
      <w:r w:rsidRPr="006C70FF">
        <w:rPr>
          <w:rFonts w:ascii="Times New Roman" w:hAnsi="Times New Roman"/>
        </w:rPr>
        <w:t>половодья и придает ему более равномерный характер. После спада воды часть мелких источников пересыхают в жаркие периоды, а нижняя часть русла рек</w:t>
      </w:r>
      <w:r w:rsidR="005B0752" w:rsidRPr="006C70FF">
        <w:rPr>
          <w:rFonts w:ascii="Times New Roman" w:hAnsi="Times New Roman"/>
        </w:rPr>
        <w:t xml:space="preserve">и </w:t>
      </w:r>
      <w:proofErr w:type="spellStart"/>
      <w:r w:rsidR="005B0752" w:rsidRPr="006C70FF">
        <w:rPr>
          <w:rFonts w:ascii="Times New Roman" w:hAnsi="Times New Roman"/>
        </w:rPr>
        <w:t>Кака</w:t>
      </w:r>
      <w:r w:rsidR="00AF2E16" w:rsidRPr="006C70FF">
        <w:rPr>
          <w:rFonts w:ascii="Times New Roman" w:hAnsi="Times New Roman"/>
        </w:rPr>
        <w:t>-</w:t>
      </w:r>
      <w:r w:rsidR="005B0752" w:rsidRPr="006C70FF">
        <w:rPr>
          <w:rFonts w:ascii="Times New Roman" w:hAnsi="Times New Roman"/>
        </w:rPr>
        <w:t>Озень</w:t>
      </w:r>
      <w:proofErr w:type="spellEnd"/>
      <w:r w:rsidR="005B0752" w:rsidRPr="006C70FF">
        <w:rPr>
          <w:rFonts w:ascii="Times New Roman" w:hAnsi="Times New Roman"/>
        </w:rPr>
        <w:t xml:space="preserve"> совсем лишается во</w:t>
      </w:r>
      <w:r w:rsidRPr="006C70FF">
        <w:rPr>
          <w:rFonts w:ascii="Times New Roman" w:hAnsi="Times New Roman"/>
        </w:rPr>
        <w:t>ды, вследствие отведения ее в оросительные каналы.</w:t>
      </w:r>
    </w:p>
    <w:p w:rsidR="007033A3" w:rsidRPr="006C70FF" w:rsidRDefault="007033A3" w:rsidP="005B0752">
      <w:pPr>
        <w:pStyle w:val="a8"/>
        <w:spacing w:before="0" w:line="276" w:lineRule="auto"/>
        <w:ind w:left="0" w:right="0" w:firstLine="567"/>
        <w:rPr>
          <w:sz w:val="24"/>
          <w:szCs w:val="24"/>
        </w:rPr>
      </w:pPr>
      <w:r w:rsidRPr="006C70FF">
        <w:rPr>
          <w:sz w:val="24"/>
          <w:szCs w:val="24"/>
        </w:rPr>
        <w:t>Количество водных источников пополняется за счет родников, которые в значительном количестве разбросаны по территории района.</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Почвенный покров района отличается значительной пестротой, что вызвано многообразием условий  почвообразования.</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Наиболее типичными для предгорно</w:t>
      </w:r>
      <w:r w:rsidR="005B0752" w:rsidRPr="006C70FF">
        <w:rPr>
          <w:rFonts w:ascii="Times New Roman" w:hAnsi="Times New Roman"/>
        </w:rPr>
        <w:t>й части района являются каштано</w:t>
      </w:r>
      <w:r w:rsidRPr="006C70FF">
        <w:rPr>
          <w:rFonts w:ascii="Times New Roman" w:hAnsi="Times New Roman"/>
        </w:rPr>
        <w:t xml:space="preserve">вые и </w:t>
      </w:r>
      <w:proofErr w:type="spellStart"/>
      <w:r w:rsidRPr="006C70FF">
        <w:rPr>
          <w:rFonts w:ascii="Times New Roman" w:hAnsi="Times New Roman"/>
        </w:rPr>
        <w:t>светлокаштановые</w:t>
      </w:r>
      <w:proofErr w:type="spellEnd"/>
      <w:r w:rsidRPr="006C70FF">
        <w:rPr>
          <w:rFonts w:ascii="Times New Roman" w:hAnsi="Times New Roman"/>
        </w:rPr>
        <w:t xml:space="preserve"> почвы и широко используются под зерновые культуры, сады и виноградники и занимают </w:t>
      </w:r>
      <w:r w:rsidR="00AF2E16" w:rsidRPr="006C70FF">
        <w:rPr>
          <w:rFonts w:ascii="Times New Roman" w:hAnsi="Times New Roman"/>
        </w:rPr>
        <w:t>-</w:t>
      </w:r>
      <w:r w:rsidR="005B0752" w:rsidRPr="006C70FF">
        <w:rPr>
          <w:rFonts w:ascii="Times New Roman" w:hAnsi="Times New Roman"/>
        </w:rPr>
        <w:t>34% от территории райо</w:t>
      </w:r>
      <w:r w:rsidRPr="006C70FF">
        <w:rPr>
          <w:rFonts w:ascii="Times New Roman" w:hAnsi="Times New Roman"/>
        </w:rPr>
        <w:t>на.</w:t>
      </w:r>
    </w:p>
    <w:p w:rsidR="007033A3" w:rsidRPr="006C70FF" w:rsidRDefault="007033A3" w:rsidP="005B0752">
      <w:pPr>
        <w:spacing w:line="276" w:lineRule="auto"/>
        <w:ind w:firstLine="567"/>
        <w:jc w:val="both"/>
        <w:rPr>
          <w:rFonts w:ascii="Times New Roman" w:hAnsi="Times New Roman"/>
        </w:rPr>
      </w:pPr>
      <w:proofErr w:type="gramStart"/>
      <w:r w:rsidRPr="006C70FF">
        <w:rPr>
          <w:rFonts w:ascii="Times New Roman" w:hAnsi="Times New Roman"/>
        </w:rPr>
        <w:t>Горно</w:t>
      </w:r>
      <w:r w:rsidR="00AF2E16" w:rsidRPr="006C70FF">
        <w:rPr>
          <w:rFonts w:ascii="Times New Roman" w:hAnsi="Times New Roman"/>
        </w:rPr>
        <w:t>-</w:t>
      </w:r>
      <w:r w:rsidRPr="006C70FF">
        <w:rPr>
          <w:rFonts w:ascii="Times New Roman" w:hAnsi="Times New Roman"/>
        </w:rPr>
        <w:t>лесные</w:t>
      </w:r>
      <w:proofErr w:type="gramEnd"/>
      <w:r w:rsidRPr="006C70FF">
        <w:rPr>
          <w:rFonts w:ascii="Times New Roman" w:hAnsi="Times New Roman"/>
        </w:rPr>
        <w:t xml:space="preserve"> почвы занимают</w:t>
      </w:r>
      <w:r w:rsidR="00AF2E16" w:rsidRPr="006C70FF">
        <w:rPr>
          <w:rFonts w:ascii="Times New Roman" w:hAnsi="Times New Roman"/>
        </w:rPr>
        <w:t>-</w:t>
      </w:r>
      <w:r w:rsidRPr="006C70FF">
        <w:rPr>
          <w:rFonts w:ascii="Times New Roman" w:hAnsi="Times New Roman"/>
        </w:rPr>
        <w:t xml:space="preserve"> 17.5% территории район</w:t>
      </w:r>
      <w:r w:rsidR="005B0752" w:rsidRPr="006C70FF">
        <w:rPr>
          <w:rFonts w:ascii="Times New Roman" w:hAnsi="Times New Roman"/>
        </w:rPr>
        <w:t xml:space="preserve">а. </w:t>
      </w:r>
      <w:proofErr w:type="gramStart"/>
      <w:r w:rsidR="005B0752" w:rsidRPr="006C70FF">
        <w:rPr>
          <w:rFonts w:ascii="Times New Roman" w:hAnsi="Times New Roman"/>
        </w:rPr>
        <w:t>Горно</w:t>
      </w:r>
      <w:r w:rsidR="00AF2E16" w:rsidRPr="006C70FF">
        <w:rPr>
          <w:rFonts w:ascii="Times New Roman" w:hAnsi="Times New Roman"/>
        </w:rPr>
        <w:t>-</w:t>
      </w:r>
      <w:r w:rsidR="005B0752" w:rsidRPr="006C70FF">
        <w:rPr>
          <w:rFonts w:ascii="Times New Roman" w:hAnsi="Times New Roman"/>
        </w:rPr>
        <w:t>лесные</w:t>
      </w:r>
      <w:proofErr w:type="gramEnd"/>
      <w:r w:rsidR="005B0752" w:rsidRPr="006C70FF">
        <w:rPr>
          <w:rFonts w:ascii="Times New Roman" w:hAnsi="Times New Roman"/>
        </w:rPr>
        <w:t xml:space="preserve"> почвы занимают </w:t>
      </w:r>
      <w:r w:rsidRPr="006C70FF">
        <w:rPr>
          <w:rFonts w:ascii="Times New Roman" w:hAnsi="Times New Roman"/>
        </w:rPr>
        <w:t>склоны холмов, занятых кустарником и лесом.</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 xml:space="preserve">Горные черноземы содержат от 4 </w:t>
      </w:r>
      <w:r w:rsidR="005B0752" w:rsidRPr="006C70FF">
        <w:rPr>
          <w:rFonts w:ascii="Times New Roman" w:hAnsi="Times New Roman"/>
        </w:rPr>
        <w:t>до 7% гумуса и составляют основ</w:t>
      </w:r>
      <w:r w:rsidRPr="006C70FF">
        <w:rPr>
          <w:rFonts w:ascii="Times New Roman" w:hAnsi="Times New Roman"/>
        </w:rPr>
        <w:t>ной земельный фонд горной части района. Зона горно</w:t>
      </w:r>
      <w:r w:rsidR="00AF2E16" w:rsidRPr="006C70FF">
        <w:rPr>
          <w:rFonts w:ascii="Times New Roman" w:hAnsi="Times New Roman"/>
        </w:rPr>
        <w:t>-</w:t>
      </w:r>
      <w:r w:rsidRPr="006C70FF">
        <w:rPr>
          <w:rFonts w:ascii="Times New Roman" w:hAnsi="Times New Roman"/>
        </w:rPr>
        <w:t>луговых почв представляет собой лучшие сенокосы и пастбищные угодья.</w:t>
      </w:r>
    </w:p>
    <w:p w:rsidR="007033A3" w:rsidRPr="006C70FF" w:rsidRDefault="007033A3" w:rsidP="005B0752">
      <w:pPr>
        <w:spacing w:line="276" w:lineRule="auto"/>
        <w:ind w:firstLine="567"/>
        <w:jc w:val="both"/>
        <w:rPr>
          <w:rFonts w:ascii="Times New Roman" w:hAnsi="Times New Roman"/>
        </w:rPr>
      </w:pPr>
      <w:r w:rsidRPr="006C70FF">
        <w:rPr>
          <w:rFonts w:ascii="Times New Roman" w:hAnsi="Times New Roman"/>
        </w:rPr>
        <w:t>По гидрогеологическому районировани</w:t>
      </w:r>
      <w:r w:rsidR="005B0752" w:rsidRPr="006C70FF">
        <w:rPr>
          <w:rFonts w:ascii="Times New Roman" w:hAnsi="Times New Roman"/>
        </w:rPr>
        <w:t xml:space="preserve">ю Сергокалинский район включен </w:t>
      </w:r>
      <w:r w:rsidRPr="006C70FF">
        <w:rPr>
          <w:rFonts w:ascii="Times New Roman" w:hAnsi="Times New Roman"/>
        </w:rPr>
        <w:t>в пятый гидрогеологический район Республики Дагестан. Территория района харак</w:t>
      </w:r>
      <w:r w:rsidR="005B0752" w:rsidRPr="006C70FF">
        <w:rPr>
          <w:rFonts w:ascii="Times New Roman" w:hAnsi="Times New Roman"/>
        </w:rPr>
        <w:t>теризуется пестротой по химичес</w:t>
      </w:r>
      <w:r w:rsidRPr="006C70FF">
        <w:rPr>
          <w:rFonts w:ascii="Times New Roman" w:hAnsi="Times New Roman"/>
        </w:rPr>
        <w:t>ком</w:t>
      </w:r>
      <w:r w:rsidR="005B0752" w:rsidRPr="006C70FF">
        <w:rPr>
          <w:rFonts w:ascii="Times New Roman" w:hAnsi="Times New Roman"/>
        </w:rPr>
        <w:t>у составу и минерализации вод. Для  водоснабжения</w:t>
      </w:r>
      <w:r w:rsidRPr="006C70FF">
        <w:rPr>
          <w:rFonts w:ascii="Times New Roman" w:hAnsi="Times New Roman"/>
        </w:rPr>
        <w:t xml:space="preserve"> территории района используются пресные воды ро</w:t>
      </w:r>
      <w:r w:rsidR="005B0752" w:rsidRPr="006C70FF">
        <w:rPr>
          <w:rFonts w:ascii="Times New Roman" w:hAnsi="Times New Roman"/>
        </w:rPr>
        <w:t xml:space="preserve">дников, а также имеются </w:t>
      </w:r>
      <w:proofErr w:type="spellStart"/>
      <w:r w:rsidR="005B0752" w:rsidRPr="006C70FF">
        <w:rPr>
          <w:rFonts w:ascii="Times New Roman" w:hAnsi="Times New Roman"/>
        </w:rPr>
        <w:t>артсква</w:t>
      </w:r>
      <w:r w:rsidRPr="006C70FF">
        <w:rPr>
          <w:rFonts w:ascii="Times New Roman" w:hAnsi="Times New Roman"/>
        </w:rPr>
        <w:t>жины</w:t>
      </w:r>
      <w:proofErr w:type="spellEnd"/>
      <w:r w:rsidRPr="006C70FF">
        <w:rPr>
          <w:rFonts w:ascii="Times New Roman" w:hAnsi="Times New Roman"/>
        </w:rPr>
        <w:t xml:space="preserve">, обеспечивающие питьевой водой население районного центра. Улучшение условий  водоснабжения </w:t>
      </w:r>
      <w:r w:rsidR="005B0752" w:rsidRPr="006C70FF">
        <w:rPr>
          <w:rFonts w:ascii="Times New Roman" w:hAnsi="Times New Roman"/>
        </w:rPr>
        <w:t>в районе возможно при максималь</w:t>
      </w:r>
      <w:r w:rsidRPr="006C70FF">
        <w:rPr>
          <w:rFonts w:ascii="Times New Roman" w:hAnsi="Times New Roman"/>
        </w:rPr>
        <w:t>ном использовании суще</w:t>
      </w:r>
      <w:r w:rsidR="005B0752" w:rsidRPr="006C70FF">
        <w:rPr>
          <w:rFonts w:ascii="Times New Roman" w:hAnsi="Times New Roman"/>
        </w:rPr>
        <w:t xml:space="preserve">ствующих и </w:t>
      </w:r>
      <w:r w:rsidR="005B0752" w:rsidRPr="006C70FF">
        <w:rPr>
          <w:rFonts w:ascii="Times New Roman" w:hAnsi="Times New Roman"/>
        </w:rPr>
        <w:lastRenderedPageBreak/>
        <w:t xml:space="preserve">строительство новых </w:t>
      </w:r>
      <w:proofErr w:type="spellStart"/>
      <w:r w:rsidRPr="006C70FF">
        <w:rPr>
          <w:rFonts w:ascii="Times New Roman" w:hAnsi="Times New Roman"/>
        </w:rPr>
        <w:t>артскважин</w:t>
      </w:r>
      <w:proofErr w:type="spellEnd"/>
      <w:r w:rsidR="005B0752" w:rsidRPr="006C70FF">
        <w:rPr>
          <w:rFonts w:ascii="Times New Roman" w:hAnsi="Times New Roman"/>
        </w:rPr>
        <w:t>, расширения сети колодцев и</w:t>
      </w:r>
      <w:r w:rsidRPr="006C70FF">
        <w:rPr>
          <w:rFonts w:ascii="Times New Roman" w:hAnsi="Times New Roman"/>
        </w:rPr>
        <w:t xml:space="preserve"> водопроводо</w:t>
      </w:r>
      <w:r w:rsidR="005B0752" w:rsidRPr="006C70FF">
        <w:rPr>
          <w:rFonts w:ascii="Times New Roman" w:hAnsi="Times New Roman"/>
        </w:rPr>
        <w:t>в на родниковых и речных водах.</w:t>
      </w:r>
    </w:p>
    <w:p w:rsidR="006C70FF" w:rsidRPr="006C70FF" w:rsidRDefault="007033A3" w:rsidP="00F014FB">
      <w:pPr>
        <w:spacing w:line="276" w:lineRule="auto"/>
        <w:ind w:firstLine="567"/>
        <w:jc w:val="both"/>
        <w:rPr>
          <w:rFonts w:ascii="Times New Roman" w:hAnsi="Times New Roman"/>
        </w:rPr>
      </w:pPr>
      <w:r w:rsidRPr="006C70FF">
        <w:rPr>
          <w:rFonts w:ascii="Times New Roman" w:hAnsi="Times New Roman"/>
        </w:rPr>
        <w:t>Район располагает следующим природными ресурсами, имеющими местн</w:t>
      </w:r>
      <w:r w:rsidR="005B0752" w:rsidRPr="006C70FF">
        <w:rPr>
          <w:rFonts w:ascii="Times New Roman" w:hAnsi="Times New Roman"/>
        </w:rPr>
        <w:t xml:space="preserve">ое и республиканское значение: </w:t>
      </w:r>
      <w:proofErr w:type="spellStart"/>
      <w:r w:rsidR="005B0752" w:rsidRPr="006C70FF">
        <w:rPr>
          <w:rFonts w:ascii="Times New Roman" w:hAnsi="Times New Roman"/>
        </w:rPr>
        <w:t>Бурдекинское</w:t>
      </w:r>
      <w:proofErr w:type="spellEnd"/>
      <w:r w:rsidR="005B0752" w:rsidRPr="006C70FF">
        <w:rPr>
          <w:rFonts w:ascii="Times New Roman" w:hAnsi="Times New Roman"/>
        </w:rPr>
        <w:t xml:space="preserve"> месторождение</w:t>
      </w:r>
      <w:r w:rsidRPr="006C70FF">
        <w:rPr>
          <w:rFonts w:ascii="Times New Roman" w:hAnsi="Times New Roman"/>
        </w:rPr>
        <w:t xml:space="preserve"> фосфоритов и известняка, </w:t>
      </w:r>
      <w:proofErr w:type="spellStart"/>
      <w:r w:rsidRPr="006C70FF">
        <w:rPr>
          <w:rFonts w:ascii="Times New Roman" w:hAnsi="Times New Roman"/>
        </w:rPr>
        <w:t>Мюрегинский</w:t>
      </w:r>
      <w:proofErr w:type="spellEnd"/>
      <w:r w:rsidRPr="006C70FF">
        <w:rPr>
          <w:rFonts w:ascii="Times New Roman" w:hAnsi="Times New Roman"/>
        </w:rPr>
        <w:t xml:space="preserve"> сероводородный и </w:t>
      </w:r>
      <w:proofErr w:type="spellStart"/>
      <w:r w:rsidRPr="006C70FF">
        <w:rPr>
          <w:rFonts w:ascii="Times New Roman" w:hAnsi="Times New Roman"/>
        </w:rPr>
        <w:t>Урахинский</w:t>
      </w:r>
      <w:proofErr w:type="spellEnd"/>
      <w:r w:rsidRPr="006C70FF">
        <w:rPr>
          <w:rFonts w:ascii="Times New Roman" w:hAnsi="Times New Roman"/>
        </w:rPr>
        <w:t xml:space="preserve"> целебные источники, содовый (железистый) источник в с. </w:t>
      </w:r>
      <w:proofErr w:type="spellStart"/>
      <w:r w:rsidRPr="006C70FF">
        <w:rPr>
          <w:rFonts w:ascii="Times New Roman" w:hAnsi="Times New Roman"/>
        </w:rPr>
        <w:t>Канасираги</w:t>
      </w:r>
      <w:proofErr w:type="spellEnd"/>
      <w:r w:rsidRPr="006C70FF">
        <w:rPr>
          <w:rFonts w:ascii="Times New Roman" w:hAnsi="Times New Roman"/>
        </w:rPr>
        <w:t>. выявлено и предварительно разведано место</w:t>
      </w:r>
      <w:r w:rsidR="004B7B6E" w:rsidRPr="006C70FF">
        <w:rPr>
          <w:rFonts w:ascii="Times New Roman" w:hAnsi="Times New Roman"/>
        </w:rPr>
        <w:t xml:space="preserve">рождение «Синие камни» возле </w:t>
      </w:r>
      <w:proofErr w:type="spellStart"/>
      <w:r w:rsidR="004B7B6E" w:rsidRPr="006C70FF">
        <w:rPr>
          <w:rFonts w:ascii="Times New Roman" w:hAnsi="Times New Roman"/>
        </w:rPr>
        <w:t>с</w:t>
      </w:r>
      <w:r w:rsidRPr="006C70FF">
        <w:rPr>
          <w:rFonts w:ascii="Times New Roman" w:hAnsi="Times New Roman"/>
        </w:rPr>
        <w:t>.Н.Мулебки</w:t>
      </w:r>
      <w:proofErr w:type="spellEnd"/>
      <w:r w:rsidR="00C7075B">
        <w:rPr>
          <w:rFonts w:ascii="Times New Roman" w:hAnsi="Times New Roman"/>
        </w:rPr>
        <w:t xml:space="preserve"> </w:t>
      </w:r>
      <w:r w:rsidRPr="006C70FF">
        <w:rPr>
          <w:rFonts w:ascii="Times New Roman" w:hAnsi="Times New Roman"/>
        </w:rPr>
        <w:t>с запасами окиси стронция 94 тыс</w:t>
      </w:r>
      <w:proofErr w:type="gramStart"/>
      <w:r w:rsidRPr="006C70FF">
        <w:rPr>
          <w:rFonts w:ascii="Times New Roman" w:hAnsi="Times New Roman"/>
        </w:rPr>
        <w:t>.т</w:t>
      </w:r>
      <w:proofErr w:type="gramEnd"/>
      <w:r w:rsidRPr="006C70FF">
        <w:rPr>
          <w:rFonts w:ascii="Times New Roman" w:hAnsi="Times New Roman"/>
        </w:rPr>
        <w:t>онн,</w:t>
      </w:r>
      <w:r w:rsidR="00AF2E16" w:rsidRPr="006C70FF">
        <w:rPr>
          <w:rFonts w:ascii="Times New Roman" w:hAnsi="Times New Roman"/>
        </w:rPr>
        <w:t>-</w:t>
      </w:r>
      <w:r w:rsidRPr="006C70FF">
        <w:rPr>
          <w:rFonts w:ascii="Times New Roman" w:hAnsi="Times New Roman"/>
        </w:rPr>
        <w:t xml:space="preserve"> известняк, кирпично</w:t>
      </w:r>
      <w:r w:rsidR="00AF2E16" w:rsidRPr="006C70FF">
        <w:rPr>
          <w:rFonts w:ascii="Times New Roman" w:hAnsi="Times New Roman"/>
        </w:rPr>
        <w:t>-</w:t>
      </w:r>
      <w:r w:rsidRPr="006C70FF">
        <w:rPr>
          <w:rFonts w:ascii="Times New Roman" w:hAnsi="Times New Roman"/>
        </w:rPr>
        <w:t>черепичные глины, бутовый камень и пл</w:t>
      </w:r>
      <w:r w:rsidR="005B0752" w:rsidRPr="006C70FF">
        <w:rPr>
          <w:rFonts w:ascii="Times New Roman" w:hAnsi="Times New Roman"/>
        </w:rPr>
        <w:t>отные разности</w:t>
      </w:r>
      <w:r w:rsidRPr="006C70FF">
        <w:rPr>
          <w:rFonts w:ascii="Times New Roman" w:hAnsi="Times New Roman"/>
        </w:rPr>
        <w:t xml:space="preserve"> песчаников.</w:t>
      </w:r>
    </w:p>
    <w:p w:rsidR="007033A3" w:rsidRPr="006C70FF" w:rsidRDefault="00E86BCF" w:rsidP="006F792F">
      <w:pPr>
        <w:pStyle w:val="a6"/>
        <w:spacing w:line="276" w:lineRule="auto"/>
        <w:ind w:firstLine="567"/>
        <w:jc w:val="center"/>
        <w:rPr>
          <w:b/>
          <w:sz w:val="24"/>
          <w:szCs w:val="24"/>
        </w:rPr>
      </w:pPr>
      <w:r>
        <w:rPr>
          <w:b/>
          <w:bCs/>
          <w:iCs/>
          <w:sz w:val="24"/>
          <w:szCs w:val="24"/>
        </w:rPr>
        <w:t xml:space="preserve">1.1.1 </w:t>
      </w:r>
      <w:r w:rsidR="004B7B6E" w:rsidRPr="006C70FF">
        <w:rPr>
          <w:b/>
          <w:bCs/>
          <w:iCs/>
          <w:sz w:val="24"/>
          <w:szCs w:val="24"/>
        </w:rPr>
        <w:t>Лесосырьевые ресурсы.</w:t>
      </w:r>
    </w:p>
    <w:p w:rsidR="007033A3" w:rsidRPr="006C70FF" w:rsidRDefault="007033A3" w:rsidP="006F792F">
      <w:pPr>
        <w:pStyle w:val="a6"/>
        <w:spacing w:line="276" w:lineRule="auto"/>
        <w:ind w:firstLine="567"/>
        <w:rPr>
          <w:sz w:val="24"/>
          <w:szCs w:val="24"/>
        </w:rPr>
      </w:pPr>
      <w:r w:rsidRPr="006C70FF">
        <w:rPr>
          <w:sz w:val="24"/>
          <w:szCs w:val="24"/>
        </w:rPr>
        <w:t>В районе преобладает степная и лесная растительность. В южной, восточной, и юго</w:t>
      </w:r>
      <w:r w:rsidR="00AF2E16" w:rsidRPr="006C70FF">
        <w:rPr>
          <w:sz w:val="24"/>
          <w:szCs w:val="24"/>
        </w:rPr>
        <w:t>-</w:t>
      </w:r>
      <w:r w:rsidRPr="006C70FF">
        <w:rPr>
          <w:sz w:val="24"/>
          <w:szCs w:val="24"/>
        </w:rPr>
        <w:t>западной части  распространена растительность послелесных лугов среднегорного лесного пояса.</w:t>
      </w:r>
    </w:p>
    <w:p w:rsidR="007033A3" w:rsidRPr="006C70FF" w:rsidRDefault="007033A3" w:rsidP="006F792F">
      <w:pPr>
        <w:pStyle w:val="a6"/>
        <w:spacing w:line="276" w:lineRule="auto"/>
        <w:ind w:firstLine="567"/>
        <w:rPr>
          <w:sz w:val="24"/>
          <w:szCs w:val="24"/>
        </w:rPr>
      </w:pPr>
      <w:r w:rsidRPr="006C70FF">
        <w:rPr>
          <w:sz w:val="24"/>
          <w:szCs w:val="24"/>
        </w:rPr>
        <w:t xml:space="preserve">В степях произрастает бородач кровоостанавливающий, бородач кавказский, пырей гребенчатый, пырей пустынный, мятлик луковичный, полынь </w:t>
      </w:r>
      <w:proofErr w:type="spellStart"/>
      <w:r w:rsidRPr="006C70FF">
        <w:rPr>
          <w:sz w:val="24"/>
          <w:szCs w:val="24"/>
        </w:rPr>
        <w:t>таврическая</w:t>
      </w:r>
      <w:proofErr w:type="spellEnd"/>
      <w:r w:rsidRPr="006C70FF">
        <w:rPr>
          <w:sz w:val="24"/>
          <w:szCs w:val="24"/>
        </w:rPr>
        <w:t xml:space="preserve">, полынь солянковая, </w:t>
      </w:r>
      <w:proofErr w:type="spellStart"/>
      <w:r w:rsidRPr="006C70FF">
        <w:rPr>
          <w:sz w:val="24"/>
          <w:szCs w:val="24"/>
        </w:rPr>
        <w:t>ноаэа</w:t>
      </w:r>
      <w:proofErr w:type="spellEnd"/>
      <w:r w:rsidRPr="006C70FF">
        <w:rPr>
          <w:sz w:val="24"/>
          <w:szCs w:val="24"/>
        </w:rPr>
        <w:t xml:space="preserve"> остроконечная, костёр японский, пырей стройный, ковыль дагестанский.</w:t>
      </w:r>
    </w:p>
    <w:p w:rsidR="007033A3" w:rsidRPr="006C70FF" w:rsidRDefault="007033A3" w:rsidP="006F792F">
      <w:pPr>
        <w:pStyle w:val="a6"/>
        <w:spacing w:line="276" w:lineRule="auto"/>
        <w:ind w:firstLine="567"/>
        <w:rPr>
          <w:sz w:val="24"/>
          <w:szCs w:val="24"/>
        </w:rPr>
      </w:pPr>
      <w:r w:rsidRPr="006C70FF">
        <w:rPr>
          <w:sz w:val="24"/>
          <w:szCs w:val="24"/>
        </w:rPr>
        <w:t xml:space="preserve">К послелесным лугам среднегорного лесного пояса относятся полевица белая, тимофеевка луговая, овсяница луговая, осока низкая, манжетка шелковистая, </w:t>
      </w:r>
      <w:proofErr w:type="spellStart"/>
      <w:r w:rsidRPr="006C70FF">
        <w:rPr>
          <w:sz w:val="24"/>
          <w:szCs w:val="24"/>
        </w:rPr>
        <w:t>кульбаба</w:t>
      </w:r>
      <w:proofErr w:type="spellEnd"/>
      <w:r w:rsidRPr="006C70FF">
        <w:rPr>
          <w:sz w:val="24"/>
          <w:szCs w:val="24"/>
        </w:rPr>
        <w:t xml:space="preserve"> щетинистая.</w:t>
      </w:r>
    </w:p>
    <w:p w:rsidR="007033A3" w:rsidRPr="006C70FF" w:rsidRDefault="007033A3" w:rsidP="006F792F">
      <w:pPr>
        <w:pStyle w:val="a6"/>
        <w:spacing w:line="276" w:lineRule="auto"/>
        <w:ind w:firstLine="567"/>
        <w:rPr>
          <w:bCs/>
          <w:sz w:val="24"/>
          <w:szCs w:val="24"/>
        </w:rPr>
      </w:pPr>
      <w:r w:rsidRPr="006C70FF">
        <w:rPr>
          <w:bCs/>
          <w:sz w:val="24"/>
          <w:szCs w:val="24"/>
        </w:rPr>
        <w:t>Леса, произрастающие на территории района, представлены влажными предгорными буковыми и сухими предгорными дубовыми.</w:t>
      </w:r>
    </w:p>
    <w:p w:rsidR="007033A3" w:rsidRPr="006C70FF" w:rsidRDefault="007033A3" w:rsidP="006F792F">
      <w:pPr>
        <w:pStyle w:val="a6"/>
        <w:spacing w:line="276" w:lineRule="auto"/>
        <w:ind w:firstLine="567"/>
        <w:rPr>
          <w:bCs/>
          <w:sz w:val="24"/>
          <w:szCs w:val="24"/>
        </w:rPr>
      </w:pPr>
      <w:r w:rsidRPr="006C70FF">
        <w:rPr>
          <w:bCs/>
          <w:sz w:val="24"/>
          <w:szCs w:val="24"/>
        </w:rPr>
        <w:t>Во влажных предгорных буковых лесах произрастает бук восточный, бук лесной, граб кавказский, черёмуха обыкновенная. Во влажных лесах на рассматриваемой территории можно также встретить черешню обыкновенную, клён остролистный, вяз шершавый, липу обыкновенную, липу кавказскую, бузину чёрную, лещину обыкновенную, бересклет широколистный.</w:t>
      </w:r>
    </w:p>
    <w:p w:rsidR="006C70FF" w:rsidRPr="00F014FB" w:rsidRDefault="007033A3" w:rsidP="00F014FB">
      <w:pPr>
        <w:pStyle w:val="a6"/>
        <w:tabs>
          <w:tab w:val="left" w:pos="3420"/>
        </w:tabs>
        <w:spacing w:line="276" w:lineRule="auto"/>
        <w:ind w:firstLine="567"/>
        <w:rPr>
          <w:bCs/>
          <w:sz w:val="24"/>
          <w:szCs w:val="24"/>
        </w:rPr>
      </w:pPr>
      <w:proofErr w:type="gramStart"/>
      <w:r w:rsidRPr="006C70FF">
        <w:rPr>
          <w:bCs/>
          <w:sz w:val="24"/>
          <w:szCs w:val="24"/>
        </w:rPr>
        <w:t xml:space="preserve">В сухих предгорных дубовых лесах распространены дуб скальный, дуб пушистый, боярышник </w:t>
      </w:r>
      <w:proofErr w:type="spellStart"/>
      <w:r w:rsidRPr="006C70FF">
        <w:rPr>
          <w:bCs/>
          <w:sz w:val="24"/>
          <w:szCs w:val="24"/>
        </w:rPr>
        <w:t>согнутостолбиковый</w:t>
      </w:r>
      <w:proofErr w:type="spellEnd"/>
      <w:r w:rsidRPr="006C70FF">
        <w:rPr>
          <w:bCs/>
          <w:sz w:val="24"/>
          <w:szCs w:val="24"/>
        </w:rPr>
        <w:t xml:space="preserve">, клён полевой, клён </w:t>
      </w:r>
      <w:proofErr w:type="spellStart"/>
      <w:r w:rsidRPr="006C70FF">
        <w:rPr>
          <w:bCs/>
          <w:sz w:val="24"/>
          <w:szCs w:val="24"/>
        </w:rPr>
        <w:t>гирканский</w:t>
      </w:r>
      <w:proofErr w:type="spellEnd"/>
      <w:r w:rsidRPr="006C70FF">
        <w:rPr>
          <w:bCs/>
          <w:sz w:val="24"/>
          <w:szCs w:val="24"/>
        </w:rPr>
        <w:t>, вяз пробковый, ясень обы</w:t>
      </w:r>
      <w:r w:rsidR="006F792F" w:rsidRPr="006C70FF">
        <w:rPr>
          <w:bCs/>
          <w:sz w:val="24"/>
          <w:szCs w:val="24"/>
        </w:rPr>
        <w:t>кновенный, алыча растопыренная,</w:t>
      </w:r>
      <w:r w:rsidRPr="006C70FF">
        <w:rPr>
          <w:bCs/>
          <w:sz w:val="24"/>
          <w:szCs w:val="24"/>
        </w:rPr>
        <w:t xml:space="preserve"> шиповник собачий, бересклет бородавчатый, жостер слабительный, айва обыкновенная, груша кавказская.</w:t>
      </w:r>
      <w:proofErr w:type="gramEnd"/>
    </w:p>
    <w:p w:rsidR="00F014FB" w:rsidRPr="006C70FF" w:rsidRDefault="00E86BCF" w:rsidP="00F014FB">
      <w:pPr>
        <w:pStyle w:val="a6"/>
        <w:spacing w:line="276" w:lineRule="auto"/>
        <w:ind w:firstLine="567"/>
        <w:jc w:val="center"/>
        <w:rPr>
          <w:b/>
          <w:bCs/>
          <w:sz w:val="24"/>
          <w:szCs w:val="24"/>
        </w:rPr>
      </w:pPr>
      <w:r>
        <w:rPr>
          <w:b/>
          <w:bCs/>
          <w:sz w:val="24"/>
          <w:szCs w:val="24"/>
        </w:rPr>
        <w:t xml:space="preserve">1.1.2 </w:t>
      </w:r>
      <w:r w:rsidR="007033A3" w:rsidRPr="006C70FF">
        <w:rPr>
          <w:b/>
          <w:bCs/>
          <w:sz w:val="24"/>
          <w:szCs w:val="24"/>
        </w:rPr>
        <w:t>Животный</w:t>
      </w:r>
      <w:r w:rsidR="006C70FF">
        <w:rPr>
          <w:b/>
          <w:bCs/>
          <w:sz w:val="24"/>
          <w:szCs w:val="24"/>
        </w:rPr>
        <w:t xml:space="preserve"> и растительный</w:t>
      </w:r>
      <w:r w:rsidR="007033A3" w:rsidRPr="006C70FF">
        <w:rPr>
          <w:b/>
          <w:bCs/>
          <w:sz w:val="24"/>
          <w:szCs w:val="24"/>
        </w:rPr>
        <w:t xml:space="preserve"> мир</w:t>
      </w:r>
    </w:p>
    <w:p w:rsidR="007033A3" w:rsidRPr="006C70FF" w:rsidRDefault="007033A3" w:rsidP="006F792F">
      <w:pPr>
        <w:spacing w:line="276" w:lineRule="auto"/>
        <w:ind w:firstLine="567"/>
        <w:jc w:val="both"/>
        <w:rPr>
          <w:rFonts w:ascii="Times New Roman" w:hAnsi="Times New Roman"/>
        </w:rPr>
      </w:pPr>
      <w:r w:rsidRPr="006C70FF">
        <w:rPr>
          <w:rFonts w:ascii="Times New Roman" w:hAnsi="Times New Roman"/>
        </w:rPr>
        <w:t>В лесах Сергокалинского района  встречаются дагестанский тур, бородатый козёл, кавказский олень, тёмно</w:t>
      </w:r>
      <w:r w:rsidR="00AF2E16" w:rsidRPr="006C70FF">
        <w:rPr>
          <w:rFonts w:ascii="Times New Roman" w:hAnsi="Times New Roman"/>
        </w:rPr>
        <w:t>-</w:t>
      </w:r>
      <w:r w:rsidRPr="006C70FF">
        <w:rPr>
          <w:rFonts w:ascii="Times New Roman" w:hAnsi="Times New Roman"/>
        </w:rPr>
        <w:t>бурый медведь, кавказский барс.</w:t>
      </w:r>
    </w:p>
    <w:p w:rsidR="007033A3" w:rsidRPr="006C70FF" w:rsidRDefault="007033A3" w:rsidP="006F792F">
      <w:pPr>
        <w:spacing w:line="276" w:lineRule="auto"/>
        <w:ind w:firstLine="567"/>
        <w:jc w:val="both"/>
        <w:rPr>
          <w:rFonts w:ascii="Times New Roman" w:hAnsi="Times New Roman"/>
        </w:rPr>
      </w:pPr>
      <w:proofErr w:type="gramStart"/>
      <w:r w:rsidRPr="006C70FF">
        <w:rPr>
          <w:rFonts w:ascii="Times New Roman" w:hAnsi="Times New Roman"/>
        </w:rPr>
        <w:t>К этой высотной зоне адаптировались волк, лисица, ласка, кавказский барсук, кот лесной, кабан, косуля, лесная соня, серый хомяк, заяц русак, лесная куница.</w:t>
      </w:r>
      <w:proofErr w:type="gramEnd"/>
    </w:p>
    <w:p w:rsidR="007033A3" w:rsidRPr="006C70FF" w:rsidRDefault="007033A3" w:rsidP="006F792F">
      <w:pPr>
        <w:spacing w:line="276" w:lineRule="auto"/>
        <w:ind w:firstLine="567"/>
        <w:jc w:val="both"/>
        <w:rPr>
          <w:rFonts w:ascii="Times New Roman" w:hAnsi="Times New Roman"/>
        </w:rPr>
      </w:pPr>
      <w:r w:rsidRPr="006C70FF">
        <w:rPr>
          <w:rFonts w:ascii="Times New Roman" w:hAnsi="Times New Roman"/>
        </w:rPr>
        <w:t xml:space="preserve">Из птиц здесь распространены улар, кавказский тетерев, каменная куропатка, орлы. </w:t>
      </w:r>
    </w:p>
    <w:p w:rsidR="007033A3" w:rsidRPr="006C70FF" w:rsidRDefault="007033A3" w:rsidP="006F792F">
      <w:pPr>
        <w:spacing w:line="276" w:lineRule="auto"/>
        <w:ind w:firstLine="567"/>
        <w:jc w:val="both"/>
        <w:rPr>
          <w:rFonts w:ascii="Times New Roman" w:hAnsi="Times New Roman"/>
        </w:rPr>
      </w:pPr>
      <w:r w:rsidRPr="006C70FF">
        <w:rPr>
          <w:rFonts w:ascii="Times New Roman" w:hAnsi="Times New Roman"/>
        </w:rPr>
        <w:t xml:space="preserve">Здесь также широко распространены представители отряда </w:t>
      </w:r>
      <w:proofErr w:type="gramStart"/>
      <w:r w:rsidRPr="006C70FF">
        <w:rPr>
          <w:rFonts w:ascii="Times New Roman" w:hAnsi="Times New Roman"/>
        </w:rPr>
        <w:t>чешуекрылых</w:t>
      </w:r>
      <w:proofErr w:type="gramEnd"/>
      <w:r w:rsidRPr="006C70FF">
        <w:rPr>
          <w:rFonts w:ascii="Times New Roman" w:hAnsi="Times New Roman"/>
        </w:rPr>
        <w:t xml:space="preserve">, жёсткокрылых и т.д. </w:t>
      </w:r>
    </w:p>
    <w:p w:rsidR="007033A3" w:rsidRPr="006C70FF" w:rsidRDefault="007033A3" w:rsidP="006F792F">
      <w:pPr>
        <w:pStyle w:val="a6"/>
        <w:spacing w:line="276" w:lineRule="auto"/>
        <w:ind w:firstLine="567"/>
        <w:rPr>
          <w:sz w:val="24"/>
          <w:szCs w:val="24"/>
        </w:rPr>
      </w:pPr>
      <w:r w:rsidRPr="006C70FF">
        <w:rPr>
          <w:sz w:val="24"/>
          <w:szCs w:val="24"/>
        </w:rPr>
        <w:t>В горных реках водится форель, усач, хариус.</w:t>
      </w:r>
    </w:p>
    <w:p w:rsidR="007033A3" w:rsidRPr="006C70FF" w:rsidRDefault="007033A3" w:rsidP="006F792F">
      <w:pPr>
        <w:spacing w:line="276" w:lineRule="auto"/>
        <w:ind w:firstLine="567"/>
        <w:jc w:val="both"/>
        <w:rPr>
          <w:rFonts w:ascii="Times New Roman" w:hAnsi="Times New Roman"/>
        </w:rPr>
      </w:pPr>
      <w:r w:rsidRPr="006C70FF">
        <w:rPr>
          <w:rFonts w:ascii="Times New Roman" w:hAnsi="Times New Roman"/>
        </w:rPr>
        <w:t xml:space="preserve">Сергокалинский район расположен в живописном месте в сочетании предгорной части с горным ландшафтом, которые создают условия для развития условий отдыха в </w:t>
      </w:r>
      <w:r w:rsidRPr="006C70FF">
        <w:rPr>
          <w:rFonts w:ascii="Times New Roman" w:hAnsi="Times New Roman"/>
        </w:rPr>
        <w:lastRenderedPageBreak/>
        <w:t>летное время</w:t>
      </w:r>
      <w:r w:rsidR="004B7B6E" w:rsidRPr="006C70FF">
        <w:rPr>
          <w:rFonts w:ascii="Times New Roman" w:hAnsi="Times New Roman"/>
        </w:rPr>
        <w:t>.</w:t>
      </w:r>
      <w:r w:rsidRPr="006C70FF">
        <w:rPr>
          <w:rFonts w:ascii="Times New Roman" w:hAnsi="Times New Roman"/>
        </w:rPr>
        <w:t xml:space="preserve"> В лесах, находящихся в ведении сельскохозяйственных предприятий относительно большое распространение имеют следующие породы: граб, бук, дуб, вяз и некоторые другие. Леса района, включая и Государственный Лесной Фонд, сохраняют грунтовые воды, защищают почвы от смыва, реки от высыхания, частично обеспечивает народное хозяйство строительным материалом и топливом.</w:t>
      </w:r>
    </w:p>
    <w:p w:rsidR="007033A3" w:rsidRPr="006C70FF" w:rsidRDefault="007033A3" w:rsidP="006F792F">
      <w:pPr>
        <w:tabs>
          <w:tab w:val="left" w:pos="9214"/>
        </w:tabs>
        <w:spacing w:line="276" w:lineRule="auto"/>
        <w:ind w:firstLine="567"/>
        <w:jc w:val="both"/>
        <w:rPr>
          <w:rFonts w:ascii="Times New Roman" w:hAnsi="Times New Roman"/>
        </w:rPr>
      </w:pPr>
      <w:r w:rsidRPr="006C70FF">
        <w:rPr>
          <w:rFonts w:ascii="Times New Roman" w:hAnsi="Times New Roman"/>
        </w:rPr>
        <w:t>Большую ценность представляют дикорас</w:t>
      </w:r>
      <w:r w:rsidR="004B7B6E" w:rsidRPr="006C70FF">
        <w:rPr>
          <w:rFonts w:ascii="Times New Roman" w:hAnsi="Times New Roman"/>
        </w:rPr>
        <w:t xml:space="preserve">тущие плодовые и лекарственные </w:t>
      </w:r>
      <w:r w:rsidRPr="006C70FF">
        <w:rPr>
          <w:rFonts w:ascii="Times New Roman" w:hAnsi="Times New Roman"/>
        </w:rPr>
        <w:t>растения</w:t>
      </w:r>
      <w:r w:rsidR="004B7B6E" w:rsidRPr="006C70FF">
        <w:rPr>
          <w:rFonts w:ascii="Times New Roman" w:hAnsi="Times New Roman"/>
        </w:rPr>
        <w:t xml:space="preserve">. Весь </w:t>
      </w:r>
      <w:r w:rsidRPr="006C70FF">
        <w:rPr>
          <w:rFonts w:ascii="Times New Roman" w:hAnsi="Times New Roman"/>
        </w:rPr>
        <w:t xml:space="preserve">лесной фонд </w:t>
      </w:r>
      <w:proofErr w:type="spellStart"/>
      <w:r w:rsidRPr="006C70FF">
        <w:rPr>
          <w:rFonts w:ascii="Times New Roman" w:hAnsi="Times New Roman"/>
        </w:rPr>
        <w:t>Сергокалинского</w:t>
      </w:r>
      <w:proofErr w:type="spellEnd"/>
      <w:r w:rsidRPr="006C70FF">
        <w:rPr>
          <w:rFonts w:ascii="Times New Roman" w:hAnsi="Times New Roman"/>
        </w:rPr>
        <w:t xml:space="preserve"> района обслуживает Сергокалинский лесхоз</w:t>
      </w:r>
      <w:r w:rsidR="004B7B6E" w:rsidRPr="006C70FF">
        <w:rPr>
          <w:rFonts w:ascii="Times New Roman" w:hAnsi="Times New Roman"/>
        </w:rPr>
        <w:t>. На территории района предприя</w:t>
      </w:r>
      <w:r w:rsidRPr="006C70FF">
        <w:rPr>
          <w:rFonts w:ascii="Times New Roman" w:hAnsi="Times New Roman"/>
        </w:rPr>
        <w:t>тий по обработке леса нет. Основн</w:t>
      </w:r>
      <w:r w:rsidR="004B7B6E" w:rsidRPr="006C70FF">
        <w:rPr>
          <w:rFonts w:ascii="Times New Roman" w:hAnsi="Times New Roman"/>
        </w:rPr>
        <w:t>ыми породами являются дуб, кото</w:t>
      </w:r>
      <w:r w:rsidRPr="006C70FF">
        <w:rPr>
          <w:rFonts w:ascii="Times New Roman" w:hAnsi="Times New Roman"/>
        </w:rPr>
        <w:t>рый занимает 62.9 %, граб, клен, ясень, тополь, и другие</w:t>
      </w:r>
      <w:proofErr w:type="gramStart"/>
      <w:r w:rsidRPr="006C70FF">
        <w:rPr>
          <w:rFonts w:ascii="Times New Roman" w:hAnsi="Times New Roman"/>
        </w:rPr>
        <w:t>..</w:t>
      </w:r>
      <w:proofErr w:type="gramEnd"/>
    </w:p>
    <w:p w:rsidR="00F014FB" w:rsidRPr="00C74466" w:rsidRDefault="007033A3" w:rsidP="00C74466">
      <w:pPr>
        <w:spacing w:line="276" w:lineRule="auto"/>
        <w:ind w:firstLine="567"/>
        <w:jc w:val="both"/>
        <w:rPr>
          <w:rFonts w:ascii="Times New Roman" w:hAnsi="Times New Roman"/>
        </w:rPr>
      </w:pPr>
      <w:r w:rsidRPr="006C70FF">
        <w:rPr>
          <w:rFonts w:ascii="Times New Roman" w:hAnsi="Times New Roman"/>
        </w:rPr>
        <w:t>В предгорной зоне постоянно функ</w:t>
      </w:r>
      <w:r w:rsidR="004B7B6E" w:rsidRPr="006C70FF">
        <w:rPr>
          <w:rFonts w:ascii="Times New Roman" w:hAnsi="Times New Roman"/>
        </w:rPr>
        <w:t>ционируют три стационарных спор</w:t>
      </w:r>
      <w:r w:rsidRPr="006C70FF">
        <w:rPr>
          <w:rFonts w:ascii="Times New Roman" w:hAnsi="Times New Roman"/>
        </w:rPr>
        <w:t>тивно</w:t>
      </w:r>
      <w:r w:rsidR="00AF2E16" w:rsidRPr="006C70FF">
        <w:rPr>
          <w:rFonts w:ascii="Times New Roman" w:hAnsi="Times New Roman"/>
        </w:rPr>
        <w:t>-</w:t>
      </w:r>
      <w:r w:rsidRPr="006C70FF">
        <w:rPr>
          <w:rFonts w:ascii="Times New Roman" w:hAnsi="Times New Roman"/>
        </w:rPr>
        <w:t>оздоров</w:t>
      </w:r>
      <w:r w:rsidR="004B7B6E" w:rsidRPr="006C70FF">
        <w:rPr>
          <w:rFonts w:ascii="Times New Roman" w:hAnsi="Times New Roman"/>
        </w:rPr>
        <w:t xml:space="preserve">ительных лагеря "Нефтяник", им. </w:t>
      </w:r>
      <w:r w:rsidRPr="006C70FF">
        <w:rPr>
          <w:rFonts w:ascii="Times New Roman" w:hAnsi="Times New Roman"/>
        </w:rPr>
        <w:t xml:space="preserve">Г. </w:t>
      </w:r>
      <w:proofErr w:type="spellStart"/>
      <w:r w:rsidRPr="006C70FF">
        <w:rPr>
          <w:rFonts w:ascii="Times New Roman" w:hAnsi="Times New Roman"/>
        </w:rPr>
        <w:t>Гамидова</w:t>
      </w:r>
      <w:proofErr w:type="spellEnd"/>
      <w:r w:rsidRPr="006C70FF">
        <w:rPr>
          <w:rFonts w:ascii="Times New Roman" w:hAnsi="Times New Roman"/>
        </w:rPr>
        <w:t xml:space="preserve"> и им. Назарова, которые</w:t>
      </w:r>
      <w:r w:rsidR="004B7B6E" w:rsidRPr="006C70FF">
        <w:rPr>
          <w:rFonts w:ascii="Times New Roman" w:hAnsi="Times New Roman"/>
        </w:rPr>
        <w:t xml:space="preserve"> расположены в окружении леса. </w:t>
      </w:r>
      <w:r w:rsidRPr="006C70FF">
        <w:rPr>
          <w:rFonts w:ascii="Times New Roman" w:hAnsi="Times New Roman"/>
        </w:rPr>
        <w:t>Имеются водопроводы, душевые, электричество, канализация.</w:t>
      </w:r>
    </w:p>
    <w:p w:rsidR="006C70FF" w:rsidRPr="006C70FF" w:rsidRDefault="00E86BCF" w:rsidP="00F014FB">
      <w:pPr>
        <w:spacing w:line="276" w:lineRule="auto"/>
        <w:ind w:firstLine="567"/>
        <w:jc w:val="center"/>
        <w:rPr>
          <w:rFonts w:ascii="Times New Roman" w:hAnsi="Times New Roman"/>
          <w:b/>
        </w:rPr>
      </w:pPr>
      <w:r>
        <w:rPr>
          <w:rFonts w:ascii="Times New Roman" w:hAnsi="Times New Roman"/>
          <w:b/>
        </w:rPr>
        <w:t xml:space="preserve">1.1.3 </w:t>
      </w:r>
      <w:r w:rsidR="006C70FF" w:rsidRPr="006C70FF">
        <w:rPr>
          <w:rFonts w:ascii="Times New Roman" w:hAnsi="Times New Roman"/>
          <w:b/>
        </w:rPr>
        <w:t>Земельный фонд</w:t>
      </w:r>
    </w:p>
    <w:p w:rsidR="007033A3" w:rsidRPr="006C70FF" w:rsidRDefault="007033A3" w:rsidP="006F792F">
      <w:pPr>
        <w:pStyle w:val="a5"/>
        <w:tabs>
          <w:tab w:val="left" w:pos="9354"/>
        </w:tabs>
        <w:spacing w:before="0" w:beforeAutospacing="0" w:after="0" w:afterAutospacing="0" w:line="276" w:lineRule="auto"/>
        <w:ind w:firstLine="567"/>
        <w:jc w:val="both"/>
      </w:pPr>
      <w:r w:rsidRPr="006C70FF">
        <w:t xml:space="preserve">Всего земель занимаемых районом – 71959 га, в т.ч. на территории района – 52840 га, в </w:t>
      </w:r>
      <w:proofErr w:type="spellStart"/>
      <w:r w:rsidRPr="006C70FF">
        <w:t>Каякентском</w:t>
      </w:r>
      <w:proofErr w:type="spellEnd"/>
      <w:r w:rsidRPr="006C70FF">
        <w:t xml:space="preserve"> районе 3935, в Ногайском – 14722, в </w:t>
      </w:r>
      <w:proofErr w:type="spellStart"/>
      <w:r w:rsidRPr="006C70FF">
        <w:t>Карабудахкентском</w:t>
      </w:r>
      <w:proofErr w:type="spellEnd"/>
      <w:r w:rsidRPr="006C70FF">
        <w:t xml:space="preserve"> – 462 га. </w:t>
      </w:r>
      <w:proofErr w:type="gramStart"/>
      <w:r w:rsidRPr="006C70FF">
        <w:t>Из них лесов – 19646 га, пашни – 8389 га, сенокосов – 1556 га, многолетних насаждений (садов и виноградников) – 1415 га и пастбищ – 32823 га.</w:t>
      </w:r>
      <w:proofErr w:type="gramEnd"/>
    </w:p>
    <w:p w:rsidR="007033A3" w:rsidRPr="006C70FF" w:rsidRDefault="007033A3" w:rsidP="006F792F">
      <w:pPr>
        <w:shd w:val="clear" w:color="auto" w:fill="FFFFFF"/>
        <w:tabs>
          <w:tab w:val="left" w:pos="1070"/>
        </w:tabs>
        <w:spacing w:line="276" w:lineRule="auto"/>
        <w:ind w:firstLine="567"/>
        <w:jc w:val="both"/>
        <w:rPr>
          <w:rFonts w:ascii="Times New Roman" w:hAnsi="Times New Roman"/>
        </w:rPr>
      </w:pPr>
      <w:r w:rsidRPr="006C70FF">
        <w:rPr>
          <w:rFonts w:ascii="Times New Roman" w:hAnsi="Times New Roman"/>
        </w:rPr>
        <w:t>Экологическая обстановка на территории района удовлетворительная. На территории района нет предприятий, которые бы оказывали существенное негативное влияние на состояние окружающей среды</w:t>
      </w:r>
      <w:r w:rsidRPr="006C70FF">
        <w:rPr>
          <w:rFonts w:ascii="Times New Roman" w:hAnsi="Times New Roman"/>
          <w:bCs/>
        </w:rPr>
        <w:t xml:space="preserve"> Состояние атмосферного воздуха и водных объектов остаётся удовлетворительным, но</w:t>
      </w:r>
      <w:r w:rsidRPr="006C70FF">
        <w:rPr>
          <w:rFonts w:ascii="Times New Roman" w:hAnsi="Times New Roman"/>
        </w:rPr>
        <w:t xml:space="preserve"> не решена проблема обращения с отходами, </w:t>
      </w:r>
      <w:r w:rsidRPr="006C70FF">
        <w:rPr>
          <w:rFonts w:ascii="Times New Roman" w:hAnsi="Times New Roman"/>
          <w:bCs/>
        </w:rPr>
        <w:t>нарушена геологическая среда, почвенный покров, состояние разводящей водопроводной сети не соответствует требованиям санитарных норм и правил</w:t>
      </w:r>
      <w:r w:rsidRPr="006C70FF">
        <w:rPr>
          <w:rFonts w:ascii="Times New Roman" w:hAnsi="Times New Roman"/>
        </w:rPr>
        <w:t>.</w:t>
      </w:r>
    </w:p>
    <w:p w:rsidR="007033A3" w:rsidRPr="006C70FF" w:rsidRDefault="007033A3" w:rsidP="006F792F">
      <w:pPr>
        <w:pStyle w:val="a6"/>
        <w:spacing w:line="276" w:lineRule="auto"/>
        <w:ind w:firstLine="567"/>
        <w:rPr>
          <w:sz w:val="24"/>
          <w:szCs w:val="24"/>
        </w:rPr>
      </w:pPr>
      <w:r w:rsidRPr="006C70FF">
        <w:rPr>
          <w:b/>
          <w:bCs/>
          <w:sz w:val="24"/>
          <w:szCs w:val="24"/>
        </w:rPr>
        <w:t>Из общей площади</w:t>
      </w:r>
      <w:r w:rsidRPr="006C70FF">
        <w:rPr>
          <w:sz w:val="24"/>
          <w:szCs w:val="24"/>
        </w:rPr>
        <w:t xml:space="preserve"> земельного фонда Сергокалинского района (72,3 тыс</w:t>
      </w:r>
      <w:proofErr w:type="gramStart"/>
      <w:r w:rsidRPr="006C70FF">
        <w:rPr>
          <w:sz w:val="24"/>
          <w:szCs w:val="24"/>
        </w:rPr>
        <w:t>.г</w:t>
      </w:r>
      <w:proofErr w:type="gramEnd"/>
      <w:r w:rsidRPr="006C70FF">
        <w:rPr>
          <w:sz w:val="24"/>
          <w:szCs w:val="24"/>
        </w:rPr>
        <w:t>а) площадь земель, арендуемых на территории других районов республики, составляет 19,5  тыс.га (27,0%), в том числе:</w:t>
      </w:r>
    </w:p>
    <w:p w:rsidR="007033A3" w:rsidRPr="006C70FF" w:rsidRDefault="007033A3" w:rsidP="00CE68F8">
      <w:pPr>
        <w:pStyle w:val="a6"/>
        <w:numPr>
          <w:ilvl w:val="0"/>
          <w:numId w:val="2"/>
        </w:numPr>
        <w:shd w:val="clear" w:color="auto" w:fill="auto"/>
        <w:spacing w:line="276" w:lineRule="auto"/>
        <w:rPr>
          <w:sz w:val="24"/>
          <w:szCs w:val="24"/>
        </w:rPr>
      </w:pPr>
      <w:proofErr w:type="spellStart"/>
      <w:r w:rsidRPr="006C70FF">
        <w:rPr>
          <w:sz w:val="24"/>
          <w:szCs w:val="24"/>
        </w:rPr>
        <w:t>Тарумовский</w:t>
      </w:r>
      <w:proofErr w:type="spellEnd"/>
      <w:r w:rsidRPr="006C70FF">
        <w:rPr>
          <w:sz w:val="24"/>
          <w:szCs w:val="24"/>
        </w:rPr>
        <w:t xml:space="preserve"> – 1,8 </w:t>
      </w:r>
      <w:proofErr w:type="spellStart"/>
      <w:r w:rsidRPr="006C70FF">
        <w:rPr>
          <w:sz w:val="24"/>
          <w:szCs w:val="24"/>
        </w:rPr>
        <w:t>тыс</w:t>
      </w:r>
      <w:proofErr w:type="gramStart"/>
      <w:r w:rsidRPr="006C70FF">
        <w:rPr>
          <w:sz w:val="24"/>
          <w:szCs w:val="24"/>
        </w:rPr>
        <w:t>.г</w:t>
      </w:r>
      <w:proofErr w:type="gramEnd"/>
      <w:r w:rsidRPr="006C70FF">
        <w:rPr>
          <w:sz w:val="24"/>
          <w:szCs w:val="24"/>
        </w:rPr>
        <w:t>а</w:t>
      </w:r>
      <w:proofErr w:type="spellEnd"/>
      <w:r w:rsidRPr="006C70FF">
        <w:rPr>
          <w:sz w:val="24"/>
          <w:szCs w:val="24"/>
        </w:rPr>
        <w:t>, или 2,5%;</w:t>
      </w:r>
    </w:p>
    <w:p w:rsidR="007033A3" w:rsidRPr="006C70FF" w:rsidRDefault="007033A3" w:rsidP="00CE68F8">
      <w:pPr>
        <w:pStyle w:val="a6"/>
        <w:numPr>
          <w:ilvl w:val="0"/>
          <w:numId w:val="2"/>
        </w:numPr>
        <w:shd w:val="clear" w:color="auto" w:fill="auto"/>
        <w:spacing w:line="276" w:lineRule="auto"/>
        <w:rPr>
          <w:sz w:val="24"/>
          <w:szCs w:val="24"/>
        </w:rPr>
      </w:pPr>
      <w:proofErr w:type="spellStart"/>
      <w:r w:rsidRPr="006C70FF">
        <w:rPr>
          <w:sz w:val="24"/>
          <w:szCs w:val="24"/>
        </w:rPr>
        <w:t>Карабудахкентский</w:t>
      </w:r>
      <w:proofErr w:type="spellEnd"/>
      <w:r w:rsidRPr="006C70FF">
        <w:rPr>
          <w:sz w:val="24"/>
          <w:szCs w:val="24"/>
        </w:rPr>
        <w:t xml:space="preserve"> – 0,5 </w:t>
      </w:r>
      <w:proofErr w:type="spellStart"/>
      <w:r w:rsidRPr="006C70FF">
        <w:rPr>
          <w:sz w:val="24"/>
          <w:szCs w:val="24"/>
        </w:rPr>
        <w:t>тыс</w:t>
      </w:r>
      <w:proofErr w:type="gramStart"/>
      <w:r w:rsidRPr="006C70FF">
        <w:rPr>
          <w:sz w:val="24"/>
          <w:szCs w:val="24"/>
        </w:rPr>
        <w:t>.г</w:t>
      </w:r>
      <w:proofErr w:type="gramEnd"/>
      <w:r w:rsidRPr="006C70FF">
        <w:rPr>
          <w:sz w:val="24"/>
          <w:szCs w:val="24"/>
        </w:rPr>
        <w:t>а</w:t>
      </w:r>
      <w:proofErr w:type="spellEnd"/>
      <w:r w:rsidRPr="006C70FF">
        <w:rPr>
          <w:sz w:val="24"/>
          <w:szCs w:val="24"/>
        </w:rPr>
        <w:t>, или 0,6%;</w:t>
      </w:r>
    </w:p>
    <w:p w:rsidR="007033A3" w:rsidRPr="006C70FF" w:rsidRDefault="007033A3" w:rsidP="00CE68F8">
      <w:pPr>
        <w:pStyle w:val="a6"/>
        <w:numPr>
          <w:ilvl w:val="0"/>
          <w:numId w:val="2"/>
        </w:numPr>
        <w:shd w:val="clear" w:color="auto" w:fill="auto"/>
        <w:spacing w:line="276" w:lineRule="auto"/>
        <w:rPr>
          <w:sz w:val="24"/>
          <w:szCs w:val="24"/>
        </w:rPr>
      </w:pPr>
      <w:proofErr w:type="spellStart"/>
      <w:r w:rsidRPr="006C70FF">
        <w:rPr>
          <w:sz w:val="24"/>
          <w:szCs w:val="24"/>
        </w:rPr>
        <w:t>Каякентский</w:t>
      </w:r>
      <w:proofErr w:type="spellEnd"/>
      <w:r w:rsidRPr="006C70FF">
        <w:rPr>
          <w:sz w:val="24"/>
          <w:szCs w:val="24"/>
        </w:rPr>
        <w:t xml:space="preserve"> – 3,9 </w:t>
      </w:r>
      <w:proofErr w:type="spellStart"/>
      <w:r w:rsidRPr="006C70FF">
        <w:rPr>
          <w:sz w:val="24"/>
          <w:szCs w:val="24"/>
        </w:rPr>
        <w:t>тыс</w:t>
      </w:r>
      <w:proofErr w:type="gramStart"/>
      <w:r w:rsidRPr="006C70FF">
        <w:rPr>
          <w:sz w:val="24"/>
          <w:szCs w:val="24"/>
        </w:rPr>
        <w:t>.г</w:t>
      </w:r>
      <w:proofErr w:type="gramEnd"/>
      <w:r w:rsidRPr="006C70FF">
        <w:rPr>
          <w:sz w:val="24"/>
          <w:szCs w:val="24"/>
        </w:rPr>
        <w:t>а</w:t>
      </w:r>
      <w:proofErr w:type="spellEnd"/>
      <w:r w:rsidRPr="006C70FF">
        <w:rPr>
          <w:sz w:val="24"/>
          <w:szCs w:val="24"/>
        </w:rPr>
        <w:t>, или 5,4%;</w:t>
      </w:r>
    </w:p>
    <w:p w:rsidR="007033A3" w:rsidRPr="006C70FF" w:rsidRDefault="007033A3" w:rsidP="00CE68F8">
      <w:pPr>
        <w:pStyle w:val="a6"/>
        <w:numPr>
          <w:ilvl w:val="0"/>
          <w:numId w:val="2"/>
        </w:numPr>
        <w:shd w:val="clear" w:color="auto" w:fill="auto"/>
        <w:spacing w:line="276" w:lineRule="auto"/>
        <w:rPr>
          <w:sz w:val="24"/>
          <w:szCs w:val="24"/>
        </w:rPr>
      </w:pPr>
      <w:r w:rsidRPr="006C70FF">
        <w:rPr>
          <w:sz w:val="24"/>
          <w:szCs w:val="24"/>
        </w:rPr>
        <w:t>Ногайский – 13,2 тыс</w:t>
      </w:r>
      <w:proofErr w:type="gramStart"/>
      <w:r w:rsidRPr="006C70FF">
        <w:rPr>
          <w:sz w:val="24"/>
          <w:szCs w:val="24"/>
        </w:rPr>
        <w:t>.г</w:t>
      </w:r>
      <w:proofErr w:type="gramEnd"/>
      <w:r w:rsidRPr="006C70FF">
        <w:rPr>
          <w:sz w:val="24"/>
          <w:szCs w:val="24"/>
        </w:rPr>
        <w:t>а, или 18,3%.</w:t>
      </w:r>
    </w:p>
    <w:p w:rsidR="006C70FF" w:rsidRPr="00F014FB" w:rsidRDefault="007033A3" w:rsidP="00F014FB">
      <w:pPr>
        <w:pStyle w:val="32"/>
        <w:spacing w:line="276" w:lineRule="auto"/>
        <w:ind w:firstLine="567"/>
        <w:rPr>
          <w:rFonts w:ascii="Times New Roman" w:hAnsi="Times New Roman" w:cs="Times New Roman"/>
          <w:sz w:val="24"/>
          <w:szCs w:val="24"/>
        </w:rPr>
      </w:pPr>
      <w:r w:rsidRPr="006C70FF">
        <w:rPr>
          <w:rFonts w:ascii="Times New Roman" w:hAnsi="Times New Roman" w:cs="Times New Roman"/>
          <w:sz w:val="24"/>
          <w:szCs w:val="24"/>
        </w:rPr>
        <w:t>На территории Сергокалинского района расположены так же земли государственного земельного фонда, которые составляют 76 га или 0,1% от территории района.</w:t>
      </w:r>
    </w:p>
    <w:p w:rsidR="007033A3" w:rsidRDefault="007033A3" w:rsidP="007033A3"/>
    <w:p w:rsidR="00260D79" w:rsidRDefault="00260D79" w:rsidP="007033A3">
      <w:r>
        <w:rPr>
          <w:noProof/>
        </w:rPr>
        <w:lastRenderedPageBreak/>
        <w:drawing>
          <wp:inline distT="0" distB="0" distL="0" distR="0">
            <wp:extent cx="5954589" cy="3260034"/>
            <wp:effectExtent l="19050" t="0" r="27111"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5BDE" w:rsidRPr="00205BDE" w:rsidRDefault="00C841A4" w:rsidP="00C841A4">
      <w:pPr>
        <w:pStyle w:val="2"/>
        <w:spacing w:before="0" w:after="0"/>
        <w:ind w:firstLine="567"/>
        <w:jc w:val="both"/>
        <w:rPr>
          <w:rFonts w:ascii="Times New Roman" w:hAnsi="Times New Roman" w:cs="Times New Roman"/>
          <w:b w:val="0"/>
          <w:i w:val="0"/>
          <w:sz w:val="24"/>
          <w:szCs w:val="24"/>
        </w:rPr>
      </w:pPr>
      <w:r>
        <w:rPr>
          <w:rFonts w:ascii="Times New Roman" w:hAnsi="Times New Roman" w:cs="Times New Roman"/>
          <w:b w:val="0"/>
          <w:i w:val="0"/>
          <w:sz w:val="24"/>
          <w:szCs w:val="24"/>
        </w:rPr>
        <w:t>Рисунок 2</w:t>
      </w:r>
      <w:r w:rsidR="00205BDE" w:rsidRPr="00205BDE">
        <w:rPr>
          <w:rFonts w:ascii="Times New Roman" w:hAnsi="Times New Roman" w:cs="Times New Roman"/>
          <w:b w:val="0"/>
          <w:i w:val="0"/>
          <w:sz w:val="24"/>
          <w:szCs w:val="24"/>
        </w:rPr>
        <w:t>. Распределение общей земельной площади</w:t>
      </w:r>
      <w:r w:rsidR="00833C77">
        <w:rPr>
          <w:rFonts w:ascii="Times New Roman" w:hAnsi="Times New Roman" w:cs="Times New Roman"/>
          <w:b w:val="0"/>
          <w:i w:val="0"/>
          <w:sz w:val="24"/>
          <w:szCs w:val="24"/>
        </w:rPr>
        <w:t xml:space="preserve"> </w:t>
      </w:r>
      <w:proofErr w:type="spellStart"/>
      <w:r w:rsidR="00205BDE" w:rsidRPr="00205BDE">
        <w:rPr>
          <w:rFonts w:ascii="Times New Roman" w:hAnsi="Times New Roman" w:cs="Times New Roman"/>
          <w:b w:val="0"/>
          <w:i w:val="0"/>
          <w:sz w:val="24"/>
          <w:szCs w:val="24"/>
        </w:rPr>
        <w:t>Сергокалинского</w:t>
      </w:r>
      <w:proofErr w:type="spellEnd"/>
      <w:r w:rsidR="00205BDE" w:rsidRPr="00205BDE">
        <w:rPr>
          <w:rFonts w:ascii="Times New Roman" w:hAnsi="Times New Roman" w:cs="Times New Roman"/>
          <w:b w:val="0"/>
          <w:i w:val="0"/>
          <w:sz w:val="24"/>
          <w:szCs w:val="24"/>
        </w:rPr>
        <w:t xml:space="preserve"> района по территории республики</w:t>
      </w:r>
      <w:r w:rsidR="004C4C8F">
        <w:rPr>
          <w:rFonts w:ascii="Times New Roman" w:hAnsi="Times New Roman" w:cs="Times New Roman"/>
          <w:b w:val="0"/>
          <w:i w:val="0"/>
          <w:sz w:val="24"/>
          <w:szCs w:val="24"/>
        </w:rPr>
        <w:t>.</w:t>
      </w:r>
    </w:p>
    <w:p w:rsidR="00AC65C3" w:rsidRPr="00C74466" w:rsidRDefault="007033A3" w:rsidP="00C74466">
      <w:pPr>
        <w:pStyle w:val="a6"/>
        <w:spacing w:line="276" w:lineRule="auto"/>
        <w:ind w:firstLine="567"/>
        <w:rPr>
          <w:b/>
          <w:bCs/>
          <w:sz w:val="24"/>
          <w:szCs w:val="24"/>
        </w:rPr>
      </w:pPr>
      <w:r w:rsidRPr="007033A3">
        <w:rPr>
          <w:sz w:val="24"/>
          <w:szCs w:val="24"/>
        </w:rPr>
        <w:t xml:space="preserve">Общая площадь земель Сергокалинского района, предназначенных для хозяйственной деятельности, как собственных земель, так и находящихся на территории других районов, приходящаяся </w:t>
      </w:r>
      <w:r w:rsidRPr="00833C77">
        <w:rPr>
          <w:bCs/>
          <w:sz w:val="24"/>
          <w:szCs w:val="24"/>
        </w:rPr>
        <w:t>на одного жителя составляет 2,4 га</w:t>
      </w:r>
      <w:r w:rsidR="000751E6" w:rsidRPr="00833C77">
        <w:rPr>
          <w:bCs/>
          <w:sz w:val="24"/>
          <w:szCs w:val="24"/>
        </w:rPr>
        <w:t>.</w:t>
      </w:r>
    </w:p>
    <w:p w:rsidR="00AC65C3" w:rsidRPr="00713B08" w:rsidRDefault="00E86BCF" w:rsidP="000A3DEE">
      <w:pPr>
        <w:widowControl/>
        <w:shd w:val="clear" w:color="auto" w:fill="FFFFFF"/>
        <w:autoSpaceDE/>
        <w:autoSpaceDN/>
        <w:adjustRightInd/>
        <w:spacing w:line="276" w:lineRule="auto"/>
        <w:ind w:firstLine="567"/>
        <w:jc w:val="center"/>
        <w:rPr>
          <w:rFonts w:ascii="Times New Roman" w:eastAsia="Times New Roman" w:hAnsi="Times New Roman"/>
          <w:b/>
          <w:bCs/>
        </w:rPr>
      </w:pPr>
      <w:r>
        <w:rPr>
          <w:rFonts w:ascii="Times New Roman" w:eastAsia="Times New Roman" w:hAnsi="Times New Roman"/>
          <w:b/>
          <w:bCs/>
        </w:rPr>
        <w:t xml:space="preserve">1.1.4 </w:t>
      </w:r>
      <w:r w:rsidR="00AC65C3" w:rsidRPr="00713B08">
        <w:rPr>
          <w:rFonts w:ascii="Times New Roman" w:eastAsia="Times New Roman" w:hAnsi="Times New Roman"/>
          <w:b/>
          <w:bCs/>
        </w:rPr>
        <w:t>Рынок труда</w:t>
      </w:r>
    </w:p>
    <w:p w:rsidR="00AC65C3" w:rsidRPr="00AC65C3" w:rsidRDefault="00AC65C3" w:rsidP="000A3DEE">
      <w:pPr>
        <w:widowControl/>
        <w:suppressAutoHyphens/>
        <w:autoSpaceDE/>
        <w:autoSpaceDN/>
        <w:adjustRightInd/>
        <w:spacing w:line="276" w:lineRule="auto"/>
        <w:ind w:firstLine="567"/>
        <w:jc w:val="both"/>
        <w:rPr>
          <w:rFonts w:ascii="Times New Roman" w:eastAsia="Times New Roman" w:hAnsi="Times New Roman"/>
        </w:rPr>
      </w:pPr>
      <w:proofErr w:type="gramStart"/>
      <w:r w:rsidRPr="00AC65C3">
        <w:rPr>
          <w:rFonts w:ascii="Times New Roman" w:eastAsia="Times New Roman" w:hAnsi="Times New Roman"/>
        </w:rPr>
        <w:t>Район характеризуется наличием относительно низкой доли занятых в отраслях материального производства – 39,4%, при этом, структура занятости указывает на сельскохозяйственную специализацию района при развитой строительной функции экономики района.</w:t>
      </w:r>
      <w:proofErr w:type="gramEnd"/>
    </w:p>
    <w:p w:rsidR="00AC65C3" w:rsidRPr="00AC65C3" w:rsidRDefault="00AC65C3" w:rsidP="000A3DEE">
      <w:pPr>
        <w:widowControl/>
        <w:shd w:val="clear" w:color="auto" w:fill="FFFFFF"/>
        <w:autoSpaceDE/>
        <w:autoSpaceDN/>
        <w:adjustRightInd/>
        <w:spacing w:line="276" w:lineRule="auto"/>
        <w:ind w:firstLine="567"/>
        <w:jc w:val="both"/>
        <w:rPr>
          <w:rFonts w:ascii="Times New Roman" w:eastAsia="Times New Roman" w:hAnsi="Times New Roman"/>
        </w:rPr>
      </w:pPr>
      <w:r w:rsidRPr="00AC65C3">
        <w:rPr>
          <w:rFonts w:ascii="Times New Roman" w:eastAsia="Times New Roman" w:hAnsi="Times New Roman"/>
        </w:rPr>
        <w:t xml:space="preserve">В районе   наблюдается избыток трудовых ресурсов, особенно среди женщин и молодежи. Отсутствие вакансий в бюджетных учреждениях, ограниченность рабочих мест,  а также тенденция  их сокращения, ведет к увеличению численности безработных.  В целях увеличения занятости населения  создаются  общественные работы за счет средств центра занятости. Молодежь направляется для прохождения  учебных курсов  на профессии, пользующиеся повышенным спросом. </w:t>
      </w:r>
    </w:p>
    <w:p w:rsidR="00AC65C3" w:rsidRPr="00AC65C3" w:rsidRDefault="00AC65C3" w:rsidP="000A3DEE">
      <w:pPr>
        <w:widowControl/>
        <w:shd w:val="clear" w:color="auto" w:fill="FFFFFF"/>
        <w:tabs>
          <w:tab w:val="num" w:pos="360"/>
        </w:tabs>
        <w:autoSpaceDE/>
        <w:autoSpaceDN/>
        <w:adjustRightInd/>
        <w:spacing w:line="276" w:lineRule="auto"/>
        <w:ind w:firstLine="567"/>
        <w:jc w:val="both"/>
        <w:rPr>
          <w:rFonts w:ascii="Times New Roman" w:eastAsia="Times New Roman" w:hAnsi="Times New Roman"/>
          <w:i/>
          <w:u w:val="single"/>
        </w:rPr>
      </w:pPr>
      <w:r w:rsidRPr="00AC65C3">
        <w:rPr>
          <w:rFonts w:ascii="Times New Roman" w:eastAsia="Times New Roman" w:hAnsi="Times New Roman"/>
        </w:rPr>
        <w:t xml:space="preserve"> Район имеет   в необходимом количестве собственные трудовые ресурсы  и дальнейшее развитие промышленного и сельскохозяйственного производства  в районе даст возможность для его качественного использования.</w:t>
      </w:r>
    </w:p>
    <w:p w:rsidR="00625064" w:rsidRDefault="00625064" w:rsidP="000A3DEE">
      <w:pPr>
        <w:shd w:val="clear" w:color="auto" w:fill="FFFFFF"/>
        <w:tabs>
          <w:tab w:val="num" w:pos="360"/>
        </w:tabs>
        <w:spacing w:line="276" w:lineRule="auto"/>
        <w:ind w:firstLine="567"/>
        <w:jc w:val="both"/>
        <w:rPr>
          <w:rFonts w:ascii="Times New Roman" w:eastAsia="Times New Roman" w:hAnsi="Times New Roman"/>
          <w:bCs/>
          <w:color w:val="000000"/>
          <w:shd w:val="clear" w:color="auto" w:fill="FFFFFF"/>
        </w:rPr>
      </w:pPr>
      <w:r w:rsidRPr="00625064">
        <w:rPr>
          <w:rFonts w:ascii="Times New Roman" w:eastAsia="Times New Roman" w:hAnsi="Times New Roman"/>
          <w:bCs/>
          <w:color w:val="000000"/>
          <w:shd w:val="clear" w:color="auto" w:fill="FFFFFF"/>
        </w:rPr>
        <w:t xml:space="preserve">Уменьшаются возможности найти работу выпускников учебных заведений. Неравенство различных возрастных групп, выражающееся в конкурентной способности на рынке труда, возрастает для женщин, молодежи, работников старших возрастов и лиц с высшим техническим образованием. </w:t>
      </w:r>
    </w:p>
    <w:p w:rsidR="00205BDE" w:rsidRDefault="00625064" w:rsidP="000A3DEE">
      <w:pPr>
        <w:shd w:val="clear" w:color="auto" w:fill="FFFFFF"/>
        <w:tabs>
          <w:tab w:val="num" w:pos="360"/>
        </w:tabs>
        <w:spacing w:line="276" w:lineRule="auto"/>
        <w:ind w:firstLine="567"/>
        <w:jc w:val="both"/>
        <w:rPr>
          <w:rFonts w:ascii="Times New Roman" w:eastAsia="Times New Roman" w:hAnsi="Times New Roman"/>
          <w:bCs/>
          <w:color w:val="000000"/>
          <w:shd w:val="clear" w:color="auto" w:fill="FFFFFF"/>
        </w:rPr>
      </w:pPr>
      <w:r w:rsidRPr="00625064">
        <w:rPr>
          <w:rFonts w:ascii="Times New Roman" w:eastAsia="Times New Roman" w:hAnsi="Times New Roman"/>
          <w:bCs/>
          <w:color w:val="000000"/>
          <w:shd w:val="clear" w:color="auto" w:fill="FFFFFF"/>
        </w:rPr>
        <w:t>Наблюдается отток рабочей силы из района за пределы республики. За 20</w:t>
      </w:r>
      <w:r w:rsidR="00B95DAA">
        <w:rPr>
          <w:rFonts w:ascii="Times New Roman" w:eastAsia="Times New Roman" w:hAnsi="Times New Roman"/>
          <w:bCs/>
          <w:color w:val="000000"/>
          <w:shd w:val="clear" w:color="auto" w:fill="FFFFFF"/>
        </w:rPr>
        <w:t>12</w:t>
      </w:r>
      <w:r w:rsidRPr="00625064">
        <w:rPr>
          <w:rFonts w:ascii="Times New Roman" w:eastAsia="Times New Roman" w:hAnsi="Times New Roman"/>
          <w:bCs/>
          <w:color w:val="000000"/>
          <w:shd w:val="clear" w:color="auto" w:fill="FFFFFF"/>
        </w:rPr>
        <w:t xml:space="preserve"> год только Центром занятости населения трудоустроено за пределами республики в рамках заключенных им договоров с работодателями других регионов страны на рабочие места постоянного и временного характера </w:t>
      </w:r>
      <w:r w:rsidR="00F9505A">
        <w:rPr>
          <w:rFonts w:ascii="Times New Roman" w:eastAsia="Times New Roman" w:hAnsi="Times New Roman"/>
          <w:bCs/>
          <w:color w:val="000000"/>
          <w:shd w:val="clear" w:color="auto" w:fill="FFFFFF"/>
        </w:rPr>
        <w:t>98</w:t>
      </w:r>
      <w:r w:rsidRPr="00625064">
        <w:rPr>
          <w:rFonts w:ascii="Times New Roman" w:eastAsia="Times New Roman" w:hAnsi="Times New Roman"/>
          <w:bCs/>
          <w:color w:val="000000"/>
          <w:shd w:val="clear" w:color="auto" w:fill="FFFFFF"/>
        </w:rPr>
        <w:t xml:space="preserve"> человек, не считая граждан, выехавших из района </w:t>
      </w:r>
      <w:r w:rsidRPr="00625064">
        <w:rPr>
          <w:rFonts w:ascii="Times New Roman" w:eastAsia="Times New Roman" w:hAnsi="Times New Roman"/>
          <w:bCs/>
          <w:color w:val="000000"/>
          <w:shd w:val="clear" w:color="auto" w:fill="FFFFFF"/>
        </w:rPr>
        <w:lastRenderedPageBreak/>
        <w:t>самостоятельно</w:t>
      </w:r>
      <w:r>
        <w:rPr>
          <w:rFonts w:ascii="Times New Roman" w:eastAsia="Times New Roman" w:hAnsi="Times New Roman"/>
          <w:bCs/>
          <w:color w:val="000000"/>
          <w:shd w:val="clear" w:color="auto" w:fill="FFFFFF"/>
        </w:rPr>
        <w:t>.</w:t>
      </w:r>
    </w:p>
    <w:p w:rsidR="00AC65C3" w:rsidRPr="006B62D8" w:rsidRDefault="004C4C8F" w:rsidP="004C4C8F">
      <w:pPr>
        <w:widowControl/>
        <w:spacing w:line="276" w:lineRule="auto"/>
        <w:jc w:val="center"/>
        <w:rPr>
          <w:rFonts w:ascii="Times New Roman" w:eastAsia="Times New Roman" w:hAnsi="Times New Roman"/>
          <w:b/>
        </w:rPr>
      </w:pPr>
      <w:r w:rsidRPr="006B62D8">
        <w:rPr>
          <w:rFonts w:ascii="Times New Roman" w:eastAsia="Times New Roman" w:hAnsi="Times New Roman"/>
          <w:b/>
        </w:rPr>
        <w:t>Таблица 4.</w:t>
      </w:r>
      <w:r w:rsidR="00F9505A" w:rsidRPr="006B62D8">
        <w:rPr>
          <w:rFonts w:ascii="Times New Roman" w:eastAsia="Times New Roman" w:hAnsi="Times New Roman"/>
          <w:b/>
        </w:rPr>
        <w:t xml:space="preserve"> </w:t>
      </w:r>
      <w:r w:rsidR="002D2025" w:rsidRPr="006B62D8">
        <w:rPr>
          <w:rFonts w:ascii="Times New Roman" w:eastAsia="Times New Roman" w:hAnsi="Times New Roman"/>
          <w:b/>
        </w:rPr>
        <w:t>Занятость и безработица</w:t>
      </w:r>
    </w:p>
    <w:p w:rsidR="004C4C8F" w:rsidRPr="00205BDE" w:rsidRDefault="004C4C8F" w:rsidP="004C4C8F">
      <w:pPr>
        <w:widowControl/>
        <w:spacing w:line="276"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1082"/>
        <w:gridCol w:w="1082"/>
        <w:gridCol w:w="1082"/>
        <w:gridCol w:w="1082"/>
        <w:gridCol w:w="1082"/>
      </w:tblGrid>
      <w:tr w:rsidR="00C70815" w:rsidRPr="00AC65C3" w:rsidTr="00E81D58">
        <w:trPr>
          <w:trHeight w:val="363"/>
        </w:trPr>
        <w:tc>
          <w:tcPr>
            <w:tcW w:w="4161" w:type="dxa"/>
          </w:tcPr>
          <w:p w:rsidR="00C70815" w:rsidRPr="00AC65C3" w:rsidRDefault="00C70815" w:rsidP="00AC65C3">
            <w:pPr>
              <w:widowControl/>
              <w:rPr>
                <w:rFonts w:ascii="Times New Roman" w:eastAsia="Times New Roman" w:hAnsi="Times New Roman"/>
              </w:rPr>
            </w:pPr>
          </w:p>
        </w:tc>
        <w:tc>
          <w:tcPr>
            <w:tcW w:w="1082" w:type="dxa"/>
            <w:vAlign w:val="center"/>
          </w:tcPr>
          <w:p w:rsidR="00C70815" w:rsidRPr="00AC65C3" w:rsidRDefault="00C70815" w:rsidP="00AC65C3">
            <w:pPr>
              <w:widowControl/>
              <w:jc w:val="center"/>
              <w:rPr>
                <w:rFonts w:ascii="Times New Roman" w:eastAsia="Times New Roman" w:hAnsi="Times New Roman"/>
              </w:rPr>
            </w:pPr>
            <w:r w:rsidRPr="00AC65C3">
              <w:rPr>
                <w:rFonts w:ascii="Times New Roman" w:eastAsia="Times New Roman" w:hAnsi="Times New Roman"/>
              </w:rPr>
              <w:t>2007 год</w:t>
            </w:r>
          </w:p>
        </w:tc>
        <w:tc>
          <w:tcPr>
            <w:tcW w:w="1082" w:type="dxa"/>
            <w:vAlign w:val="center"/>
          </w:tcPr>
          <w:p w:rsidR="00C70815" w:rsidRPr="00AC65C3" w:rsidRDefault="00C70815" w:rsidP="00AC65C3">
            <w:pPr>
              <w:widowControl/>
              <w:jc w:val="center"/>
              <w:rPr>
                <w:rFonts w:ascii="Times New Roman" w:eastAsia="Times New Roman" w:hAnsi="Times New Roman"/>
              </w:rPr>
            </w:pPr>
            <w:r w:rsidRPr="00AC65C3">
              <w:rPr>
                <w:rFonts w:ascii="Times New Roman" w:eastAsia="Times New Roman" w:hAnsi="Times New Roman"/>
              </w:rPr>
              <w:t>2008 год</w:t>
            </w:r>
          </w:p>
        </w:tc>
        <w:tc>
          <w:tcPr>
            <w:tcW w:w="1082" w:type="dxa"/>
            <w:vAlign w:val="center"/>
          </w:tcPr>
          <w:p w:rsidR="00C70815" w:rsidRDefault="00C70815" w:rsidP="00AC65C3">
            <w:pPr>
              <w:widowControl/>
              <w:jc w:val="center"/>
              <w:rPr>
                <w:rFonts w:ascii="Times New Roman" w:eastAsia="Times New Roman" w:hAnsi="Times New Roman"/>
              </w:rPr>
            </w:pPr>
            <w:r w:rsidRPr="00AC65C3">
              <w:rPr>
                <w:rFonts w:ascii="Times New Roman" w:eastAsia="Times New Roman" w:hAnsi="Times New Roman"/>
              </w:rPr>
              <w:t>2009</w:t>
            </w:r>
          </w:p>
          <w:p w:rsidR="00C70815" w:rsidRPr="00AC65C3" w:rsidRDefault="00C70815" w:rsidP="00AC65C3">
            <w:pPr>
              <w:widowControl/>
              <w:jc w:val="center"/>
              <w:rPr>
                <w:rFonts w:ascii="Times New Roman" w:eastAsia="Times New Roman" w:hAnsi="Times New Roman"/>
              </w:rPr>
            </w:pPr>
            <w:r w:rsidRPr="00AC65C3">
              <w:rPr>
                <w:rFonts w:ascii="Times New Roman" w:eastAsia="Times New Roman" w:hAnsi="Times New Roman"/>
              </w:rPr>
              <w:t xml:space="preserve"> год</w:t>
            </w:r>
          </w:p>
        </w:tc>
        <w:tc>
          <w:tcPr>
            <w:tcW w:w="1082" w:type="dxa"/>
            <w:shd w:val="clear" w:color="auto" w:fill="auto"/>
          </w:tcPr>
          <w:p w:rsidR="00C70815" w:rsidRDefault="00C70815" w:rsidP="00AC65C3">
            <w:pPr>
              <w:widowControl/>
              <w:autoSpaceDE/>
              <w:autoSpaceDN/>
              <w:adjustRightInd/>
              <w:jc w:val="center"/>
              <w:rPr>
                <w:rFonts w:ascii="Times New Roman" w:hAnsi="Times New Roman"/>
                <w:lang w:eastAsia="en-US"/>
              </w:rPr>
            </w:pPr>
            <w:r w:rsidRPr="00AC65C3">
              <w:rPr>
                <w:rFonts w:ascii="Times New Roman" w:hAnsi="Times New Roman"/>
                <w:lang w:eastAsia="en-US"/>
              </w:rPr>
              <w:t xml:space="preserve">2011 </w:t>
            </w:r>
          </w:p>
          <w:p w:rsidR="00C70815" w:rsidRPr="00AC65C3" w:rsidRDefault="00C70815" w:rsidP="00AC65C3">
            <w:pPr>
              <w:widowControl/>
              <w:autoSpaceDE/>
              <w:autoSpaceDN/>
              <w:adjustRightInd/>
              <w:jc w:val="center"/>
              <w:rPr>
                <w:rFonts w:ascii="Times New Roman" w:hAnsi="Times New Roman"/>
                <w:lang w:eastAsia="en-US"/>
              </w:rPr>
            </w:pPr>
            <w:r w:rsidRPr="00AC65C3">
              <w:rPr>
                <w:rFonts w:ascii="Times New Roman" w:hAnsi="Times New Roman"/>
                <w:lang w:eastAsia="en-US"/>
              </w:rPr>
              <w:t>год</w:t>
            </w:r>
          </w:p>
        </w:tc>
        <w:tc>
          <w:tcPr>
            <w:tcW w:w="1082" w:type="dxa"/>
          </w:tcPr>
          <w:p w:rsidR="00C70815" w:rsidRDefault="00C70815" w:rsidP="00AC65C3">
            <w:pPr>
              <w:widowControl/>
              <w:autoSpaceDE/>
              <w:autoSpaceDN/>
              <w:adjustRightInd/>
              <w:jc w:val="center"/>
              <w:rPr>
                <w:rFonts w:ascii="Times New Roman" w:hAnsi="Times New Roman"/>
                <w:lang w:eastAsia="en-US"/>
              </w:rPr>
            </w:pPr>
            <w:r>
              <w:rPr>
                <w:rFonts w:ascii="Times New Roman" w:hAnsi="Times New Roman"/>
                <w:lang w:eastAsia="en-US"/>
              </w:rPr>
              <w:t>2012</w:t>
            </w:r>
          </w:p>
          <w:p w:rsidR="00C70815" w:rsidRPr="00AC65C3" w:rsidRDefault="00C70815" w:rsidP="00AC65C3">
            <w:pPr>
              <w:widowControl/>
              <w:autoSpaceDE/>
              <w:autoSpaceDN/>
              <w:adjustRightInd/>
              <w:jc w:val="center"/>
              <w:rPr>
                <w:rFonts w:ascii="Times New Roman" w:hAnsi="Times New Roman"/>
                <w:lang w:eastAsia="en-US"/>
              </w:rPr>
            </w:pPr>
            <w:r>
              <w:rPr>
                <w:rFonts w:ascii="Times New Roman" w:hAnsi="Times New Roman"/>
                <w:lang w:eastAsia="en-US"/>
              </w:rPr>
              <w:t>год</w:t>
            </w:r>
          </w:p>
        </w:tc>
      </w:tr>
      <w:tr w:rsidR="00C70815" w:rsidRPr="00AC65C3" w:rsidTr="00E81D58">
        <w:trPr>
          <w:trHeight w:val="480"/>
        </w:trPr>
        <w:tc>
          <w:tcPr>
            <w:tcW w:w="4161" w:type="dxa"/>
          </w:tcPr>
          <w:p w:rsidR="00C70815" w:rsidRPr="00AC65C3" w:rsidRDefault="00C70815" w:rsidP="00AC65C3">
            <w:pPr>
              <w:widowControl/>
              <w:rPr>
                <w:rFonts w:ascii="Times New Roman" w:eastAsia="Times New Roman" w:hAnsi="Times New Roman"/>
              </w:rPr>
            </w:pPr>
            <w:r w:rsidRPr="00AC65C3">
              <w:rPr>
                <w:rFonts w:ascii="Times New Roman" w:eastAsia="Times New Roman" w:hAnsi="Times New Roman"/>
              </w:rPr>
              <w:t xml:space="preserve">Численность экономически    активного населения, </w:t>
            </w:r>
          </w:p>
          <w:p w:rsidR="00C70815" w:rsidRPr="00AC65C3" w:rsidRDefault="00C70815" w:rsidP="00AC65C3">
            <w:pPr>
              <w:widowControl/>
              <w:rPr>
                <w:rFonts w:ascii="Times New Roman" w:eastAsia="Times New Roman" w:hAnsi="Times New Roman"/>
              </w:rPr>
            </w:pPr>
            <w:r w:rsidRPr="00AC65C3">
              <w:rPr>
                <w:rFonts w:ascii="Times New Roman" w:eastAsia="Times New Roman" w:hAnsi="Times New Roman"/>
              </w:rPr>
              <w:t xml:space="preserve">человек                        </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10309</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10313</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10330</w:t>
            </w:r>
          </w:p>
        </w:tc>
        <w:tc>
          <w:tcPr>
            <w:tcW w:w="1082" w:type="dxa"/>
            <w:shd w:val="clear" w:color="auto" w:fill="auto"/>
            <w:vAlign w:val="center"/>
          </w:tcPr>
          <w:p w:rsidR="00C70815" w:rsidRPr="00AC65C3" w:rsidRDefault="0041016C" w:rsidP="00AB7463">
            <w:pPr>
              <w:widowControl/>
              <w:autoSpaceDE/>
              <w:autoSpaceDN/>
              <w:adjustRightInd/>
              <w:jc w:val="center"/>
              <w:rPr>
                <w:rFonts w:ascii="Times New Roman" w:hAnsi="Times New Roman"/>
                <w:lang w:eastAsia="en-US"/>
              </w:rPr>
            </w:pPr>
            <w:r>
              <w:rPr>
                <w:rFonts w:ascii="Times New Roman" w:hAnsi="Times New Roman"/>
                <w:lang w:eastAsia="en-US"/>
              </w:rPr>
              <w:t>10416</w:t>
            </w:r>
          </w:p>
        </w:tc>
        <w:tc>
          <w:tcPr>
            <w:tcW w:w="1082" w:type="dxa"/>
            <w:vAlign w:val="center"/>
          </w:tcPr>
          <w:p w:rsidR="00C70815" w:rsidRDefault="00AB7463" w:rsidP="00AB7463">
            <w:pPr>
              <w:widowControl/>
              <w:autoSpaceDE/>
              <w:autoSpaceDN/>
              <w:adjustRightInd/>
              <w:jc w:val="center"/>
              <w:rPr>
                <w:rFonts w:ascii="Times New Roman" w:hAnsi="Times New Roman"/>
                <w:lang w:eastAsia="en-US"/>
              </w:rPr>
            </w:pPr>
            <w:r>
              <w:rPr>
                <w:rFonts w:ascii="Times New Roman" w:hAnsi="Times New Roman"/>
                <w:lang w:eastAsia="en-US"/>
              </w:rPr>
              <w:t>1040</w:t>
            </w:r>
            <w:r w:rsidR="00C96985">
              <w:rPr>
                <w:rFonts w:ascii="Times New Roman" w:hAnsi="Times New Roman"/>
                <w:lang w:eastAsia="en-US"/>
              </w:rPr>
              <w:t>2</w:t>
            </w:r>
          </w:p>
        </w:tc>
      </w:tr>
      <w:tr w:rsidR="00C70815" w:rsidRPr="00AC65C3" w:rsidTr="00E81D58">
        <w:trPr>
          <w:trHeight w:val="240"/>
        </w:trPr>
        <w:tc>
          <w:tcPr>
            <w:tcW w:w="4161" w:type="dxa"/>
          </w:tcPr>
          <w:p w:rsidR="00C70815" w:rsidRPr="00AC65C3" w:rsidRDefault="00C70815" w:rsidP="00AC65C3">
            <w:pPr>
              <w:widowControl/>
              <w:ind w:firstLine="567"/>
              <w:rPr>
                <w:rFonts w:ascii="Times New Roman" w:eastAsia="Times New Roman" w:hAnsi="Times New Roman"/>
              </w:rPr>
            </w:pPr>
            <w:r w:rsidRPr="00AC65C3">
              <w:rPr>
                <w:rFonts w:ascii="Times New Roman" w:eastAsia="Times New Roman" w:hAnsi="Times New Roman"/>
              </w:rPr>
              <w:t xml:space="preserve">из них занято в экономике            </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6439</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6423</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6430</w:t>
            </w:r>
          </w:p>
        </w:tc>
        <w:tc>
          <w:tcPr>
            <w:tcW w:w="1082" w:type="dxa"/>
            <w:shd w:val="clear" w:color="auto" w:fill="auto"/>
            <w:vAlign w:val="center"/>
          </w:tcPr>
          <w:p w:rsidR="00C70815" w:rsidRPr="00AC65C3" w:rsidRDefault="0041016C" w:rsidP="00AB7463">
            <w:pPr>
              <w:widowControl/>
              <w:autoSpaceDE/>
              <w:autoSpaceDN/>
              <w:adjustRightInd/>
              <w:jc w:val="center"/>
              <w:rPr>
                <w:rFonts w:ascii="Times New Roman" w:hAnsi="Times New Roman"/>
                <w:lang w:eastAsia="en-US"/>
              </w:rPr>
            </w:pPr>
            <w:r>
              <w:rPr>
                <w:rFonts w:ascii="Times New Roman" w:hAnsi="Times New Roman"/>
                <w:lang w:eastAsia="en-US"/>
              </w:rPr>
              <w:t>6466</w:t>
            </w:r>
          </w:p>
        </w:tc>
        <w:tc>
          <w:tcPr>
            <w:tcW w:w="1082" w:type="dxa"/>
            <w:vAlign w:val="center"/>
          </w:tcPr>
          <w:p w:rsidR="00C70815" w:rsidRPr="00AC65C3" w:rsidRDefault="00AB7463" w:rsidP="00AB7463">
            <w:pPr>
              <w:widowControl/>
              <w:autoSpaceDE/>
              <w:autoSpaceDN/>
              <w:adjustRightInd/>
              <w:jc w:val="center"/>
              <w:rPr>
                <w:rFonts w:ascii="Times New Roman" w:hAnsi="Times New Roman"/>
                <w:lang w:eastAsia="en-US"/>
              </w:rPr>
            </w:pPr>
            <w:r>
              <w:rPr>
                <w:rFonts w:ascii="Times New Roman" w:hAnsi="Times New Roman"/>
                <w:lang w:eastAsia="en-US"/>
              </w:rPr>
              <w:t>6454</w:t>
            </w:r>
          </w:p>
        </w:tc>
      </w:tr>
      <w:tr w:rsidR="00C70815" w:rsidRPr="00AC65C3" w:rsidTr="00E81D58">
        <w:trPr>
          <w:trHeight w:val="240"/>
        </w:trPr>
        <w:tc>
          <w:tcPr>
            <w:tcW w:w="4161" w:type="dxa"/>
          </w:tcPr>
          <w:p w:rsidR="00C70815" w:rsidRPr="00AC65C3" w:rsidRDefault="00C70815" w:rsidP="00AC65C3">
            <w:pPr>
              <w:widowControl/>
              <w:rPr>
                <w:rFonts w:ascii="Times New Roman" w:eastAsia="Times New Roman" w:hAnsi="Times New Roman"/>
              </w:rPr>
            </w:pPr>
            <w:r w:rsidRPr="00AC65C3">
              <w:rPr>
                <w:rFonts w:ascii="Times New Roman" w:eastAsia="Times New Roman" w:hAnsi="Times New Roman"/>
              </w:rPr>
              <w:t>Численность работников по полному кругу организаций, человек</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3551</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3538</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3535</w:t>
            </w:r>
          </w:p>
        </w:tc>
        <w:tc>
          <w:tcPr>
            <w:tcW w:w="1082" w:type="dxa"/>
            <w:shd w:val="clear" w:color="auto" w:fill="auto"/>
            <w:vAlign w:val="center"/>
          </w:tcPr>
          <w:p w:rsidR="00C70815" w:rsidRPr="00AC65C3" w:rsidRDefault="0041016C" w:rsidP="00AB7463">
            <w:pPr>
              <w:widowControl/>
              <w:autoSpaceDE/>
              <w:autoSpaceDN/>
              <w:adjustRightInd/>
              <w:jc w:val="center"/>
              <w:rPr>
                <w:rFonts w:ascii="Times New Roman" w:hAnsi="Times New Roman"/>
                <w:lang w:eastAsia="en-US"/>
              </w:rPr>
            </w:pPr>
            <w:r>
              <w:rPr>
                <w:rFonts w:ascii="Times New Roman" w:hAnsi="Times New Roman"/>
                <w:lang w:eastAsia="en-US"/>
              </w:rPr>
              <w:t>3215</w:t>
            </w:r>
          </w:p>
        </w:tc>
        <w:tc>
          <w:tcPr>
            <w:tcW w:w="1082" w:type="dxa"/>
            <w:vAlign w:val="center"/>
          </w:tcPr>
          <w:p w:rsidR="00C70815" w:rsidRDefault="00AB7463" w:rsidP="00AB7463">
            <w:pPr>
              <w:widowControl/>
              <w:autoSpaceDE/>
              <w:autoSpaceDN/>
              <w:adjustRightInd/>
              <w:jc w:val="center"/>
              <w:rPr>
                <w:rFonts w:ascii="Times New Roman" w:hAnsi="Times New Roman"/>
                <w:lang w:eastAsia="en-US"/>
              </w:rPr>
            </w:pPr>
            <w:r>
              <w:rPr>
                <w:rFonts w:ascii="Times New Roman" w:hAnsi="Times New Roman"/>
                <w:lang w:eastAsia="en-US"/>
              </w:rPr>
              <w:t>3177</w:t>
            </w:r>
          </w:p>
        </w:tc>
      </w:tr>
      <w:tr w:rsidR="00C70815" w:rsidRPr="00AC65C3" w:rsidTr="00E81D58">
        <w:trPr>
          <w:trHeight w:val="480"/>
        </w:trPr>
        <w:tc>
          <w:tcPr>
            <w:tcW w:w="4161" w:type="dxa"/>
          </w:tcPr>
          <w:p w:rsidR="00C70815" w:rsidRPr="00AC65C3" w:rsidRDefault="00C70815" w:rsidP="00AC65C3">
            <w:pPr>
              <w:widowControl/>
              <w:rPr>
                <w:rFonts w:ascii="Times New Roman" w:eastAsia="Times New Roman" w:hAnsi="Times New Roman"/>
              </w:rPr>
            </w:pPr>
            <w:r w:rsidRPr="00AC65C3">
              <w:rPr>
                <w:rFonts w:ascii="Times New Roman" w:eastAsia="Times New Roman" w:hAnsi="Times New Roman"/>
              </w:rPr>
              <w:t xml:space="preserve">Численность официально зарегистрированных безработных, человек                   </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869</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778</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766</w:t>
            </w:r>
          </w:p>
        </w:tc>
        <w:tc>
          <w:tcPr>
            <w:tcW w:w="1082" w:type="dxa"/>
            <w:shd w:val="clear" w:color="auto" w:fill="auto"/>
            <w:vAlign w:val="center"/>
          </w:tcPr>
          <w:p w:rsidR="00C70815" w:rsidRPr="00AC65C3" w:rsidRDefault="00C70815" w:rsidP="00AB7463">
            <w:pPr>
              <w:widowControl/>
              <w:autoSpaceDE/>
              <w:autoSpaceDN/>
              <w:adjustRightInd/>
              <w:jc w:val="center"/>
              <w:rPr>
                <w:rFonts w:ascii="Times New Roman" w:hAnsi="Times New Roman"/>
                <w:lang w:eastAsia="en-US"/>
              </w:rPr>
            </w:pPr>
            <w:r w:rsidRPr="00AC65C3">
              <w:rPr>
                <w:rFonts w:ascii="Times New Roman" w:hAnsi="Times New Roman"/>
                <w:lang w:eastAsia="en-US"/>
              </w:rPr>
              <w:t>466</w:t>
            </w:r>
          </w:p>
        </w:tc>
        <w:tc>
          <w:tcPr>
            <w:tcW w:w="1082" w:type="dxa"/>
            <w:vAlign w:val="center"/>
          </w:tcPr>
          <w:p w:rsidR="00C70815" w:rsidRDefault="00AB7463" w:rsidP="00AB7463">
            <w:pPr>
              <w:widowControl/>
              <w:autoSpaceDE/>
              <w:autoSpaceDN/>
              <w:adjustRightInd/>
              <w:jc w:val="center"/>
              <w:rPr>
                <w:rFonts w:ascii="Times New Roman" w:hAnsi="Times New Roman"/>
                <w:lang w:eastAsia="en-US"/>
              </w:rPr>
            </w:pPr>
            <w:r>
              <w:rPr>
                <w:rFonts w:ascii="Times New Roman" w:hAnsi="Times New Roman"/>
                <w:lang w:eastAsia="en-US"/>
              </w:rPr>
              <w:t>307</w:t>
            </w:r>
          </w:p>
        </w:tc>
      </w:tr>
      <w:tr w:rsidR="00C70815" w:rsidRPr="00AC65C3" w:rsidTr="00E81D58">
        <w:trPr>
          <w:trHeight w:val="240"/>
        </w:trPr>
        <w:tc>
          <w:tcPr>
            <w:tcW w:w="4161" w:type="dxa"/>
          </w:tcPr>
          <w:p w:rsidR="00C70815" w:rsidRPr="00AC65C3" w:rsidRDefault="00C70815" w:rsidP="00AC65C3">
            <w:pPr>
              <w:widowControl/>
              <w:rPr>
                <w:rFonts w:ascii="Times New Roman" w:eastAsia="Times New Roman" w:hAnsi="Times New Roman"/>
              </w:rPr>
            </w:pPr>
            <w:r w:rsidRPr="00AC65C3">
              <w:rPr>
                <w:rFonts w:ascii="Times New Roman" w:eastAsia="Times New Roman" w:hAnsi="Times New Roman"/>
              </w:rPr>
              <w:t xml:space="preserve">Уровень официально зарегистрированных безработных, %   </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9,0</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8,7</w:t>
            </w:r>
          </w:p>
        </w:tc>
        <w:tc>
          <w:tcPr>
            <w:tcW w:w="1082" w:type="dxa"/>
            <w:vAlign w:val="center"/>
          </w:tcPr>
          <w:p w:rsidR="00C70815" w:rsidRPr="00AC65C3" w:rsidRDefault="00C70815" w:rsidP="00AB7463">
            <w:pPr>
              <w:widowControl/>
              <w:jc w:val="center"/>
              <w:rPr>
                <w:rFonts w:ascii="Times New Roman" w:eastAsia="Times New Roman" w:hAnsi="Times New Roman"/>
              </w:rPr>
            </w:pPr>
            <w:r w:rsidRPr="00AC65C3">
              <w:rPr>
                <w:rFonts w:ascii="Times New Roman" w:eastAsia="Times New Roman" w:hAnsi="Times New Roman"/>
              </w:rPr>
              <w:t>7,5</w:t>
            </w:r>
          </w:p>
        </w:tc>
        <w:tc>
          <w:tcPr>
            <w:tcW w:w="1082" w:type="dxa"/>
            <w:shd w:val="clear" w:color="auto" w:fill="auto"/>
            <w:vAlign w:val="center"/>
          </w:tcPr>
          <w:p w:rsidR="00C70815" w:rsidRPr="00AC65C3" w:rsidRDefault="00C70815" w:rsidP="00AB7463">
            <w:pPr>
              <w:widowControl/>
              <w:autoSpaceDE/>
              <w:autoSpaceDN/>
              <w:adjustRightInd/>
              <w:jc w:val="center"/>
              <w:rPr>
                <w:rFonts w:ascii="Times New Roman" w:hAnsi="Times New Roman"/>
                <w:lang w:eastAsia="en-US"/>
              </w:rPr>
            </w:pPr>
            <w:r w:rsidRPr="00AC65C3">
              <w:rPr>
                <w:rFonts w:ascii="Times New Roman" w:hAnsi="Times New Roman"/>
                <w:lang w:eastAsia="en-US"/>
              </w:rPr>
              <w:t>4,5</w:t>
            </w:r>
          </w:p>
        </w:tc>
        <w:tc>
          <w:tcPr>
            <w:tcW w:w="1082" w:type="dxa"/>
            <w:vAlign w:val="center"/>
          </w:tcPr>
          <w:p w:rsidR="00C70815" w:rsidRDefault="00AB7463" w:rsidP="00AB7463">
            <w:pPr>
              <w:widowControl/>
              <w:autoSpaceDE/>
              <w:autoSpaceDN/>
              <w:adjustRightInd/>
              <w:jc w:val="center"/>
              <w:rPr>
                <w:rFonts w:ascii="Times New Roman" w:hAnsi="Times New Roman"/>
                <w:lang w:eastAsia="en-US"/>
              </w:rPr>
            </w:pPr>
            <w:r>
              <w:rPr>
                <w:rFonts w:ascii="Times New Roman" w:hAnsi="Times New Roman"/>
                <w:lang w:eastAsia="en-US"/>
              </w:rPr>
              <w:t>2,96</w:t>
            </w:r>
          </w:p>
        </w:tc>
      </w:tr>
    </w:tbl>
    <w:p w:rsidR="00F07282" w:rsidRDefault="00F07282" w:rsidP="00CE68F8">
      <w:pPr>
        <w:widowControl/>
        <w:numPr>
          <w:ilvl w:val="1"/>
          <w:numId w:val="19"/>
        </w:numPr>
        <w:shd w:val="clear" w:color="auto" w:fill="FFFFFF"/>
        <w:autoSpaceDE/>
        <w:autoSpaceDN/>
        <w:adjustRightInd/>
        <w:spacing w:line="276" w:lineRule="auto"/>
        <w:ind w:firstLine="567"/>
        <w:jc w:val="center"/>
        <w:rPr>
          <w:rFonts w:ascii="Times New Roman" w:eastAsia="Times New Roman" w:hAnsi="Times New Roman"/>
          <w:b/>
        </w:rPr>
      </w:pPr>
    </w:p>
    <w:p w:rsidR="00AC65C3" w:rsidRPr="00F07282" w:rsidRDefault="00E86BCF" w:rsidP="00CE68F8">
      <w:pPr>
        <w:widowControl/>
        <w:numPr>
          <w:ilvl w:val="1"/>
          <w:numId w:val="19"/>
        </w:numPr>
        <w:shd w:val="clear" w:color="auto" w:fill="FFFFFF"/>
        <w:autoSpaceDE/>
        <w:autoSpaceDN/>
        <w:adjustRightInd/>
        <w:spacing w:line="276" w:lineRule="auto"/>
        <w:jc w:val="center"/>
        <w:rPr>
          <w:rFonts w:ascii="Times New Roman" w:eastAsia="Times New Roman" w:hAnsi="Times New Roman"/>
          <w:b/>
        </w:rPr>
      </w:pPr>
      <w:r>
        <w:rPr>
          <w:rFonts w:ascii="Times New Roman" w:eastAsia="Times New Roman" w:hAnsi="Times New Roman"/>
          <w:b/>
        </w:rPr>
        <w:t xml:space="preserve">1.1.5 </w:t>
      </w:r>
      <w:r w:rsidR="00AC65C3" w:rsidRPr="00713B08">
        <w:rPr>
          <w:rFonts w:ascii="Times New Roman" w:eastAsia="Times New Roman" w:hAnsi="Times New Roman"/>
          <w:b/>
        </w:rPr>
        <w:t>Инфраструктура района</w:t>
      </w:r>
    </w:p>
    <w:p w:rsidR="00AC65C3" w:rsidRPr="00AC65C3" w:rsidRDefault="00AC65C3" w:rsidP="00CE42D0">
      <w:pPr>
        <w:widowControl/>
        <w:autoSpaceDE/>
        <w:autoSpaceDN/>
        <w:adjustRightInd/>
        <w:spacing w:line="276" w:lineRule="auto"/>
        <w:ind w:firstLine="567"/>
        <w:jc w:val="both"/>
        <w:rPr>
          <w:rFonts w:ascii="Times New Roman" w:eastAsia="Arial Unicode MS" w:hAnsi="Times New Roman"/>
          <w:lang w:eastAsia="en-US"/>
        </w:rPr>
      </w:pPr>
      <w:r w:rsidRPr="00AC65C3">
        <w:rPr>
          <w:rFonts w:ascii="Times New Roman" w:eastAsia="Arial Unicode MS" w:hAnsi="Times New Roman"/>
          <w:lang w:eastAsia="en-US"/>
        </w:rPr>
        <w:t>Протяженность автомобильных  дорог района составляет – 152,2 км</w:t>
      </w:r>
      <w:proofErr w:type="gramStart"/>
      <w:r w:rsidR="00E81D58">
        <w:rPr>
          <w:rFonts w:ascii="Times New Roman" w:eastAsia="Arial Unicode MS" w:hAnsi="Times New Roman"/>
          <w:lang w:eastAsia="en-US"/>
        </w:rPr>
        <w:t>.</w:t>
      </w:r>
      <w:proofErr w:type="gramEnd"/>
      <w:r w:rsidR="00C96985">
        <w:rPr>
          <w:rFonts w:ascii="Times New Roman" w:eastAsia="Arial Unicode MS" w:hAnsi="Times New Roman"/>
          <w:lang w:eastAsia="en-US"/>
        </w:rPr>
        <w:t xml:space="preserve"> </w:t>
      </w:r>
      <w:proofErr w:type="gramStart"/>
      <w:r w:rsidRPr="00AC65C3">
        <w:rPr>
          <w:rFonts w:ascii="Times New Roman" w:eastAsia="Arial Unicode MS" w:hAnsi="Times New Roman"/>
          <w:lang w:eastAsia="en-US"/>
        </w:rPr>
        <w:t>и</w:t>
      </w:r>
      <w:proofErr w:type="gramEnd"/>
      <w:r w:rsidRPr="00AC65C3">
        <w:rPr>
          <w:rFonts w:ascii="Times New Roman" w:eastAsia="Arial Unicode MS" w:hAnsi="Times New Roman"/>
          <w:lang w:eastAsia="en-US"/>
        </w:rPr>
        <w:t>з  них  республиканского значения - 45,8 км, местного значения-106,4 км. Всего  асф</w:t>
      </w:r>
      <w:r w:rsidR="00C96985">
        <w:rPr>
          <w:rFonts w:ascii="Times New Roman" w:eastAsia="Arial Unicode MS" w:hAnsi="Times New Roman"/>
          <w:lang w:eastAsia="en-US"/>
        </w:rPr>
        <w:t xml:space="preserve">альтированных  дорог – 53,7 км. </w:t>
      </w:r>
      <w:r w:rsidRPr="00AC65C3">
        <w:rPr>
          <w:rFonts w:ascii="Times New Roman" w:eastAsia="Arial Unicode MS" w:hAnsi="Times New Roman"/>
          <w:lang w:eastAsia="en-US"/>
        </w:rPr>
        <w:t>в.т</w:t>
      </w:r>
      <w:proofErr w:type="gramStart"/>
      <w:r w:rsidRPr="00AC65C3">
        <w:rPr>
          <w:rFonts w:ascii="Times New Roman" w:eastAsia="Arial Unicode MS" w:hAnsi="Times New Roman"/>
          <w:lang w:eastAsia="en-US"/>
        </w:rPr>
        <w:t>.ч</w:t>
      </w:r>
      <w:proofErr w:type="gramEnd"/>
      <w:r w:rsidRPr="00AC65C3">
        <w:rPr>
          <w:rFonts w:ascii="Times New Roman" w:eastAsia="Arial Unicode MS" w:hAnsi="Times New Roman"/>
          <w:lang w:eastAsia="en-US"/>
        </w:rPr>
        <w:t xml:space="preserve"> республиканского значения- 45,8 км, местного-</w:t>
      </w:r>
      <w:r w:rsidR="00C96985">
        <w:rPr>
          <w:rFonts w:ascii="Times New Roman" w:eastAsia="Arial Unicode MS" w:hAnsi="Times New Roman"/>
          <w:lang w:eastAsia="en-US"/>
        </w:rPr>
        <w:t>10,7</w:t>
      </w:r>
      <w:r w:rsidRPr="00AC65C3">
        <w:rPr>
          <w:rFonts w:ascii="Times New Roman" w:eastAsia="Arial Unicode MS" w:hAnsi="Times New Roman"/>
          <w:lang w:eastAsia="en-US"/>
        </w:rPr>
        <w:t xml:space="preserve"> км.</w:t>
      </w:r>
      <w:r w:rsidR="00C96985">
        <w:rPr>
          <w:rFonts w:ascii="Times New Roman" w:eastAsia="Arial Unicode MS" w:hAnsi="Times New Roman"/>
          <w:lang w:eastAsia="en-US"/>
        </w:rPr>
        <w:t xml:space="preserve"> </w:t>
      </w:r>
      <w:r w:rsidRPr="00AC65C3">
        <w:rPr>
          <w:rFonts w:ascii="Times New Roman" w:eastAsia="Arial Unicode MS" w:hAnsi="Times New Roman"/>
          <w:lang w:eastAsia="en-US"/>
        </w:rPr>
        <w:t>Н</w:t>
      </w:r>
      <w:r w:rsidR="00C70815">
        <w:rPr>
          <w:rFonts w:ascii="Times New Roman" w:eastAsia="Arial Unicode MS" w:hAnsi="Times New Roman"/>
          <w:lang w:eastAsia="en-US"/>
        </w:rPr>
        <w:t>а территории района имеются 8 м</w:t>
      </w:r>
      <w:r w:rsidRPr="00AC65C3">
        <w:rPr>
          <w:rFonts w:ascii="Times New Roman" w:eastAsia="Arial Unicode MS" w:hAnsi="Times New Roman"/>
          <w:lang w:eastAsia="en-US"/>
        </w:rPr>
        <w:t>остов, общей протяженностью 235 метров.</w:t>
      </w:r>
    </w:p>
    <w:p w:rsidR="00AC65C3" w:rsidRPr="00AC65C3" w:rsidRDefault="00AC65C3" w:rsidP="00CE42D0">
      <w:pPr>
        <w:widowControl/>
        <w:autoSpaceDE/>
        <w:autoSpaceDN/>
        <w:adjustRightInd/>
        <w:spacing w:line="276" w:lineRule="auto"/>
        <w:ind w:firstLine="567"/>
        <w:jc w:val="both"/>
        <w:rPr>
          <w:rFonts w:ascii="Times New Roman" w:eastAsia="Arial Unicode MS" w:hAnsi="Times New Roman"/>
          <w:lang w:eastAsia="en-US"/>
        </w:rPr>
      </w:pPr>
      <w:r w:rsidRPr="00AC65C3">
        <w:rPr>
          <w:rFonts w:ascii="Times New Roman" w:eastAsia="Arial Unicode MS" w:hAnsi="Times New Roman"/>
          <w:lang w:eastAsia="en-US"/>
        </w:rPr>
        <w:t>Доля населения, проживающего в населенных пунктах  района, не имеющего регулярного автобусного сообщения  составляет 11%.Районный центр с</w:t>
      </w:r>
      <w:proofErr w:type="gramStart"/>
      <w:r w:rsidRPr="00AC65C3">
        <w:rPr>
          <w:rFonts w:ascii="Times New Roman" w:eastAsia="Arial Unicode MS" w:hAnsi="Times New Roman"/>
          <w:lang w:eastAsia="en-US"/>
        </w:rPr>
        <w:t>.С</w:t>
      </w:r>
      <w:proofErr w:type="gramEnd"/>
      <w:r w:rsidRPr="00AC65C3">
        <w:rPr>
          <w:rFonts w:ascii="Times New Roman" w:eastAsia="Arial Unicode MS" w:hAnsi="Times New Roman"/>
          <w:lang w:eastAsia="en-US"/>
        </w:rPr>
        <w:t xml:space="preserve">ергокала имеет регулярное автомобильное сообщение  с г.Махачкала и Избербаш. </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Содержание автомобильных дорог общего пользования на территории Сергокалинского района осуществляется «</w:t>
      </w:r>
      <w:proofErr w:type="spellStart"/>
      <w:r w:rsidRPr="00AC65C3">
        <w:rPr>
          <w:rFonts w:ascii="Times New Roman" w:hAnsi="Times New Roman"/>
          <w:lang w:eastAsia="en-US"/>
        </w:rPr>
        <w:t>Сергокалинское</w:t>
      </w:r>
      <w:proofErr w:type="spellEnd"/>
      <w:r w:rsidRPr="00AC65C3">
        <w:rPr>
          <w:rFonts w:ascii="Times New Roman" w:hAnsi="Times New Roman"/>
          <w:lang w:eastAsia="en-US"/>
        </w:rPr>
        <w:t xml:space="preserve"> ДЭП-31». </w:t>
      </w:r>
    </w:p>
    <w:p w:rsidR="00AC65C3" w:rsidRPr="00AC65C3" w:rsidRDefault="00AC65C3" w:rsidP="00CE42D0">
      <w:pPr>
        <w:widowControl/>
        <w:spacing w:line="276" w:lineRule="auto"/>
        <w:ind w:firstLine="567"/>
        <w:jc w:val="both"/>
        <w:outlineLvl w:val="2"/>
        <w:rPr>
          <w:rFonts w:ascii="Times New Roman" w:eastAsia="Times New Roman" w:hAnsi="Times New Roman"/>
        </w:rPr>
      </w:pPr>
      <w:r w:rsidRPr="00AC65C3">
        <w:rPr>
          <w:rFonts w:ascii="Times New Roman" w:eastAsia="Times New Roman" w:hAnsi="Times New Roman"/>
        </w:rPr>
        <w:t xml:space="preserve">Существующее техническое состояние дорог общего пользования неудовлетворительное. Допустимый уровень содержания большинства дорог на территории муниципального образования не соответствует требованиям </w:t>
      </w:r>
      <w:proofErr w:type="spellStart"/>
      <w:r w:rsidRPr="00AC65C3">
        <w:rPr>
          <w:rFonts w:ascii="Times New Roman" w:eastAsia="Times New Roman" w:hAnsi="Times New Roman"/>
        </w:rPr>
        <w:t>ГоСТР</w:t>
      </w:r>
      <w:proofErr w:type="spellEnd"/>
      <w:r w:rsidRPr="00AC65C3">
        <w:rPr>
          <w:rFonts w:ascii="Times New Roman" w:eastAsia="Times New Roman" w:hAnsi="Times New Roman"/>
        </w:rPr>
        <w:t xml:space="preserve"> 50597-93 и другим стандартам в дорожном хозяйстве.</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Сообщение между населенными пунктами осуществляется только автобусными маршрутами районного и междугородного сообщения. Пассажирские перевозки на территории района осуществляет автотранспортное предприятие ООО «</w:t>
      </w:r>
      <w:proofErr w:type="spellStart"/>
      <w:r w:rsidRPr="00AC65C3">
        <w:rPr>
          <w:rFonts w:ascii="Times New Roman" w:hAnsi="Times New Roman"/>
          <w:lang w:eastAsia="en-US"/>
        </w:rPr>
        <w:t>Сергокалатранс</w:t>
      </w:r>
      <w:proofErr w:type="spellEnd"/>
      <w:r w:rsidRPr="00AC65C3">
        <w:rPr>
          <w:rFonts w:ascii="Times New Roman" w:hAnsi="Times New Roman"/>
          <w:lang w:eastAsia="en-US"/>
        </w:rPr>
        <w:t xml:space="preserve">». </w:t>
      </w:r>
    </w:p>
    <w:p w:rsidR="00C70815" w:rsidRPr="00CE42D0" w:rsidRDefault="00AC65C3" w:rsidP="00CE42D0">
      <w:pPr>
        <w:widowControl/>
        <w:autoSpaceDE/>
        <w:autoSpaceDN/>
        <w:adjustRightInd/>
        <w:spacing w:line="276" w:lineRule="auto"/>
        <w:ind w:firstLine="567"/>
        <w:jc w:val="both"/>
        <w:rPr>
          <w:rFonts w:ascii="Times New Roman" w:hAnsi="Times New Roman"/>
          <w:spacing w:val="-1"/>
          <w:lang w:eastAsia="en-US"/>
        </w:rPr>
      </w:pPr>
      <w:r w:rsidRPr="00AC65C3">
        <w:rPr>
          <w:rFonts w:ascii="Times New Roman" w:hAnsi="Times New Roman"/>
          <w:spacing w:val="-1"/>
          <w:lang w:eastAsia="en-US"/>
        </w:rPr>
        <w:t xml:space="preserve">На территории района находится 12 автозаправочных станций. </w:t>
      </w:r>
    </w:p>
    <w:p w:rsidR="00C70815" w:rsidRDefault="00AC65C3" w:rsidP="00CE42D0">
      <w:pPr>
        <w:widowControl/>
        <w:tabs>
          <w:tab w:val="num" w:pos="0"/>
        </w:tabs>
        <w:autoSpaceDE/>
        <w:autoSpaceDN/>
        <w:adjustRightInd/>
        <w:spacing w:line="276" w:lineRule="auto"/>
        <w:ind w:firstLine="567"/>
        <w:jc w:val="both"/>
        <w:rPr>
          <w:rFonts w:ascii="Times New Roman" w:hAnsi="Times New Roman"/>
          <w:lang w:eastAsia="en-US"/>
        </w:rPr>
      </w:pPr>
      <w:r w:rsidRPr="00AC65C3">
        <w:rPr>
          <w:rFonts w:ascii="Times New Roman" w:hAnsi="Times New Roman"/>
          <w:bCs/>
          <w:lang w:eastAsia="en-US"/>
        </w:rPr>
        <w:t xml:space="preserve">Протяженность водопроводных сетей составляет 197 км. В  настоящее время  85 %   сетей  находятся в ветхом   состоянии.   </w:t>
      </w:r>
      <w:r w:rsidRPr="00AC65C3">
        <w:rPr>
          <w:rFonts w:ascii="Times New Roman" w:hAnsi="Times New Roman"/>
          <w:lang w:eastAsia="en-US"/>
        </w:rPr>
        <w:t>Большинство объектов водоснабжения, особенно в райцентре, требуют реконструкции или иной замены.</w:t>
      </w:r>
    </w:p>
    <w:p w:rsidR="00AC65C3" w:rsidRPr="00AC65C3" w:rsidRDefault="00C70815" w:rsidP="00CE42D0">
      <w:pPr>
        <w:widowControl/>
        <w:tabs>
          <w:tab w:val="num" w:pos="0"/>
        </w:tabs>
        <w:autoSpaceDE/>
        <w:autoSpaceDN/>
        <w:adjustRightInd/>
        <w:spacing w:line="276" w:lineRule="auto"/>
        <w:ind w:firstLine="567"/>
        <w:jc w:val="both"/>
        <w:rPr>
          <w:rFonts w:ascii="Times New Roman" w:hAnsi="Times New Roman"/>
          <w:lang w:eastAsia="en-US"/>
        </w:rPr>
      </w:pPr>
      <w:r>
        <w:rPr>
          <w:rFonts w:ascii="Times New Roman" w:hAnsi="Times New Roman"/>
          <w:lang w:eastAsia="en-US"/>
        </w:rPr>
        <w:t>Завершается</w:t>
      </w:r>
      <w:r w:rsidR="00AC65C3" w:rsidRPr="00AC65C3">
        <w:rPr>
          <w:rFonts w:ascii="Times New Roman" w:hAnsi="Times New Roman"/>
          <w:lang w:eastAsia="en-US"/>
        </w:rPr>
        <w:t xml:space="preserve"> строительство группового магистрального водопровода </w:t>
      </w:r>
      <w:proofErr w:type="spellStart"/>
      <w:r w:rsidR="00AC65C3" w:rsidRPr="00AC65C3">
        <w:rPr>
          <w:rFonts w:ascii="Times New Roman" w:hAnsi="Times New Roman"/>
          <w:lang w:eastAsia="en-US"/>
        </w:rPr>
        <w:t>Бурдеки</w:t>
      </w:r>
      <w:proofErr w:type="spellEnd"/>
      <w:r w:rsidR="00AC65C3" w:rsidRPr="00AC65C3">
        <w:rPr>
          <w:rFonts w:ascii="Times New Roman" w:hAnsi="Times New Roman"/>
          <w:lang w:eastAsia="en-US"/>
        </w:rPr>
        <w:t>-</w:t>
      </w:r>
      <w:proofErr w:type="spellStart"/>
      <w:r w:rsidR="00AC65C3" w:rsidRPr="00AC65C3">
        <w:rPr>
          <w:rFonts w:ascii="Times New Roman" w:hAnsi="Times New Roman"/>
          <w:lang w:eastAsia="en-US"/>
        </w:rPr>
        <w:t>Кичигамри</w:t>
      </w:r>
      <w:proofErr w:type="spellEnd"/>
      <w:r w:rsidR="00AC65C3" w:rsidRPr="00AC65C3">
        <w:rPr>
          <w:rFonts w:ascii="Times New Roman" w:hAnsi="Times New Roman"/>
          <w:lang w:eastAsia="en-US"/>
        </w:rPr>
        <w:t>-Сергокала, протяженностью 28 км</w:t>
      </w:r>
      <w:r w:rsidR="00F70A5E">
        <w:rPr>
          <w:rFonts w:ascii="Times New Roman" w:hAnsi="Times New Roman"/>
          <w:lang w:eastAsia="en-US"/>
        </w:rPr>
        <w:t>,</w:t>
      </w:r>
      <w:r w:rsidR="00AC65C3" w:rsidRPr="00AC65C3">
        <w:rPr>
          <w:rFonts w:ascii="Times New Roman" w:hAnsi="Times New Roman"/>
          <w:lang w:eastAsia="en-US"/>
        </w:rPr>
        <w:t xml:space="preserve"> сметной стоимостью 130 млн. рублей</w:t>
      </w:r>
      <w:r>
        <w:rPr>
          <w:rFonts w:ascii="Times New Roman" w:hAnsi="Times New Roman"/>
          <w:lang w:eastAsia="en-US"/>
        </w:rPr>
        <w:t>.</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lastRenderedPageBreak/>
        <w:t xml:space="preserve">Урожайность сельскохозяйственных культур на богаре значительно </w:t>
      </w:r>
      <w:proofErr w:type="gramStart"/>
      <w:r w:rsidRPr="00AC65C3">
        <w:rPr>
          <w:rFonts w:ascii="Times New Roman" w:hAnsi="Times New Roman"/>
          <w:lang w:eastAsia="en-US"/>
        </w:rPr>
        <w:t>ниже</w:t>
      </w:r>
      <w:proofErr w:type="gramEnd"/>
      <w:r w:rsidRPr="00AC65C3">
        <w:rPr>
          <w:rFonts w:ascii="Times New Roman" w:hAnsi="Times New Roman"/>
          <w:lang w:eastAsia="en-US"/>
        </w:rPr>
        <w:t xml:space="preserve"> чем на орошаемых площадях. Выходом из сложившейся ситуации мы считаем использование воды селевых потоков, путем сбора и рационального их использования, построив </w:t>
      </w:r>
      <w:r w:rsidR="007906E2">
        <w:rPr>
          <w:rFonts w:ascii="Times New Roman" w:hAnsi="Times New Roman"/>
          <w:lang w:eastAsia="en-US"/>
        </w:rPr>
        <w:t>водохранилище на реке «</w:t>
      </w:r>
      <w:proofErr w:type="spellStart"/>
      <w:r w:rsidR="007906E2">
        <w:rPr>
          <w:rFonts w:ascii="Times New Roman" w:hAnsi="Times New Roman"/>
          <w:lang w:eastAsia="en-US"/>
        </w:rPr>
        <w:t>Кака-Озень</w:t>
      </w:r>
      <w:proofErr w:type="spellEnd"/>
      <w:r w:rsidR="007906E2">
        <w:rPr>
          <w:rFonts w:ascii="Times New Roman" w:hAnsi="Times New Roman"/>
          <w:lang w:eastAsia="en-US"/>
        </w:rPr>
        <w:t>»</w:t>
      </w:r>
      <w:r w:rsidRPr="00AC65C3">
        <w:rPr>
          <w:rFonts w:ascii="Times New Roman" w:hAnsi="Times New Roman"/>
          <w:lang w:eastAsia="en-US"/>
        </w:rPr>
        <w:t xml:space="preserve">. Администрацией района для его строительства зарезервирован участок площадью </w:t>
      </w:r>
      <w:r w:rsidR="002D2025">
        <w:rPr>
          <w:rFonts w:ascii="Times New Roman" w:hAnsi="Times New Roman"/>
          <w:lang w:eastAsia="en-US"/>
        </w:rPr>
        <w:t>8 га</w:t>
      </w:r>
      <w:r w:rsidR="007906E2">
        <w:rPr>
          <w:rFonts w:ascii="Times New Roman" w:hAnsi="Times New Roman"/>
          <w:lang w:eastAsia="en-US"/>
        </w:rPr>
        <w:t>. ООО «</w:t>
      </w:r>
      <w:proofErr w:type="spellStart"/>
      <w:r w:rsidR="007906E2">
        <w:rPr>
          <w:rFonts w:ascii="Times New Roman" w:hAnsi="Times New Roman"/>
          <w:lang w:eastAsia="en-US"/>
        </w:rPr>
        <w:t>Экостройсервис</w:t>
      </w:r>
      <w:proofErr w:type="spellEnd"/>
      <w:r w:rsidR="007906E2">
        <w:rPr>
          <w:rFonts w:ascii="Times New Roman" w:hAnsi="Times New Roman"/>
          <w:lang w:eastAsia="en-US"/>
        </w:rPr>
        <w:t>»</w:t>
      </w:r>
      <w:r w:rsidRPr="00AC65C3">
        <w:rPr>
          <w:rFonts w:ascii="Times New Roman" w:hAnsi="Times New Roman"/>
          <w:lang w:eastAsia="en-US"/>
        </w:rPr>
        <w:t xml:space="preserve"> разработало оценку воздействия на окружающую ср</w:t>
      </w:r>
      <w:r w:rsidR="007906E2">
        <w:rPr>
          <w:rFonts w:ascii="Times New Roman" w:hAnsi="Times New Roman"/>
          <w:lang w:eastAsia="en-US"/>
        </w:rPr>
        <w:t xml:space="preserve">еду (ОВОС), имеются заключения «РЦ </w:t>
      </w:r>
      <w:proofErr w:type="spellStart"/>
      <w:r w:rsidR="007906E2">
        <w:rPr>
          <w:rFonts w:ascii="Times New Roman" w:hAnsi="Times New Roman"/>
          <w:lang w:eastAsia="en-US"/>
        </w:rPr>
        <w:t>Дагестангеомониторинга</w:t>
      </w:r>
      <w:proofErr w:type="spellEnd"/>
      <w:r w:rsidR="007906E2">
        <w:rPr>
          <w:rFonts w:ascii="Times New Roman" w:hAnsi="Times New Roman"/>
          <w:lang w:eastAsia="en-US"/>
        </w:rPr>
        <w:t>»</w:t>
      </w:r>
      <w:r w:rsidRPr="00AC65C3">
        <w:rPr>
          <w:rFonts w:ascii="Times New Roman" w:hAnsi="Times New Roman"/>
          <w:lang w:eastAsia="en-US"/>
        </w:rPr>
        <w:t xml:space="preserve"> и других служб  ПСД  на сумму 33 млн. рублей. </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Строительство данного водохранилища позволит орошать сады и виноградники на площади более 1000 га и повысить их урожайность в 2-3 раза.</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bCs/>
          <w:color w:val="000000"/>
          <w:lang w:eastAsia="en-US"/>
        </w:rPr>
        <w:t xml:space="preserve">Источником водоснабжения для питьевых и хозяйственно-бытовых целей в районе служат подземные и поверхностные воды. </w:t>
      </w:r>
      <w:r w:rsidRPr="00AC65C3">
        <w:rPr>
          <w:rFonts w:ascii="Times New Roman" w:hAnsi="Times New Roman"/>
          <w:lang w:eastAsia="en-US"/>
        </w:rPr>
        <w:t>Многие водопроводы не имеют зоны санитарной охраны, не располагают комплексом очистных сооружений, практически не проводится обеззараживание питьевой воды.</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На территории района </w:t>
      </w:r>
      <w:proofErr w:type="gramStart"/>
      <w:r w:rsidRPr="00AC65C3">
        <w:rPr>
          <w:rFonts w:ascii="Times New Roman" w:hAnsi="Times New Roman"/>
          <w:lang w:eastAsia="en-US"/>
        </w:rPr>
        <w:t>расположена</w:t>
      </w:r>
      <w:proofErr w:type="gramEnd"/>
      <w:r w:rsidRPr="00AC65C3">
        <w:rPr>
          <w:rFonts w:ascii="Times New Roman" w:hAnsi="Times New Roman"/>
          <w:lang w:eastAsia="en-US"/>
        </w:rPr>
        <w:t xml:space="preserve"> 1  </w:t>
      </w:r>
      <w:proofErr w:type="spellStart"/>
      <w:r w:rsidRPr="00AC65C3">
        <w:rPr>
          <w:rFonts w:ascii="Times New Roman" w:hAnsi="Times New Roman"/>
          <w:lang w:eastAsia="en-US"/>
        </w:rPr>
        <w:t>а</w:t>
      </w:r>
      <w:r w:rsidR="00CE42D0">
        <w:rPr>
          <w:rFonts w:ascii="Times New Roman" w:hAnsi="Times New Roman"/>
          <w:lang w:eastAsia="en-US"/>
        </w:rPr>
        <w:t>р</w:t>
      </w:r>
      <w:r w:rsidRPr="00AC65C3">
        <w:rPr>
          <w:rFonts w:ascii="Times New Roman" w:hAnsi="Times New Roman"/>
          <w:lang w:eastAsia="en-US"/>
        </w:rPr>
        <w:t>тскважина</w:t>
      </w:r>
      <w:proofErr w:type="spellEnd"/>
      <w:r w:rsidRPr="00AC65C3">
        <w:rPr>
          <w:rFonts w:ascii="Times New Roman" w:hAnsi="Times New Roman"/>
          <w:lang w:eastAsia="en-US"/>
        </w:rPr>
        <w:t xml:space="preserve"> и намечается строительство еще </w:t>
      </w:r>
      <w:r w:rsidR="00C70815">
        <w:rPr>
          <w:rFonts w:ascii="Times New Roman" w:hAnsi="Times New Roman"/>
          <w:lang w:eastAsia="en-US"/>
        </w:rPr>
        <w:t xml:space="preserve">2 </w:t>
      </w:r>
      <w:proofErr w:type="spellStart"/>
      <w:r w:rsidR="00C70815">
        <w:rPr>
          <w:rFonts w:ascii="Times New Roman" w:hAnsi="Times New Roman"/>
          <w:lang w:eastAsia="en-US"/>
        </w:rPr>
        <w:t>артскважин</w:t>
      </w:r>
      <w:proofErr w:type="spellEnd"/>
      <w:r w:rsidR="00C70815">
        <w:rPr>
          <w:rFonts w:ascii="Times New Roman" w:hAnsi="Times New Roman"/>
          <w:lang w:eastAsia="en-US"/>
        </w:rPr>
        <w:t xml:space="preserve"> в с. </w:t>
      </w:r>
      <w:proofErr w:type="spellStart"/>
      <w:r w:rsidR="00C70815">
        <w:rPr>
          <w:rFonts w:ascii="Times New Roman" w:hAnsi="Times New Roman"/>
          <w:lang w:eastAsia="en-US"/>
        </w:rPr>
        <w:t>Н.Махарги</w:t>
      </w:r>
      <w:proofErr w:type="spellEnd"/>
      <w:r w:rsidR="00C70815">
        <w:rPr>
          <w:rFonts w:ascii="Times New Roman" w:hAnsi="Times New Roman"/>
          <w:lang w:eastAsia="en-US"/>
        </w:rPr>
        <w:t xml:space="preserve"> и </w:t>
      </w:r>
      <w:proofErr w:type="spellStart"/>
      <w:r w:rsidR="00C70815">
        <w:rPr>
          <w:rFonts w:ascii="Times New Roman" w:hAnsi="Times New Roman"/>
          <w:lang w:eastAsia="en-US"/>
        </w:rPr>
        <w:t>Кадиркент</w:t>
      </w:r>
      <w:proofErr w:type="spellEnd"/>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Район имеет очень низкую обеспеченность канализационными сетями - 6 км. Канализована  только часть общественно значимых объектов, таких как  центральная  районная больница. В основном это ливневые канализационные сети, которые проложены на территории райцентра. Жилые дома частного сектора  в основном не охвачены центральной канализационной </w:t>
      </w:r>
      <w:proofErr w:type="gramStart"/>
      <w:r w:rsidRPr="00AC65C3">
        <w:rPr>
          <w:rFonts w:ascii="Times New Roman" w:hAnsi="Times New Roman"/>
          <w:lang w:eastAsia="en-US"/>
        </w:rPr>
        <w:t>сетью</w:t>
      </w:r>
      <w:proofErr w:type="gramEnd"/>
      <w:r w:rsidRPr="00AC65C3">
        <w:rPr>
          <w:rFonts w:ascii="Times New Roman" w:hAnsi="Times New Roman"/>
          <w:lang w:eastAsia="en-US"/>
        </w:rPr>
        <w:t xml:space="preserve"> и водоотвед</w:t>
      </w:r>
      <w:r w:rsidR="00CE42D0">
        <w:rPr>
          <w:rFonts w:ascii="Times New Roman" w:hAnsi="Times New Roman"/>
          <w:lang w:eastAsia="en-US"/>
        </w:rPr>
        <w:t>ение проводится методом «</w:t>
      </w:r>
      <w:proofErr w:type="spellStart"/>
      <w:r w:rsidR="00CE42D0">
        <w:rPr>
          <w:rFonts w:ascii="Times New Roman" w:hAnsi="Times New Roman"/>
          <w:lang w:eastAsia="en-US"/>
        </w:rPr>
        <w:t>шамбо</w:t>
      </w:r>
      <w:proofErr w:type="spellEnd"/>
      <w:r w:rsidR="00CE42D0">
        <w:rPr>
          <w:rFonts w:ascii="Times New Roman" w:hAnsi="Times New Roman"/>
          <w:lang w:eastAsia="en-US"/>
        </w:rPr>
        <w:t>»</w:t>
      </w:r>
      <w:r w:rsidRPr="00AC65C3">
        <w:rPr>
          <w:rFonts w:ascii="Times New Roman" w:hAnsi="Times New Roman"/>
          <w:lang w:eastAsia="en-US"/>
        </w:rPr>
        <w:t>.</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Организованный вывоз ТБО организован в селениях Сергокала и </w:t>
      </w:r>
      <w:proofErr w:type="spellStart"/>
      <w:r w:rsidRPr="00AC65C3">
        <w:rPr>
          <w:rFonts w:ascii="Times New Roman" w:hAnsi="Times New Roman"/>
          <w:lang w:eastAsia="en-US"/>
        </w:rPr>
        <w:t>Мюрего</w:t>
      </w:r>
      <w:proofErr w:type="spellEnd"/>
      <w:r w:rsidRPr="00AC65C3">
        <w:rPr>
          <w:rFonts w:ascii="Times New Roman" w:hAnsi="Times New Roman"/>
          <w:lang w:eastAsia="en-US"/>
        </w:rPr>
        <w:t>. В остальных селениях ТБО сбрасываются в овраги.</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В 10 населенных пунктах (Сергокала, </w:t>
      </w:r>
      <w:proofErr w:type="spellStart"/>
      <w:r w:rsidRPr="00AC65C3">
        <w:rPr>
          <w:rFonts w:ascii="Times New Roman" w:hAnsi="Times New Roman"/>
          <w:lang w:eastAsia="en-US"/>
        </w:rPr>
        <w:t>Мюрего</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Кадиркент</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Гамри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Н.Мулебки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Миглакаси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Бурдеки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Сираги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Урахи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Маммаул</w:t>
      </w:r>
      <w:proofErr w:type="spellEnd"/>
      <w:r w:rsidRPr="00AC65C3">
        <w:rPr>
          <w:rFonts w:ascii="Times New Roman" w:hAnsi="Times New Roman"/>
          <w:lang w:eastAsia="en-US"/>
        </w:rPr>
        <w:t xml:space="preserve">) имеются стандартные скотомогильники. В 13 населенных пунктах и в местности </w:t>
      </w:r>
      <w:proofErr w:type="spellStart"/>
      <w:r w:rsidRPr="00AC65C3">
        <w:rPr>
          <w:rFonts w:ascii="Times New Roman" w:hAnsi="Times New Roman"/>
          <w:lang w:eastAsia="en-US"/>
        </w:rPr>
        <w:t>Каца</w:t>
      </w:r>
      <w:proofErr w:type="spellEnd"/>
      <w:r w:rsidRPr="00AC65C3">
        <w:rPr>
          <w:rFonts w:ascii="Times New Roman" w:hAnsi="Times New Roman"/>
          <w:lang w:eastAsia="en-US"/>
        </w:rPr>
        <w:t xml:space="preserve"> имеются примитивные скотомогильники.</w:t>
      </w:r>
    </w:p>
    <w:p w:rsidR="00AC65C3" w:rsidRPr="00AC65C3" w:rsidRDefault="00AC65C3" w:rsidP="00CE42D0">
      <w:pPr>
        <w:widowControl/>
        <w:tabs>
          <w:tab w:val="left" w:pos="720"/>
        </w:tabs>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Кроме того, в районе имеются 6 </w:t>
      </w:r>
      <w:proofErr w:type="spellStart"/>
      <w:r w:rsidRPr="00AC65C3">
        <w:rPr>
          <w:rFonts w:ascii="Times New Roman" w:hAnsi="Times New Roman"/>
          <w:lang w:eastAsia="en-US"/>
        </w:rPr>
        <w:t>сибирскооязвенных</w:t>
      </w:r>
      <w:proofErr w:type="spellEnd"/>
      <w:r w:rsidRPr="00AC65C3">
        <w:rPr>
          <w:rFonts w:ascii="Times New Roman" w:hAnsi="Times New Roman"/>
          <w:lang w:eastAsia="en-US"/>
        </w:rPr>
        <w:t xml:space="preserve"> захоронений. (Сергокала, </w:t>
      </w:r>
      <w:proofErr w:type="spellStart"/>
      <w:r w:rsidRPr="00AC65C3">
        <w:rPr>
          <w:rFonts w:ascii="Times New Roman" w:hAnsi="Times New Roman"/>
          <w:lang w:eastAsia="en-US"/>
        </w:rPr>
        <w:t>Мюрего</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Кадиркент</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Краснопартизанск</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Балтамахи</w:t>
      </w:r>
      <w:proofErr w:type="spellEnd"/>
      <w:r w:rsidRPr="00AC65C3">
        <w:rPr>
          <w:rFonts w:ascii="Times New Roman" w:hAnsi="Times New Roman"/>
          <w:lang w:eastAsia="en-US"/>
        </w:rPr>
        <w:t xml:space="preserve"> и местность </w:t>
      </w:r>
      <w:proofErr w:type="spellStart"/>
      <w:r w:rsidRPr="00AC65C3">
        <w:rPr>
          <w:rFonts w:ascii="Times New Roman" w:hAnsi="Times New Roman"/>
          <w:lang w:eastAsia="en-US"/>
        </w:rPr>
        <w:t>Каца</w:t>
      </w:r>
      <w:proofErr w:type="spellEnd"/>
      <w:r w:rsidRPr="00AC65C3">
        <w:rPr>
          <w:rFonts w:ascii="Times New Roman" w:hAnsi="Times New Roman"/>
          <w:lang w:eastAsia="en-US"/>
        </w:rPr>
        <w:t>).</w:t>
      </w:r>
    </w:p>
    <w:p w:rsidR="00AC65C3" w:rsidRPr="00B44676"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Централизованного теплоснабжения в районе нет. Некоторые административные здания, школы, объекты соцкультбыта отапливаются котельными с котлами типа «Универсал»</w:t>
      </w:r>
      <w:r w:rsidR="00C70815">
        <w:rPr>
          <w:rFonts w:ascii="Times New Roman" w:hAnsi="Times New Roman"/>
          <w:lang w:eastAsia="en-US"/>
        </w:rPr>
        <w:t>, «Дельта»</w:t>
      </w:r>
      <w:r w:rsidRPr="00AC65C3">
        <w:rPr>
          <w:rFonts w:ascii="Times New Roman" w:hAnsi="Times New Roman"/>
          <w:lang w:eastAsia="en-US"/>
        </w:rPr>
        <w:t xml:space="preserve"> на газе и твердом топливе.</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Район частично газифицирован. Газ поступает от КС «Избербаш» на АГРС «Сергокала» и далее по населенным пунктам. </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В настоящее время газифицированы</w:t>
      </w:r>
      <w:r w:rsidR="00203CAE">
        <w:rPr>
          <w:rFonts w:ascii="Times New Roman" w:hAnsi="Times New Roman"/>
          <w:lang w:eastAsia="en-US"/>
        </w:rPr>
        <w:t xml:space="preserve"> </w:t>
      </w:r>
      <w:r w:rsidR="00C70815">
        <w:rPr>
          <w:rFonts w:ascii="Times New Roman" w:hAnsi="Times New Roman"/>
          <w:lang w:eastAsia="en-US"/>
        </w:rPr>
        <w:t>10</w:t>
      </w:r>
      <w:r w:rsidRPr="00AC65C3">
        <w:rPr>
          <w:rFonts w:ascii="Times New Roman" w:hAnsi="Times New Roman"/>
          <w:lang w:eastAsia="en-US"/>
        </w:rPr>
        <w:t xml:space="preserve"> населенных пунктов (Сергокала, </w:t>
      </w:r>
      <w:proofErr w:type="spellStart"/>
      <w:r w:rsidRPr="00AC65C3">
        <w:rPr>
          <w:rFonts w:ascii="Times New Roman" w:hAnsi="Times New Roman"/>
          <w:lang w:eastAsia="en-US"/>
        </w:rPr>
        <w:t>Мюрего</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Н.Мугри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Ван</w:t>
      </w:r>
      <w:r w:rsidR="007431B6">
        <w:rPr>
          <w:rFonts w:ascii="Times New Roman" w:hAnsi="Times New Roman"/>
          <w:lang w:eastAsia="en-US"/>
        </w:rPr>
        <w:t>ашимахи</w:t>
      </w:r>
      <w:proofErr w:type="spellEnd"/>
      <w:r w:rsidR="007431B6">
        <w:rPr>
          <w:rFonts w:ascii="Times New Roman" w:hAnsi="Times New Roman"/>
          <w:lang w:eastAsia="en-US"/>
        </w:rPr>
        <w:t xml:space="preserve">, </w:t>
      </w:r>
      <w:proofErr w:type="spellStart"/>
      <w:r w:rsidR="007431B6">
        <w:rPr>
          <w:rFonts w:ascii="Times New Roman" w:hAnsi="Times New Roman"/>
          <w:lang w:eastAsia="en-US"/>
        </w:rPr>
        <w:t>Кадыркент</w:t>
      </w:r>
      <w:proofErr w:type="spellEnd"/>
      <w:r w:rsidR="007431B6">
        <w:rPr>
          <w:rFonts w:ascii="Times New Roman" w:hAnsi="Times New Roman"/>
          <w:lang w:eastAsia="en-US"/>
        </w:rPr>
        <w:t xml:space="preserve">, </w:t>
      </w:r>
      <w:proofErr w:type="spellStart"/>
      <w:r w:rsidR="007431B6">
        <w:rPr>
          <w:rFonts w:ascii="Times New Roman" w:hAnsi="Times New Roman"/>
          <w:lang w:eastAsia="en-US"/>
        </w:rPr>
        <w:t>Дегва</w:t>
      </w:r>
      <w:proofErr w:type="gramStart"/>
      <w:r w:rsidRPr="00AC65C3">
        <w:rPr>
          <w:rFonts w:ascii="Times New Roman" w:hAnsi="Times New Roman"/>
          <w:lang w:eastAsia="en-US"/>
        </w:rPr>
        <w:t>,У</w:t>
      </w:r>
      <w:proofErr w:type="gramEnd"/>
      <w:r w:rsidRPr="00AC65C3">
        <w:rPr>
          <w:rFonts w:ascii="Times New Roman" w:hAnsi="Times New Roman"/>
          <w:lang w:eastAsia="en-US"/>
        </w:rPr>
        <w:t>рахи</w:t>
      </w:r>
      <w:r w:rsidR="00C70815">
        <w:rPr>
          <w:rFonts w:ascii="Times New Roman" w:hAnsi="Times New Roman"/>
          <w:lang w:eastAsia="en-US"/>
        </w:rPr>
        <w:t>,Краснопартизанск</w:t>
      </w:r>
      <w:proofErr w:type="spellEnd"/>
      <w:r w:rsidR="00C70815">
        <w:rPr>
          <w:rFonts w:ascii="Times New Roman" w:hAnsi="Times New Roman"/>
          <w:lang w:eastAsia="en-US"/>
        </w:rPr>
        <w:t xml:space="preserve">, </w:t>
      </w:r>
      <w:proofErr w:type="spellStart"/>
      <w:r w:rsidR="00C70815">
        <w:rPr>
          <w:rFonts w:ascii="Times New Roman" w:hAnsi="Times New Roman"/>
          <w:lang w:eastAsia="en-US"/>
        </w:rPr>
        <w:t>В</w:t>
      </w:r>
      <w:r w:rsidRPr="00AC65C3">
        <w:rPr>
          <w:rFonts w:ascii="Times New Roman" w:hAnsi="Times New Roman"/>
          <w:lang w:eastAsia="en-US"/>
        </w:rPr>
        <w:t>.Махарги</w:t>
      </w:r>
      <w:proofErr w:type="spellEnd"/>
      <w:r w:rsidR="00C70815">
        <w:rPr>
          <w:rFonts w:ascii="Times New Roman" w:hAnsi="Times New Roman"/>
          <w:lang w:eastAsia="en-US"/>
        </w:rPr>
        <w:t xml:space="preserve">, </w:t>
      </w:r>
      <w:proofErr w:type="spellStart"/>
      <w:r w:rsidR="00C70815">
        <w:rPr>
          <w:rFonts w:ascii="Times New Roman" w:hAnsi="Times New Roman"/>
          <w:lang w:eastAsia="en-US"/>
        </w:rPr>
        <w:t>Аялизимахи</w:t>
      </w:r>
      <w:proofErr w:type="spellEnd"/>
      <w:r w:rsidRPr="00AC65C3">
        <w:rPr>
          <w:rFonts w:ascii="Times New Roman" w:hAnsi="Times New Roman"/>
          <w:lang w:eastAsia="en-US"/>
        </w:rPr>
        <w:t xml:space="preserve">). Селение </w:t>
      </w:r>
      <w:proofErr w:type="spellStart"/>
      <w:r w:rsidRPr="00AC65C3">
        <w:rPr>
          <w:rFonts w:ascii="Times New Roman" w:hAnsi="Times New Roman"/>
          <w:lang w:eastAsia="en-US"/>
        </w:rPr>
        <w:t>Дегва</w:t>
      </w:r>
      <w:proofErr w:type="spellEnd"/>
      <w:r w:rsidR="00203CAE">
        <w:rPr>
          <w:rFonts w:ascii="Times New Roman" w:hAnsi="Times New Roman"/>
          <w:lang w:eastAsia="en-US"/>
        </w:rPr>
        <w:t xml:space="preserve"> </w:t>
      </w:r>
      <w:proofErr w:type="gramStart"/>
      <w:r w:rsidRPr="00AC65C3">
        <w:rPr>
          <w:rFonts w:ascii="Times New Roman" w:hAnsi="Times New Roman"/>
          <w:lang w:eastAsia="en-US"/>
        </w:rPr>
        <w:t>газифицирован</w:t>
      </w:r>
      <w:proofErr w:type="gramEnd"/>
      <w:r w:rsidRPr="00AC65C3">
        <w:rPr>
          <w:rFonts w:ascii="Times New Roman" w:hAnsi="Times New Roman"/>
          <w:lang w:eastAsia="en-US"/>
        </w:rPr>
        <w:t xml:space="preserve"> от </w:t>
      </w:r>
      <w:proofErr w:type="spellStart"/>
      <w:r w:rsidRPr="00AC65C3">
        <w:rPr>
          <w:rFonts w:ascii="Times New Roman" w:hAnsi="Times New Roman"/>
          <w:lang w:eastAsia="en-US"/>
        </w:rPr>
        <w:t>Левашинского</w:t>
      </w:r>
      <w:proofErr w:type="spellEnd"/>
      <w:r w:rsidRPr="00AC65C3">
        <w:rPr>
          <w:rFonts w:ascii="Times New Roman" w:hAnsi="Times New Roman"/>
          <w:lang w:eastAsia="en-US"/>
        </w:rPr>
        <w:t xml:space="preserve"> района. Селение </w:t>
      </w:r>
      <w:proofErr w:type="spellStart"/>
      <w:r w:rsidRPr="00AC65C3">
        <w:rPr>
          <w:rFonts w:ascii="Times New Roman" w:hAnsi="Times New Roman"/>
          <w:lang w:eastAsia="en-US"/>
        </w:rPr>
        <w:t>Краснопартизанск</w:t>
      </w:r>
      <w:proofErr w:type="spellEnd"/>
      <w:r w:rsidRPr="00AC65C3">
        <w:rPr>
          <w:rFonts w:ascii="Times New Roman" w:hAnsi="Times New Roman"/>
          <w:lang w:eastAsia="en-US"/>
        </w:rPr>
        <w:t>, расположен</w:t>
      </w:r>
      <w:r w:rsidR="00C70815">
        <w:rPr>
          <w:rFonts w:ascii="Times New Roman" w:hAnsi="Times New Roman"/>
          <w:lang w:eastAsia="en-US"/>
        </w:rPr>
        <w:t>о</w:t>
      </w:r>
      <w:r w:rsidRPr="00AC65C3">
        <w:rPr>
          <w:rFonts w:ascii="Times New Roman" w:hAnsi="Times New Roman"/>
          <w:lang w:eastAsia="en-US"/>
        </w:rPr>
        <w:t xml:space="preserve"> в </w:t>
      </w:r>
      <w:proofErr w:type="spellStart"/>
      <w:r w:rsidRPr="00AC65C3">
        <w:rPr>
          <w:rFonts w:ascii="Times New Roman" w:hAnsi="Times New Roman"/>
          <w:lang w:eastAsia="en-US"/>
        </w:rPr>
        <w:t>Каякентской</w:t>
      </w:r>
      <w:proofErr w:type="spellEnd"/>
      <w:r w:rsidR="00203CAE">
        <w:rPr>
          <w:rFonts w:ascii="Times New Roman" w:hAnsi="Times New Roman"/>
          <w:lang w:eastAsia="en-US"/>
        </w:rPr>
        <w:t xml:space="preserve"> </w:t>
      </w:r>
      <w:r w:rsidR="00C70815">
        <w:rPr>
          <w:rFonts w:ascii="Times New Roman" w:hAnsi="Times New Roman"/>
          <w:lang w:eastAsia="en-US"/>
        </w:rPr>
        <w:t>зоне</w:t>
      </w:r>
      <w:r w:rsidRPr="00AC65C3">
        <w:rPr>
          <w:rFonts w:ascii="Times New Roman" w:hAnsi="Times New Roman"/>
          <w:lang w:eastAsia="en-US"/>
        </w:rPr>
        <w:t>.</w:t>
      </w:r>
    </w:p>
    <w:p w:rsidR="00AC65C3" w:rsidRPr="00AC65C3" w:rsidRDefault="00AC65C3" w:rsidP="00CE42D0">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Общая протяженность сетей высокого давления </w:t>
      </w:r>
      <w:r w:rsidR="008A64D0">
        <w:rPr>
          <w:rFonts w:ascii="Times New Roman" w:hAnsi="Times New Roman"/>
          <w:lang w:eastAsia="en-US"/>
        </w:rPr>
        <w:t>-</w:t>
      </w:r>
      <w:r w:rsidRPr="00AC65C3">
        <w:rPr>
          <w:rFonts w:ascii="Times New Roman" w:hAnsi="Times New Roman"/>
          <w:lang w:eastAsia="en-US"/>
        </w:rPr>
        <w:t xml:space="preserve"> 50,7</w:t>
      </w:r>
      <w:r w:rsidR="006B62D8">
        <w:rPr>
          <w:rFonts w:ascii="Times New Roman" w:hAnsi="Times New Roman"/>
          <w:lang w:eastAsia="en-US"/>
        </w:rPr>
        <w:t xml:space="preserve"> </w:t>
      </w:r>
      <w:r w:rsidRPr="00AC65C3">
        <w:rPr>
          <w:rFonts w:ascii="Times New Roman" w:hAnsi="Times New Roman"/>
          <w:lang w:eastAsia="en-US"/>
        </w:rPr>
        <w:t>км со следующими параметрами:</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3457"/>
        <w:gridCol w:w="1238"/>
        <w:gridCol w:w="1130"/>
        <w:gridCol w:w="1178"/>
        <w:gridCol w:w="1210"/>
        <w:gridCol w:w="1112"/>
      </w:tblGrid>
      <w:tr w:rsidR="00AC65C3" w:rsidRPr="00AC65C3" w:rsidTr="00713B08">
        <w:trPr>
          <w:jc w:val="center"/>
        </w:trPr>
        <w:tc>
          <w:tcPr>
            <w:tcW w:w="3457"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 xml:space="preserve">Диаметр в </w:t>
            </w:r>
            <w:proofErr w:type="gramStart"/>
            <w:r w:rsidRPr="00AC65C3">
              <w:rPr>
                <w:rFonts w:ascii="Times New Roman" w:eastAsia="Times New Roman" w:hAnsi="Times New Roman"/>
                <w:color w:val="000000"/>
                <w:w w:val="115"/>
                <w:lang w:eastAsia="ar-SA"/>
              </w:rPr>
              <w:t>мм</w:t>
            </w:r>
            <w:proofErr w:type="gramEnd"/>
          </w:p>
        </w:tc>
        <w:tc>
          <w:tcPr>
            <w:tcW w:w="1238"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219</w:t>
            </w:r>
          </w:p>
        </w:tc>
        <w:tc>
          <w:tcPr>
            <w:tcW w:w="1130"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159</w:t>
            </w:r>
          </w:p>
        </w:tc>
        <w:tc>
          <w:tcPr>
            <w:tcW w:w="1178"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114</w:t>
            </w:r>
          </w:p>
        </w:tc>
        <w:tc>
          <w:tcPr>
            <w:tcW w:w="1210"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108</w:t>
            </w:r>
          </w:p>
        </w:tc>
        <w:tc>
          <w:tcPr>
            <w:tcW w:w="1112" w:type="dxa"/>
            <w:tcBorders>
              <w:top w:val="single" w:sz="1" w:space="0" w:color="000000"/>
              <w:left w:val="single" w:sz="1" w:space="0" w:color="000000"/>
              <w:bottom w:val="single" w:sz="1" w:space="0" w:color="000000"/>
              <w:right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89</w:t>
            </w:r>
          </w:p>
        </w:tc>
      </w:tr>
      <w:tr w:rsidR="00AC65C3" w:rsidRPr="00AC65C3" w:rsidTr="00713B08">
        <w:trPr>
          <w:jc w:val="center"/>
        </w:trPr>
        <w:tc>
          <w:tcPr>
            <w:tcW w:w="3457"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 xml:space="preserve">Протяженность в </w:t>
            </w:r>
            <w:proofErr w:type="gramStart"/>
            <w:r w:rsidRPr="00AC65C3">
              <w:rPr>
                <w:rFonts w:ascii="Times New Roman" w:eastAsia="Times New Roman" w:hAnsi="Times New Roman"/>
                <w:color w:val="000000"/>
                <w:w w:val="115"/>
                <w:lang w:eastAsia="ar-SA"/>
              </w:rPr>
              <w:t>км</w:t>
            </w:r>
            <w:proofErr w:type="gramEnd"/>
          </w:p>
        </w:tc>
        <w:tc>
          <w:tcPr>
            <w:tcW w:w="1238"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20,2</w:t>
            </w:r>
          </w:p>
        </w:tc>
        <w:tc>
          <w:tcPr>
            <w:tcW w:w="1130"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15,6</w:t>
            </w:r>
          </w:p>
        </w:tc>
        <w:tc>
          <w:tcPr>
            <w:tcW w:w="1178"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0,3</w:t>
            </w:r>
          </w:p>
        </w:tc>
        <w:tc>
          <w:tcPr>
            <w:tcW w:w="1210"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12,9</w:t>
            </w:r>
          </w:p>
        </w:tc>
        <w:tc>
          <w:tcPr>
            <w:tcW w:w="1112" w:type="dxa"/>
            <w:tcBorders>
              <w:left w:val="single" w:sz="1" w:space="0" w:color="000000"/>
              <w:bottom w:val="single" w:sz="1" w:space="0" w:color="000000"/>
              <w:right w:val="single" w:sz="1" w:space="0" w:color="000000"/>
            </w:tcBorders>
          </w:tcPr>
          <w:p w:rsidR="00AC65C3" w:rsidRPr="00AC65C3" w:rsidRDefault="00AC65C3" w:rsidP="00AC65C3">
            <w:pPr>
              <w:widowControl/>
              <w:suppressLineNumbers/>
              <w:suppressAutoHyphens/>
              <w:autoSpaceDE/>
              <w:autoSpaceDN/>
              <w:adjustRightInd/>
              <w:snapToGrid w:val="0"/>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1,7</w:t>
            </w:r>
          </w:p>
        </w:tc>
      </w:tr>
    </w:tbl>
    <w:p w:rsidR="00B44676" w:rsidRDefault="00B44676" w:rsidP="00B44676">
      <w:pPr>
        <w:widowControl/>
        <w:autoSpaceDE/>
        <w:autoSpaceDN/>
        <w:adjustRightInd/>
        <w:spacing w:line="276" w:lineRule="auto"/>
        <w:ind w:firstLine="567"/>
        <w:jc w:val="both"/>
        <w:rPr>
          <w:rFonts w:ascii="Times New Roman" w:hAnsi="Times New Roman"/>
          <w:lang w:eastAsia="en-US"/>
        </w:rPr>
      </w:pP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lastRenderedPageBreak/>
        <w:t>Общая протяженность се</w:t>
      </w:r>
      <w:r w:rsidR="00B44676">
        <w:rPr>
          <w:rFonts w:ascii="Times New Roman" w:hAnsi="Times New Roman"/>
          <w:lang w:eastAsia="en-US"/>
        </w:rPr>
        <w:t>тей среднего давления -</w:t>
      </w:r>
      <w:r w:rsidRPr="00AC65C3">
        <w:rPr>
          <w:rFonts w:ascii="Times New Roman" w:hAnsi="Times New Roman"/>
          <w:lang w:eastAsia="en-US"/>
        </w:rPr>
        <w:t>11,7 км со следующими параметрами: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2880"/>
        <w:gridCol w:w="1578"/>
        <w:gridCol w:w="1682"/>
        <w:gridCol w:w="1677"/>
        <w:gridCol w:w="1495"/>
      </w:tblGrid>
      <w:tr w:rsidR="00AC65C3" w:rsidRPr="00AC65C3" w:rsidTr="00713B08">
        <w:trPr>
          <w:jc w:val="center"/>
        </w:trPr>
        <w:tc>
          <w:tcPr>
            <w:tcW w:w="2880"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 xml:space="preserve">Диаметр в </w:t>
            </w:r>
            <w:proofErr w:type="gramStart"/>
            <w:r w:rsidRPr="00AC65C3">
              <w:rPr>
                <w:rFonts w:ascii="Times New Roman" w:eastAsia="Times New Roman" w:hAnsi="Times New Roman"/>
                <w:color w:val="000000"/>
                <w:w w:val="115"/>
                <w:lang w:eastAsia="ar-SA"/>
              </w:rPr>
              <w:t>мм</w:t>
            </w:r>
            <w:proofErr w:type="gramEnd"/>
          </w:p>
        </w:tc>
        <w:tc>
          <w:tcPr>
            <w:tcW w:w="1578"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108</w:t>
            </w:r>
          </w:p>
        </w:tc>
        <w:tc>
          <w:tcPr>
            <w:tcW w:w="1682"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89</w:t>
            </w:r>
          </w:p>
        </w:tc>
        <w:tc>
          <w:tcPr>
            <w:tcW w:w="1677" w:type="dxa"/>
            <w:tcBorders>
              <w:top w:val="single" w:sz="1" w:space="0" w:color="000000"/>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57</w:t>
            </w:r>
          </w:p>
        </w:tc>
        <w:tc>
          <w:tcPr>
            <w:tcW w:w="1495" w:type="dxa"/>
            <w:tcBorders>
              <w:top w:val="single" w:sz="1" w:space="0" w:color="000000"/>
              <w:left w:val="single" w:sz="1" w:space="0" w:color="000000"/>
              <w:bottom w:val="single" w:sz="1" w:space="0" w:color="000000"/>
              <w:right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32</w:t>
            </w:r>
          </w:p>
        </w:tc>
      </w:tr>
      <w:tr w:rsidR="00AC65C3" w:rsidRPr="00AC65C3" w:rsidTr="00713B08">
        <w:trPr>
          <w:jc w:val="center"/>
        </w:trPr>
        <w:tc>
          <w:tcPr>
            <w:tcW w:w="2880"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 xml:space="preserve">Протяженность в </w:t>
            </w:r>
            <w:proofErr w:type="gramStart"/>
            <w:r w:rsidRPr="00AC65C3">
              <w:rPr>
                <w:rFonts w:ascii="Times New Roman" w:eastAsia="Times New Roman" w:hAnsi="Times New Roman"/>
                <w:color w:val="000000"/>
                <w:w w:val="115"/>
                <w:lang w:eastAsia="ar-SA"/>
              </w:rPr>
              <w:t>км</w:t>
            </w:r>
            <w:proofErr w:type="gramEnd"/>
          </w:p>
        </w:tc>
        <w:tc>
          <w:tcPr>
            <w:tcW w:w="1578"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0,3</w:t>
            </w:r>
          </w:p>
        </w:tc>
        <w:tc>
          <w:tcPr>
            <w:tcW w:w="1682"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5,6</w:t>
            </w:r>
          </w:p>
        </w:tc>
        <w:tc>
          <w:tcPr>
            <w:tcW w:w="1677" w:type="dxa"/>
            <w:tcBorders>
              <w:left w:val="single" w:sz="1" w:space="0" w:color="000000"/>
              <w:bottom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1,8</w:t>
            </w:r>
          </w:p>
        </w:tc>
        <w:tc>
          <w:tcPr>
            <w:tcW w:w="1495" w:type="dxa"/>
            <w:tcBorders>
              <w:left w:val="single" w:sz="1" w:space="0" w:color="000000"/>
              <w:bottom w:val="single" w:sz="1" w:space="0" w:color="000000"/>
              <w:right w:val="single" w:sz="1" w:space="0" w:color="000000"/>
            </w:tcBorders>
          </w:tcPr>
          <w:p w:rsidR="00AC65C3" w:rsidRPr="00AC65C3" w:rsidRDefault="00AC65C3" w:rsidP="00AC65C3">
            <w:pPr>
              <w:widowControl/>
              <w:suppressLineNumbers/>
              <w:suppressAutoHyphens/>
              <w:autoSpaceDE/>
              <w:autoSpaceDN/>
              <w:adjustRightInd/>
              <w:jc w:val="both"/>
              <w:rPr>
                <w:rFonts w:ascii="Times New Roman" w:eastAsia="Times New Roman" w:hAnsi="Times New Roman"/>
                <w:color w:val="000000"/>
                <w:w w:val="115"/>
                <w:lang w:eastAsia="ar-SA"/>
              </w:rPr>
            </w:pPr>
            <w:r w:rsidRPr="00AC65C3">
              <w:rPr>
                <w:rFonts w:ascii="Times New Roman" w:eastAsia="Times New Roman" w:hAnsi="Times New Roman"/>
                <w:color w:val="000000"/>
                <w:w w:val="115"/>
                <w:lang w:eastAsia="ar-SA"/>
              </w:rPr>
              <w:t>4,0</w:t>
            </w:r>
          </w:p>
        </w:tc>
      </w:tr>
    </w:tbl>
    <w:p w:rsidR="00B44676" w:rsidRDefault="00B44676" w:rsidP="00B44676">
      <w:pPr>
        <w:widowControl/>
        <w:autoSpaceDE/>
        <w:autoSpaceDN/>
        <w:adjustRightInd/>
        <w:spacing w:line="276" w:lineRule="auto"/>
        <w:ind w:firstLine="567"/>
        <w:jc w:val="both"/>
        <w:rPr>
          <w:rFonts w:ascii="Times New Roman" w:hAnsi="Times New Roman"/>
          <w:lang w:eastAsia="en-US"/>
        </w:rPr>
      </w:pPr>
    </w:p>
    <w:p w:rsidR="00AC65C3" w:rsidRPr="00AC65C3" w:rsidRDefault="00C70815" w:rsidP="00B44676">
      <w:pPr>
        <w:widowControl/>
        <w:autoSpaceDE/>
        <w:autoSpaceDN/>
        <w:adjustRightInd/>
        <w:spacing w:line="276" w:lineRule="auto"/>
        <w:ind w:firstLine="567"/>
        <w:jc w:val="both"/>
        <w:rPr>
          <w:rFonts w:ascii="Times New Roman" w:hAnsi="Times New Roman"/>
          <w:lang w:eastAsia="en-US"/>
        </w:rPr>
      </w:pPr>
      <w:r>
        <w:rPr>
          <w:rFonts w:ascii="Times New Roman" w:hAnsi="Times New Roman"/>
          <w:lang w:eastAsia="en-US"/>
        </w:rPr>
        <w:t xml:space="preserve">В 2014 году газ проведут в </w:t>
      </w:r>
      <w:proofErr w:type="spellStart"/>
      <w:r>
        <w:rPr>
          <w:rFonts w:ascii="Times New Roman" w:hAnsi="Times New Roman"/>
          <w:lang w:eastAsia="en-US"/>
        </w:rPr>
        <w:t>Аймаумахинскую</w:t>
      </w:r>
      <w:proofErr w:type="spellEnd"/>
      <w:r>
        <w:rPr>
          <w:rFonts w:ascii="Times New Roman" w:hAnsi="Times New Roman"/>
          <w:lang w:eastAsia="en-US"/>
        </w:rPr>
        <w:t xml:space="preserve">, </w:t>
      </w:r>
      <w:proofErr w:type="spellStart"/>
      <w:r>
        <w:rPr>
          <w:rFonts w:ascii="Times New Roman" w:hAnsi="Times New Roman"/>
          <w:lang w:eastAsia="en-US"/>
        </w:rPr>
        <w:t>Нижнемулебкинскую</w:t>
      </w:r>
      <w:proofErr w:type="spellEnd"/>
      <w:r>
        <w:rPr>
          <w:rFonts w:ascii="Times New Roman" w:hAnsi="Times New Roman"/>
          <w:lang w:eastAsia="en-US"/>
        </w:rPr>
        <w:t xml:space="preserve"> зону.</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В настоящее время ведутся проектно-изыскательские и строительные работы по газификации остальных населенных пунктов. Населенные пункты </w:t>
      </w:r>
      <w:proofErr w:type="spellStart"/>
      <w:r w:rsidRPr="00AC65C3">
        <w:rPr>
          <w:rFonts w:ascii="Times New Roman" w:hAnsi="Times New Roman"/>
          <w:lang w:eastAsia="en-US"/>
        </w:rPr>
        <w:t>Кичи-Гамри</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Маммаул</w:t>
      </w:r>
      <w:proofErr w:type="spellEnd"/>
      <w:r w:rsidRPr="00AC65C3">
        <w:rPr>
          <w:rFonts w:ascii="Times New Roman" w:hAnsi="Times New Roman"/>
          <w:lang w:eastAsia="en-US"/>
        </w:rPr>
        <w:t xml:space="preserve">, </w:t>
      </w:r>
      <w:proofErr w:type="spellStart"/>
      <w:r w:rsidRPr="00AC65C3">
        <w:rPr>
          <w:rFonts w:ascii="Times New Roman" w:hAnsi="Times New Roman"/>
          <w:lang w:eastAsia="en-US"/>
        </w:rPr>
        <w:t>Балтамахи</w:t>
      </w:r>
      <w:proofErr w:type="spellEnd"/>
      <w:r w:rsidRPr="00AC65C3">
        <w:rPr>
          <w:rFonts w:ascii="Times New Roman" w:hAnsi="Times New Roman"/>
          <w:lang w:eastAsia="en-US"/>
        </w:rPr>
        <w:t xml:space="preserve"> будут газифицированы от ГРС «</w:t>
      </w:r>
      <w:proofErr w:type="spellStart"/>
      <w:r w:rsidRPr="00AC65C3">
        <w:rPr>
          <w:rFonts w:ascii="Times New Roman" w:hAnsi="Times New Roman"/>
          <w:lang w:eastAsia="en-US"/>
        </w:rPr>
        <w:t>Утамыш</w:t>
      </w:r>
      <w:proofErr w:type="spellEnd"/>
      <w:r w:rsidRPr="00AC65C3">
        <w:rPr>
          <w:rFonts w:ascii="Times New Roman" w:hAnsi="Times New Roman"/>
          <w:lang w:eastAsia="en-US"/>
        </w:rPr>
        <w:t>», остальные от АГРС «Сергокала».</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Район обеспечивается электроэнергией от ПС 110/35/10кВ «Сергокала», ПС 35/10кВ «</w:t>
      </w:r>
      <w:proofErr w:type="spellStart"/>
      <w:r w:rsidRPr="00AC65C3">
        <w:rPr>
          <w:rFonts w:ascii="Times New Roman" w:hAnsi="Times New Roman"/>
          <w:lang w:eastAsia="en-US"/>
        </w:rPr>
        <w:t>Утамыш</w:t>
      </w:r>
      <w:proofErr w:type="spellEnd"/>
      <w:r w:rsidRPr="00AC65C3">
        <w:rPr>
          <w:rFonts w:ascii="Times New Roman" w:hAnsi="Times New Roman"/>
          <w:lang w:eastAsia="en-US"/>
        </w:rPr>
        <w:t>» и ПС 35/10кВ «</w:t>
      </w:r>
      <w:proofErr w:type="spellStart"/>
      <w:r w:rsidRPr="00AC65C3">
        <w:rPr>
          <w:rFonts w:ascii="Times New Roman" w:hAnsi="Times New Roman"/>
          <w:lang w:eastAsia="en-US"/>
        </w:rPr>
        <w:t>Мулебки</w:t>
      </w:r>
      <w:proofErr w:type="spellEnd"/>
      <w:r w:rsidRPr="00AC65C3">
        <w:rPr>
          <w:rFonts w:ascii="Times New Roman" w:hAnsi="Times New Roman"/>
          <w:lang w:eastAsia="en-US"/>
        </w:rPr>
        <w:t>».</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Общая протяженность ЛЭП 110кВ — 50км, ЛЭП 35кВ — 33км, ЛЭП 10-6-0,4кВ,  из-за износа не обеспечивают нормальную подачу электроэнергии.</w:t>
      </w:r>
    </w:p>
    <w:p w:rsidR="00AC65C3" w:rsidRPr="00B44676" w:rsidRDefault="00AC65C3" w:rsidP="00B44676">
      <w:pPr>
        <w:widowControl/>
        <w:autoSpaceDE/>
        <w:autoSpaceDN/>
        <w:adjustRightInd/>
        <w:spacing w:line="276" w:lineRule="auto"/>
        <w:ind w:firstLine="567"/>
        <w:jc w:val="both"/>
        <w:rPr>
          <w:rFonts w:ascii="Times New Roman" w:eastAsia="Arial Unicode MS" w:hAnsi="Times New Roman"/>
          <w:lang w:eastAsia="en-US"/>
        </w:rPr>
      </w:pPr>
      <w:r w:rsidRPr="00AC65C3">
        <w:rPr>
          <w:rFonts w:ascii="Times New Roman" w:eastAsia="Arial Unicode MS" w:hAnsi="Times New Roman"/>
          <w:lang w:eastAsia="en-US"/>
        </w:rPr>
        <w:t>Значительная работа в 2010</w:t>
      </w:r>
      <w:r w:rsidR="00FB6C72">
        <w:rPr>
          <w:rFonts w:ascii="Times New Roman" w:eastAsia="Arial Unicode MS" w:hAnsi="Times New Roman"/>
          <w:lang w:eastAsia="en-US"/>
        </w:rPr>
        <w:t xml:space="preserve">-2013 </w:t>
      </w:r>
      <w:r w:rsidRPr="00AC65C3">
        <w:rPr>
          <w:rFonts w:ascii="Times New Roman" w:eastAsia="Arial Unicode MS" w:hAnsi="Times New Roman"/>
          <w:lang w:eastAsia="en-US"/>
        </w:rPr>
        <w:t>год</w:t>
      </w:r>
      <w:r w:rsidR="00FB6C72">
        <w:rPr>
          <w:rFonts w:ascii="Times New Roman" w:eastAsia="Arial Unicode MS" w:hAnsi="Times New Roman"/>
          <w:lang w:eastAsia="en-US"/>
        </w:rPr>
        <w:t xml:space="preserve">ах </w:t>
      </w:r>
      <w:r w:rsidRPr="00AC65C3">
        <w:rPr>
          <w:rFonts w:ascii="Times New Roman" w:eastAsia="Arial Unicode MS" w:hAnsi="Times New Roman"/>
          <w:lang w:eastAsia="en-US"/>
        </w:rPr>
        <w:t xml:space="preserve"> проведена по улучшению электроснабжения населения района. За </w:t>
      </w:r>
      <w:r w:rsidR="00FB6C72">
        <w:rPr>
          <w:rFonts w:ascii="Times New Roman" w:eastAsia="Arial Unicode MS" w:hAnsi="Times New Roman"/>
          <w:lang w:eastAsia="en-US"/>
        </w:rPr>
        <w:t xml:space="preserve">этот период </w:t>
      </w:r>
      <w:r w:rsidRPr="00AC65C3">
        <w:rPr>
          <w:rFonts w:ascii="Times New Roman" w:eastAsia="Arial Unicode MS" w:hAnsi="Times New Roman"/>
          <w:lang w:eastAsia="en-US"/>
        </w:rPr>
        <w:t xml:space="preserve"> дополнительно  установлены </w:t>
      </w:r>
      <w:r w:rsidR="00FB6C72">
        <w:rPr>
          <w:rFonts w:ascii="Times New Roman" w:eastAsia="Arial Unicode MS" w:hAnsi="Times New Roman"/>
          <w:lang w:eastAsia="en-US"/>
        </w:rPr>
        <w:t>___</w:t>
      </w:r>
      <w:r w:rsidRPr="00AC65C3">
        <w:rPr>
          <w:rFonts w:ascii="Times New Roman" w:eastAsia="Arial Unicode MS" w:hAnsi="Times New Roman"/>
          <w:lang w:eastAsia="en-US"/>
        </w:rPr>
        <w:t xml:space="preserve">трансформаторов в сельских поселениях, заменены </w:t>
      </w:r>
      <w:r w:rsidR="00FB6C72">
        <w:rPr>
          <w:rFonts w:ascii="Times New Roman" w:eastAsia="Arial Unicode MS" w:hAnsi="Times New Roman"/>
          <w:lang w:eastAsia="en-US"/>
        </w:rPr>
        <w:t>_</w:t>
      </w:r>
      <w:proofErr w:type="gramStart"/>
      <w:r w:rsidR="00FB6C72">
        <w:rPr>
          <w:rFonts w:ascii="Times New Roman" w:eastAsia="Arial Unicode MS" w:hAnsi="Times New Roman"/>
          <w:lang w:eastAsia="en-US"/>
        </w:rPr>
        <w:t>_-</w:t>
      </w:r>
      <w:proofErr w:type="gramEnd"/>
      <w:r w:rsidRPr="00AC65C3">
        <w:rPr>
          <w:rFonts w:ascii="Times New Roman" w:eastAsia="Arial Unicode MS" w:hAnsi="Times New Roman"/>
          <w:lang w:eastAsia="en-US"/>
        </w:rPr>
        <w:t xml:space="preserve">штук железобетонных и  </w:t>
      </w:r>
      <w:r w:rsidR="00FB6C72">
        <w:rPr>
          <w:rFonts w:ascii="Times New Roman" w:eastAsia="Arial Unicode MS" w:hAnsi="Times New Roman"/>
          <w:lang w:eastAsia="en-US"/>
        </w:rPr>
        <w:t>___</w:t>
      </w:r>
      <w:r w:rsidRPr="00AC65C3">
        <w:rPr>
          <w:rFonts w:ascii="Times New Roman" w:eastAsia="Arial Unicode MS" w:hAnsi="Times New Roman"/>
          <w:lang w:eastAsia="en-US"/>
        </w:rPr>
        <w:t xml:space="preserve">деревянных электрических опор, провода </w:t>
      </w:r>
      <w:r w:rsidRPr="00AC65C3">
        <w:rPr>
          <w:rFonts w:ascii="Times New Roman" w:eastAsia="Arial Unicode MS" w:hAnsi="Times New Roman"/>
          <w:i/>
          <w:lang w:eastAsia="en-US"/>
        </w:rPr>
        <w:t>(АС-35 мм - 4,6 км, АС-25 мм - 0,6 км)</w:t>
      </w:r>
      <w:r w:rsidRPr="00AC65C3">
        <w:rPr>
          <w:rFonts w:ascii="Times New Roman" w:eastAsia="Arial Unicode MS" w:hAnsi="Times New Roman"/>
          <w:lang w:eastAsia="en-US"/>
        </w:rPr>
        <w:t xml:space="preserve">,  установлены фонари уличного освещения на   центральных улицах и площади райцентра. Уменьшилось количество  нареканий  со стороны населения на качество  электроснабжения. </w:t>
      </w:r>
    </w:p>
    <w:p w:rsidR="00AC65C3" w:rsidRPr="00AC65C3" w:rsidRDefault="00AC65C3" w:rsidP="00B44676">
      <w:pPr>
        <w:widowControl/>
        <w:autoSpaceDE/>
        <w:autoSpaceDN/>
        <w:adjustRightInd/>
        <w:spacing w:line="276" w:lineRule="auto"/>
        <w:ind w:firstLine="567"/>
        <w:jc w:val="both"/>
        <w:rPr>
          <w:rFonts w:ascii="Times New Roman" w:hAnsi="Times New Roman"/>
          <w:b/>
          <w:bCs/>
          <w:lang w:eastAsia="en-US"/>
        </w:rPr>
      </w:pPr>
      <w:r w:rsidRPr="00AC65C3">
        <w:rPr>
          <w:rFonts w:ascii="Times New Roman" w:hAnsi="Times New Roman"/>
          <w:b/>
          <w:bCs/>
          <w:lang w:eastAsia="en-US"/>
        </w:rPr>
        <w:t>В дальнейшем в программе социально-экономического развития района  предусматривается:</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строительство водопроводных очистных сооружений, с соответствующим отч</w:t>
      </w:r>
      <w:r w:rsidR="00B44676" w:rsidRPr="00B44676">
        <w:rPr>
          <w:rFonts w:ascii="Times New Roman" w:hAnsi="Times New Roman"/>
          <w:lang w:eastAsia="en-US"/>
        </w:rPr>
        <w:t>уждением, на местах забора воды;</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реконструкция с</w:t>
      </w:r>
      <w:r w:rsidR="00B44676" w:rsidRPr="00B44676">
        <w:rPr>
          <w:rFonts w:ascii="Times New Roman" w:hAnsi="Times New Roman"/>
          <w:lang w:eastAsia="en-US"/>
        </w:rPr>
        <w:t>уществующих водопроводных сетей;</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 xml:space="preserve">строительство дополнительных водоводов для селения Сергокала, </w:t>
      </w:r>
      <w:proofErr w:type="spellStart"/>
      <w:r w:rsidRPr="00B44676">
        <w:rPr>
          <w:rFonts w:ascii="Times New Roman" w:hAnsi="Times New Roman"/>
          <w:lang w:eastAsia="en-US"/>
        </w:rPr>
        <w:t>В.Махарги,</w:t>
      </w:r>
      <w:r w:rsidR="00B44676" w:rsidRPr="00B44676">
        <w:rPr>
          <w:rFonts w:ascii="Times New Roman" w:hAnsi="Times New Roman"/>
          <w:lang w:eastAsia="en-US"/>
        </w:rPr>
        <w:t>Мюрего</w:t>
      </w:r>
      <w:proofErr w:type="spellEnd"/>
      <w:r w:rsidR="00B44676" w:rsidRPr="00B44676">
        <w:rPr>
          <w:rFonts w:ascii="Times New Roman" w:hAnsi="Times New Roman"/>
          <w:lang w:eastAsia="en-US"/>
        </w:rPr>
        <w:t xml:space="preserve">, </w:t>
      </w:r>
      <w:proofErr w:type="spellStart"/>
      <w:r w:rsidR="00B44676" w:rsidRPr="00B44676">
        <w:rPr>
          <w:rFonts w:ascii="Times New Roman" w:hAnsi="Times New Roman"/>
          <w:lang w:eastAsia="en-US"/>
        </w:rPr>
        <w:t>Аялизимахи</w:t>
      </w:r>
      <w:proofErr w:type="spellEnd"/>
      <w:r w:rsidR="00B44676" w:rsidRPr="00B44676">
        <w:rPr>
          <w:rFonts w:ascii="Times New Roman" w:hAnsi="Times New Roman"/>
          <w:lang w:eastAsia="en-US"/>
        </w:rPr>
        <w:t xml:space="preserve">, диаметром  </w:t>
      </w:r>
      <w:r w:rsidRPr="00B44676">
        <w:rPr>
          <w:rFonts w:ascii="Times New Roman" w:hAnsi="Times New Roman"/>
          <w:lang w:eastAsia="en-US"/>
        </w:rPr>
        <w:t>159-200 мм</w:t>
      </w:r>
      <w:r w:rsidR="00A938E2" w:rsidRPr="00B44676">
        <w:rPr>
          <w:rFonts w:ascii="Times New Roman" w:hAnsi="Times New Roman"/>
          <w:lang w:eastAsia="en-US"/>
        </w:rPr>
        <w:t xml:space="preserve"> -</w:t>
      </w:r>
      <w:r w:rsidRPr="00B44676">
        <w:rPr>
          <w:rFonts w:ascii="Times New Roman" w:hAnsi="Times New Roman"/>
          <w:lang w:eastAsia="en-US"/>
        </w:rPr>
        <w:t>20 км</w:t>
      </w:r>
      <w:r w:rsidR="00B44676" w:rsidRPr="00B44676">
        <w:rPr>
          <w:rFonts w:ascii="Times New Roman" w:hAnsi="Times New Roman"/>
          <w:lang w:eastAsia="en-US"/>
        </w:rPr>
        <w:t>;</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строительство канализационных очистных сооружений и сет</w:t>
      </w:r>
      <w:r w:rsidR="00B44676" w:rsidRPr="00B44676">
        <w:rPr>
          <w:rFonts w:ascii="Times New Roman" w:hAnsi="Times New Roman"/>
          <w:lang w:eastAsia="en-US"/>
        </w:rPr>
        <w:t xml:space="preserve">ей в селении Сергокала и </w:t>
      </w:r>
      <w:proofErr w:type="spellStart"/>
      <w:r w:rsidR="00B44676" w:rsidRPr="00B44676">
        <w:rPr>
          <w:rFonts w:ascii="Times New Roman" w:hAnsi="Times New Roman"/>
          <w:lang w:eastAsia="en-US"/>
        </w:rPr>
        <w:t>Мюрего</w:t>
      </w:r>
      <w:proofErr w:type="spellEnd"/>
      <w:r w:rsidR="00B44676" w:rsidRPr="00B44676">
        <w:rPr>
          <w:rFonts w:ascii="Times New Roman" w:hAnsi="Times New Roman"/>
          <w:lang w:eastAsia="en-US"/>
        </w:rPr>
        <w:t>;</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 xml:space="preserve">Использовать в перспективе в обращении с отходами проектируемый на территории  </w:t>
      </w:r>
      <w:r w:rsidRPr="008A64D0">
        <w:rPr>
          <w:rFonts w:ascii="Times New Roman" w:hAnsi="Times New Roman"/>
          <w:lang w:eastAsia="en-US"/>
        </w:rPr>
        <w:t>республики зональный</w:t>
      </w:r>
      <w:r w:rsidRPr="00B44676">
        <w:rPr>
          <w:rFonts w:ascii="Times New Roman" w:hAnsi="Times New Roman"/>
          <w:lang w:eastAsia="en-US"/>
        </w:rPr>
        <w:t xml:space="preserve"> центр  (межмуниципальный природоохранный объект по обращению с отходами), включающий в зону своего влияния данный район, определить полигоны для ТБО во всех населенных пунктах </w:t>
      </w:r>
      <w:r w:rsidR="00B44676" w:rsidRPr="00B44676">
        <w:rPr>
          <w:rFonts w:ascii="Times New Roman" w:hAnsi="Times New Roman"/>
          <w:lang w:eastAsia="en-US"/>
        </w:rPr>
        <w:t>с соответствующими отчуждениями;</w:t>
      </w:r>
    </w:p>
    <w:p w:rsidR="00AC65C3" w:rsidRPr="00B44676"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завершение газифи</w:t>
      </w:r>
      <w:r w:rsidR="00B44676" w:rsidRPr="00B44676">
        <w:rPr>
          <w:rFonts w:ascii="Times New Roman" w:hAnsi="Times New Roman"/>
          <w:lang w:eastAsia="en-US"/>
        </w:rPr>
        <w:t>кации населенных пунктов района;</w:t>
      </w:r>
    </w:p>
    <w:p w:rsidR="00AC65C3" w:rsidRPr="00E06452" w:rsidRDefault="00AC65C3" w:rsidP="00CE68F8">
      <w:pPr>
        <w:pStyle w:val="a4"/>
        <w:widowControl/>
        <w:numPr>
          <w:ilvl w:val="0"/>
          <w:numId w:val="22"/>
        </w:numPr>
        <w:tabs>
          <w:tab w:val="left" w:pos="720"/>
        </w:tabs>
        <w:suppressAutoHyphens/>
        <w:autoSpaceDE/>
        <w:autoSpaceDN/>
        <w:adjustRightInd/>
        <w:spacing w:line="276" w:lineRule="auto"/>
        <w:jc w:val="both"/>
        <w:rPr>
          <w:rFonts w:ascii="Times New Roman" w:hAnsi="Times New Roman"/>
          <w:lang w:eastAsia="en-US"/>
        </w:rPr>
      </w:pPr>
      <w:r w:rsidRPr="00B44676">
        <w:rPr>
          <w:rFonts w:ascii="Times New Roman" w:hAnsi="Times New Roman"/>
          <w:lang w:eastAsia="en-US"/>
        </w:rPr>
        <w:t>капитальный ремонт трансформаторных подстанций, ЛЭП 10-6-0,4кВ во всех населенных пунктах.</w:t>
      </w:r>
    </w:p>
    <w:p w:rsidR="00E86BCF" w:rsidRDefault="00E86BCF" w:rsidP="008A64D0">
      <w:pPr>
        <w:shd w:val="clear" w:color="auto" w:fill="FFFFFF"/>
        <w:ind w:firstLine="567"/>
        <w:jc w:val="center"/>
        <w:rPr>
          <w:rFonts w:ascii="Times New Roman" w:eastAsia="Times New Roman" w:hAnsi="Times New Roman"/>
          <w:b/>
          <w:bCs/>
          <w:color w:val="000000"/>
          <w:shd w:val="clear" w:color="auto" w:fill="FFFFFF"/>
        </w:rPr>
      </w:pPr>
    </w:p>
    <w:p w:rsidR="00D37191" w:rsidRPr="002B78A9" w:rsidRDefault="00E86BCF" w:rsidP="008A64D0">
      <w:pPr>
        <w:shd w:val="clear" w:color="auto" w:fill="FFFFFF"/>
        <w:ind w:firstLine="567"/>
        <w:jc w:val="center"/>
        <w:rPr>
          <w:rFonts w:ascii="Times New Roman" w:eastAsia="Times New Roman" w:hAnsi="Times New Roman"/>
          <w:b/>
          <w:bCs/>
          <w:color w:val="000000"/>
          <w:shd w:val="clear" w:color="auto" w:fill="FFFFFF"/>
        </w:rPr>
      </w:pPr>
      <w:r>
        <w:rPr>
          <w:rFonts w:ascii="Times New Roman" w:eastAsia="Times New Roman" w:hAnsi="Times New Roman"/>
          <w:b/>
          <w:bCs/>
          <w:color w:val="000000"/>
          <w:shd w:val="clear" w:color="auto" w:fill="FFFFFF"/>
        </w:rPr>
        <w:t xml:space="preserve">1.1.6 </w:t>
      </w:r>
      <w:r w:rsidR="00D37191" w:rsidRPr="002B78A9">
        <w:rPr>
          <w:rFonts w:ascii="Times New Roman" w:eastAsia="Times New Roman" w:hAnsi="Times New Roman"/>
          <w:b/>
          <w:bCs/>
          <w:color w:val="000000"/>
          <w:shd w:val="clear" w:color="auto" w:fill="FFFFFF"/>
        </w:rPr>
        <w:t>Малый бизнес.</w:t>
      </w:r>
    </w:p>
    <w:p w:rsidR="00D37191" w:rsidRPr="00D37191" w:rsidRDefault="00D37191" w:rsidP="00FB5A3B">
      <w:pPr>
        <w:shd w:val="clear" w:color="auto" w:fill="FFFFFF"/>
        <w:spacing w:line="276" w:lineRule="auto"/>
        <w:ind w:firstLine="567"/>
        <w:jc w:val="both"/>
        <w:rPr>
          <w:rFonts w:ascii="Times New Roman" w:eastAsia="Times New Roman" w:hAnsi="Times New Roman"/>
          <w:bCs/>
          <w:color w:val="000000"/>
          <w:shd w:val="clear" w:color="auto" w:fill="FFFFFF"/>
        </w:rPr>
      </w:pPr>
      <w:r w:rsidRPr="00D37191">
        <w:rPr>
          <w:rFonts w:ascii="Times New Roman" w:eastAsia="Times New Roman" w:hAnsi="Times New Roman"/>
          <w:bCs/>
          <w:color w:val="000000"/>
          <w:shd w:val="clear" w:color="auto" w:fill="FFFFFF"/>
        </w:rPr>
        <w:t xml:space="preserve">В муниципальном районе </w:t>
      </w:r>
      <w:r>
        <w:rPr>
          <w:rFonts w:ascii="Times New Roman" w:eastAsia="Times New Roman" w:hAnsi="Times New Roman"/>
          <w:bCs/>
          <w:color w:val="000000"/>
          <w:shd w:val="clear" w:color="auto" w:fill="FFFFFF"/>
        </w:rPr>
        <w:t>«Сергокалинский район»</w:t>
      </w:r>
      <w:r w:rsidRPr="00D37191">
        <w:rPr>
          <w:rFonts w:ascii="Times New Roman" w:eastAsia="Times New Roman" w:hAnsi="Times New Roman"/>
          <w:bCs/>
          <w:color w:val="000000"/>
          <w:shd w:val="clear" w:color="auto" w:fill="FFFFFF"/>
        </w:rPr>
        <w:t xml:space="preserve"> принимаются меры по развитию и поддержке малого предпринимательства, которые способствуют оживлению </w:t>
      </w:r>
      <w:r w:rsidRPr="00D37191">
        <w:rPr>
          <w:rFonts w:ascii="Times New Roman" w:eastAsia="Times New Roman" w:hAnsi="Times New Roman"/>
          <w:bCs/>
          <w:color w:val="000000"/>
          <w:shd w:val="clear" w:color="auto" w:fill="FFFFFF"/>
        </w:rPr>
        <w:lastRenderedPageBreak/>
        <w:t>конкуренции и содействуют снижению безработицы.</w:t>
      </w:r>
    </w:p>
    <w:p w:rsidR="00D37191" w:rsidRDefault="00D37191" w:rsidP="00FB5A3B">
      <w:pPr>
        <w:shd w:val="clear" w:color="auto" w:fill="FFFFFF"/>
        <w:spacing w:line="276" w:lineRule="auto"/>
        <w:ind w:firstLine="567"/>
        <w:jc w:val="both"/>
        <w:rPr>
          <w:rFonts w:ascii="Times New Roman" w:eastAsia="Times New Roman" w:hAnsi="Times New Roman"/>
          <w:bCs/>
          <w:color w:val="000000"/>
          <w:shd w:val="clear" w:color="auto" w:fill="FFFFFF"/>
        </w:rPr>
      </w:pPr>
      <w:r w:rsidRPr="00D37191">
        <w:rPr>
          <w:rFonts w:ascii="Times New Roman" w:eastAsia="Times New Roman" w:hAnsi="Times New Roman"/>
          <w:bCs/>
          <w:color w:val="000000"/>
          <w:shd w:val="clear" w:color="auto" w:fill="FFFFFF"/>
        </w:rPr>
        <w:t xml:space="preserve">В районе создан и функционирует </w:t>
      </w:r>
      <w:r>
        <w:rPr>
          <w:rFonts w:ascii="Times New Roman" w:eastAsia="Times New Roman" w:hAnsi="Times New Roman"/>
          <w:bCs/>
          <w:color w:val="000000"/>
          <w:shd w:val="clear" w:color="auto" w:fill="FFFFFF"/>
        </w:rPr>
        <w:t xml:space="preserve">Фонд микрофинансирования </w:t>
      </w:r>
      <w:r w:rsidRPr="00D37191">
        <w:rPr>
          <w:rFonts w:ascii="Times New Roman" w:eastAsia="Times New Roman" w:hAnsi="Times New Roman"/>
          <w:bCs/>
          <w:color w:val="000000"/>
          <w:shd w:val="clear" w:color="auto" w:fill="FFFFFF"/>
        </w:rPr>
        <w:t xml:space="preserve">малого и среднего предпринимательства. </w:t>
      </w:r>
    </w:p>
    <w:p w:rsidR="00D37191" w:rsidRPr="00D37191" w:rsidRDefault="00D37191" w:rsidP="00FB5A3B">
      <w:pPr>
        <w:shd w:val="clear" w:color="auto" w:fill="FFFFFF"/>
        <w:spacing w:line="276" w:lineRule="auto"/>
        <w:ind w:firstLine="567"/>
        <w:jc w:val="both"/>
        <w:rPr>
          <w:rFonts w:ascii="Times New Roman" w:eastAsia="Times New Roman" w:hAnsi="Times New Roman"/>
          <w:bCs/>
          <w:color w:val="000000"/>
          <w:shd w:val="clear" w:color="auto" w:fill="FFFFFF"/>
        </w:rPr>
      </w:pPr>
      <w:r w:rsidRPr="00D37191">
        <w:rPr>
          <w:rFonts w:ascii="Times New Roman" w:eastAsia="Times New Roman" w:hAnsi="Times New Roman"/>
          <w:bCs/>
          <w:color w:val="000000"/>
          <w:shd w:val="clear" w:color="auto" w:fill="FFFFFF"/>
        </w:rPr>
        <w:t>Основными направлениями деятельности субъектов малого предпринимательства в районе являются сельское хозяйство (33,3%), оптовая и розничная торговля (25,1%), транспорт (5,8) и прочие виды деятельности (27,0%).</w:t>
      </w:r>
    </w:p>
    <w:p w:rsidR="005360A4" w:rsidRPr="006B62D8" w:rsidRDefault="007431B6" w:rsidP="005360A4">
      <w:pPr>
        <w:shd w:val="clear" w:color="auto" w:fill="FFFFFF"/>
        <w:ind w:firstLine="567"/>
        <w:jc w:val="center"/>
        <w:rPr>
          <w:rFonts w:ascii="Times New Roman" w:eastAsia="Times New Roman" w:hAnsi="Times New Roman"/>
          <w:b/>
          <w:bCs/>
          <w:iCs/>
          <w:color w:val="000000"/>
          <w:shd w:val="clear" w:color="auto" w:fill="FFFFFF"/>
        </w:rPr>
      </w:pPr>
      <w:r w:rsidRPr="006B62D8">
        <w:rPr>
          <w:rFonts w:ascii="Times New Roman" w:eastAsia="Times New Roman" w:hAnsi="Times New Roman"/>
          <w:b/>
          <w:bCs/>
          <w:color w:val="000000"/>
          <w:shd w:val="clear" w:color="auto" w:fill="FFFFFF"/>
        </w:rPr>
        <w:t>Таблица 5</w:t>
      </w:r>
      <w:r w:rsidR="00D37191" w:rsidRPr="006B62D8">
        <w:rPr>
          <w:rFonts w:ascii="Times New Roman" w:eastAsia="Times New Roman" w:hAnsi="Times New Roman"/>
          <w:b/>
          <w:bCs/>
          <w:iCs/>
          <w:color w:val="000000"/>
          <w:shd w:val="clear" w:color="auto" w:fill="FFFFFF"/>
        </w:rPr>
        <w:t xml:space="preserve">.     Число субъектов малого предпринимательства в МО </w:t>
      </w:r>
    </w:p>
    <w:p w:rsidR="00D37191" w:rsidRPr="006B62D8" w:rsidRDefault="00D37191" w:rsidP="005360A4">
      <w:pPr>
        <w:shd w:val="clear" w:color="auto" w:fill="FFFFFF"/>
        <w:ind w:firstLine="567"/>
        <w:jc w:val="center"/>
        <w:rPr>
          <w:rFonts w:ascii="Times New Roman" w:eastAsia="Times New Roman" w:hAnsi="Times New Roman"/>
          <w:b/>
          <w:bCs/>
          <w:color w:val="000000"/>
          <w:shd w:val="clear" w:color="auto" w:fill="FFFFFF"/>
        </w:rPr>
      </w:pPr>
      <w:r w:rsidRPr="006B62D8">
        <w:rPr>
          <w:rFonts w:ascii="Times New Roman" w:eastAsia="Times New Roman" w:hAnsi="Times New Roman"/>
          <w:b/>
          <w:bCs/>
          <w:iCs/>
          <w:color w:val="000000"/>
          <w:shd w:val="clear" w:color="auto" w:fill="FFFFFF"/>
        </w:rPr>
        <w:t>«Сергокалинский район»</w:t>
      </w:r>
    </w:p>
    <w:tbl>
      <w:tblPr>
        <w:tblW w:w="0" w:type="auto"/>
        <w:tblCellMar>
          <w:left w:w="0" w:type="dxa"/>
          <w:right w:w="0" w:type="dxa"/>
        </w:tblCellMar>
        <w:tblLook w:val="04A0" w:firstRow="1" w:lastRow="0" w:firstColumn="1" w:lastColumn="0" w:noHBand="0" w:noVBand="1"/>
      </w:tblPr>
      <w:tblGrid>
        <w:gridCol w:w="3316"/>
        <w:gridCol w:w="1719"/>
        <w:gridCol w:w="2721"/>
        <w:gridCol w:w="1815"/>
      </w:tblGrid>
      <w:tr w:rsidR="008A64D0" w:rsidRPr="00A318C8" w:rsidTr="00205BDE">
        <w:trPr>
          <w:trHeight w:val="545"/>
        </w:trPr>
        <w:tc>
          <w:tcPr>
            <w:tcW w:w="33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64D0" w:rsidRPr="00A318C8" w:rsidRDefault="00D37191" w:rsidP="008A64D0">
            <w:pPr>
              <w:spacing w:after="0"/>
              <w:jc w:val="center"/>
              <w:rPr>
                <w:rFonts w:ascii="Times New Roman" w:eastAsia="Times New Roman" w:hAnsi="Times New Roman"/>
              </w:rPr>
            </w:pPr>
            <w:r w:rsidRPr="00A318C8">
              <w:rPr>
                <w:rFonts w:ascii="Times New Roman" w:eastAsia="Times New Roman" w:hAnsi="Times New Roman"/>
                <w:bCs/>
                <w:color w:val="000000"/>
                <w:shd w:val="clear" w:color="auto" w:fill="FFFFFF"/>
              </w:rPr>
              <w:t> </w:t>
            </w:r>
            <w:r w:rsidR="008A64D0"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b/>
                <w:bCs/>
              </w:rPr>
              <w:t>Показатель</w:t>
            </w:r>
          </w:p>
        </w:tc>
        <w:tc>
          <w:tcPr>
            <w:tcW w:w="17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b/>
                <w:bCs/>
              </w:rPr>
              <w:t>2010 г.</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p>
        </w:tc>
        <w:tc>
          <w:tcPr>
            <w:tcW w:w="27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b/>
                <w:bCs/>
              </w:rPr>
              <w:t>2011 г.</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b/>
                <w:bCs/>
              </w:rPr>
              <w:t>2012 г.</w:t>
            </w:r>
          </w:p>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 </w:t>
            </w:r>
          </w:p>
          <w:p w:rsidR="008A64D0" w:rsidRPr="00A318C8" w:rsidRDefault="008A64D0" w:rsidP="008A64D0">
            <w:pPr>
              <w:spacing w:after="0"/>
              <w:jc w:val="center"/>
              <w:rPr>
                <w:rFonts w:ascii="Times New Roman" w:eastAsia="Times New Roman" w:hAnsi="Times New Roman"/>
              </w:rPr>
            </w:pPr>
          </w:p>
        </w:tc>
      </w:tr>
      <w:tr w:rsidR="008A64D0" w:rsidRPr="00A318C8" w:rsidTr="008A64D0">
        <w:trPr>
          <w:trHeight w:val="793"/>
        </w:trPr>
        <w:tc>
          <w:tcPr>
            <w:tcW w:w="331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Число субъектов предпринимательства, в т. ч. по видам экономической деятельности</w:t>
            </w:r>
          </w:p>
        </w:tc>
        <w:tc>
          <w:tcPr>
            <w:tcW w:w="1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145</w:t>
            </w:r>
          </w:p>
        </w:tc>
        <w:tc>
          <w:tcPr>
            <w:tcW w:w="2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151</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134</w:t>
            </w:r>
          </w:p>
        </w:tc>
      </w:tr>
      <w:tr w:rsidR="008A64D0" w:rsidRPr="00A318C8" w:rsidTr="00205BDE">
        <w:tc>
          <w:tcPr>
            <w:tcW w:w="33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обрабатывающие производства</w:t>
            </w:r>
          </w:p>
        </w:tc>
        <w:tc>
          <w:tcPr>
            <w:tcW w:w="17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8</w:t>
            </w:r>
          </w:p>
        </w:tc>
        <w:tc>
          <w:tcPr>
            <w:tcW w:w="27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7</w:t>
            </w: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6</w:t>
            </w:r>
          </w:p>
        </w:tc>
      </w:tr>
      <w:tr w:rsidR="008A64D0" w:rsidRPr="00A318C8" w:rsidTr="00205BDE">
        <w:tc>
          <w:tcPr>
            <w:tcW w:w="33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строительство</w:t>
            </w:r>
          </w:p>
        </w:tc>
        <w:tc>
          <w:tcPr>
            <w:tcW w:w="17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7</w:t>
            </w:r>
          </w:p>
        </w:tc>
        <w:tc>
          <w:tcPr>
            <w:tcW w:w="27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7</w:t>
            </w: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7</w:t>
            </w:r>
          </w:p>
        </w:tc>
      </w:tr>
      <w:tr w:rsidR="008A64D0" w:rsidRPr="00A318C8" w:rsidTr="00205BDE">
        <w:tc>
          <w:tcPr>
            <w:tcW w:w="33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транспорт</w:t>
            </w:r>
          </w:p>
        </w:tc>
        <w:tc>
          <w:tcPr>
            <w:tcW w:w="17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w:t>
            </w:r>
          </w:p>
        </w:tc>
        <w:tc>
          <w:tcPr>
            <w:tcW w:w="27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w:t>
            </w: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1</w:t>
            </w:r>
          </w:p>
        </w:tc>
      </w:tr>
      <w:tr w:rsidR="008A64D0" w:rsidRPr="00A318C8" w:rsidTr="00205BDE">
        <w:tc>
          <w:tcPr>
            <w:tcW w:w="3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оптовая и розничная торговля</w:t>
            </w:r>
          </w:p>
        </w:tc>
        <w:tc>
          <w:tcPr>
            <w:tcW w:w="1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35</w:t>
            </w:r>
          </w:p>
        </w:tc>
        <w:tc>
          <w:tcPr>
            <w:tcW w:w="2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39</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30</w:t>
            </w:r>
          </w:p>
        </w:tc>
      </w:tr>
      <w:tr w:rsidR="008A64D0" w:rsidRPr="00A318C8" w:rsidTr="00205BDE">
        <w:tc>
          <w:tcPr>
            <w:tcW w:w="3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Прочие</w:t>
            </w:r>
          </w:p>
        </w:tc>
        <w:tc>
          <w:tcPr>
            <w:tcW w:w="1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94</w:t>
            </w:r>
          </w:p>
        </w:tc>
        <w:tc>
          <w:tcPr>
            <w:tcW w:w="2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97</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A64D0" w:rsidRPr="00A318C8" w:rsidRDefault="008A64D0" w:rsidP="008A64D0">
            <w:pPr>
              <w:spacing w:after="0"/>
              <w:jc w:val="center"/>
              <w:rPr>
                <w:rFonts w:ascii="Times New Roman" w:eastAsia="Times New Roman" w:hAnsi="Times New Roman"/>
              </w:rPr>
            </w:pPr>
            <w:r w:rsidRPr="00A318C8">
              <w:rPr>
                <w:rFonts w:ascii="Times New Roman" w:eastAsia="Times New Roman" w:hAnsi="Times New Roman"/>
              </w:rPr>
              <w:t>90</w:t>
            </w:r>
          </w:p>
        </w:tc>
      </w:tr>
    </w:tbl>
    <w:p w:rsidR="00D37191" w:rsidRPr="00620267" w:rsidRDefault="00D37191" w:rsidP="00D37191">
      <w:pPr>
        <w:shd w:val="clear" w:color="auto" w:fill="FFFFFF"/>
        <w:spacing w:after="0"/>
        <w:ind w:firstLine="709"/>
        <w:jc w:val="both"/>
        <w:rPr>
          <w:rFonts w:ascii="Times New Roman" w:eastAsia="Times New Roman" w:hAnsi="Times New Roman"/>
          <w:b/>
          <w:bCs/>
          <w:color w:val="000000"/>
          <w:sz w:val="28"/>
          <w:szCs w:val="28"/>
          <w:shd w:val="clear" w:color="auto" w:fill="FFFFFF"/>
        </w:rPr>
      </w:pPr>
      <w:r w:rsidRPr="00620267">
        <w:rPr>
          <w:rFonts w:ascii="Times New Roman" w:eastAsia="Times New Roman" w:hAnsi="Times New Roman"/>
          <w:b/>
          <w:bCs/>
          <w:color w:val="000000"/>
          <w:sz w:val="28"/>
          <w:szCs w:val="28"/>
          <w:shd w:val="clear" w:color="auto" w:fill="FFFFFF"/>
        </w:rPr>
        <w:t> </w:t>
      </w:r>
    </w:p>
    <w:p w:rsidR="00D37191" w:rsidRPr="007255DD" w:rsidRDefault="00D37191" w:rsidP="007255DD">
      <w:pPr>
        <w:shd w:val="clear" w:color="auto" w:fill="FFFFFF"/>
        <w:spacing w:line="276" w:lineRule="auto"/>
        <w:ind w:firstLine="567"/>
        <w:jc w:val="both"/>
        <w:rPr>
          <w:rFonts w:ascii="Times New Roman" w:eastAsia="Times New Roman" w:hAnsi="Times New Roman"/>
          <w:bCs/>
          <w:color w:val="000000"/>
          <w:shd w:val="clear" w:color="auto" w:fill="FFFFFF"/>
        </w:rPr>
      </w:pPr>
      <w:r w:rsidRPr="007255DD">
        <w:rPr>
          <w:rFonts w:ascii="Times New Roman" w:eastAsia="Times New Roman" w:hAnsi="Times New Roman"/>
          <w:bCs/>
          <w:color w:val="000000"/>
          <w:shd w:val="clear" w:color="auto" w:fill="FFFFFF"/>
        </w:rPr>
        <w:t>На долю муниципального района «Сергокалинский район» приходится 0,25% оборота субъектов малого предпринимательства</w:t>
      </w:r>
      <w:r w:rsidR="00C271BE">
        <w:rPr>
          <w:rFonts w:ascii="Times New Roman" w:eastAsia="Times New Roman" w:hAnsi="Times New Roman"/>
          <w:bCs/>
          <w:color w:val="000000"/>
          <w:shd w:val="clear" w:color="auto" w:fill="FFFFFF"/>
        </w:rPr>
        <w:t xml:space="preserve"> Республики Дагестан.</w:t>
      </w:r>
    </w:p>
    <w:p w:rsidR="00D37191" w:rsidRPr="006B62D8" w:rsidRDefault="005360A4" w:rsidP="005360A4">
      <w:pPr>
        <w:shd w:val="clear" w:color="auto" w:fill="FFFFFF"/>
        <w:spacing w:line="276" w:lineRule="auto"/>
        <w:ind w:firstLine="567"/>
        <w:jc w:val="center"/>
        <w:rPr>
          <w:rFonts w:ascii="Times New Roman" w:eastAsia="Times New Roman" w:hAnsi="Times New Roman"/>
          <w:b/>
          <w:bCs/>
          <w:iCs/>
          <w:color w:val="000000"/>
          <w:shd w:val="clear" w:color="auto" w:fill="FFFFFF"/>
        </w:rPr>
      </w:pPr>
      <w:r w:rsidRPr="006B62D8">
        <w:rPr>
          <w:rFonts w:ascii="Times New Roman" w:eastAsia="Times New Roman" w:hAnsi="Times New Roman"/>
          <w:b/>
          <w:bCs/>
          <w:color w:val="000000"/>
          <w:shd w:val="clear" w:color="auto" w:fill="FFFFFF"/>
        </w:rPr>
        <w:t>Таблица 6.</w:t>
      </w:r>
      <w:r w:rsidR="002B78A9" w:rsidRPr="006B62D8">
        <w:rPr>
          <w:rFonts w:ascii="Times New Roman" w:eastAsia="Times New Roman" w:hAnsi="Times New Roman"/>
          <w:b/>
          <w:bCs/>
          <w:color w:val="000000"/>
          <w:shd w:val="clear" w:color="auto" w:fill="FFFFFF"/>
        </w:rPr>
        <w:t xml:space="preserve"> </w:t>
      </w:r>
      <w:r w:rsidR="00D37191" w:rsidRPr="006B62D8">
        <w:rPr>
          <w:rFonts w:ascii="Times New Roman" w:eastAsia="Times New Roman" w:hAnsi="Times New Roman"/>
          <w:b/>
          <w:bCs/>
          <w:iCs/>
          <w:color w:val="000000"/>
          <w:shd w:val="clear" w:color="auto" w:fill="FFFFFF"/>
        </w:rPr>
        <w:t>Динамика оборота субъектов малого предпринимательства МР «Сергокалинский район», тыс. руб.</w:t>
      </w:r>
    </w:p>
    <w:tbl>
      <w:tblPr>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5"/>
        <w:gridCol w:w="2174"/>
        <w:gridCol w:w="2174"/>
      </w:tblGrid>
      <w:tr w:rsidR="00F13D86" w:rsidRPr="00C271BE" w:rsidTr="00F13D86">
        <w:trPr>
          <w:trHeight w:val="384"/>
        </w:trPr>
        <w:tc>
          <w:tcPr>
            <w:tcW w:w="3085"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b/>
                <w:bCs/>
              </w:rPr>
              <w:t>Субъект</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 </w:t>
            </w:r>
            <w:r w:rsidRPr="00C271BE">
              <w:rPr>
                <w:rFonts w:ascii="Times New Roman" w:eastAsia="Times New Roman" w:hAnsi="Times New Roman"/>
                <w:b/>
                <w:bCs/>
              </w:rPr>
              <w:t>2011 г.</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 </w:t>
            </w:r>
            <w:r w:rsidRPr="00C271BE">
              <w:rPr>
                <w:rFonts w:ascii="Times New Roman" w:eastAsia="Times New Roman" w:hAnsi="Times New Roman"/>
                <w:b/>
                <w:bCs/>
              </w:rPr>
              <w:t>2012 г.</w:t>
            </w:r>
          </w:p>
        </w:tc>
      </w:tr>
      <w:tr w:rsidR="00F13D86" w:rsidRPr="00C271BE" w:rsidTr="00F13D86">
        <w:trPr>
          <w:trHeight w:val="308"/>
        </w:trPr>
        <w:tc>
          <w:tcPr>
            <w:tcW w:w="3085"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Республика Дагестан</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Pr>
                <w:rFonts w:ascii="Times New Roman" w:eastAsia="Times New Roman" w:hAnsi="Times New Roman"/>
              </w:rPr>
              <w:t>14531000</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Pr>
                <w:rFonts w:ascii="Times New Roman" w:eastAsia="Times New Roman" w:hAnsi="Times New Roman"/>
              </w:rPr>
              <w:t>14993000</w:t>
            </w:r>
          </w:p>
        </w:tc>
      </w:tr>
      <w:tr w:rsidR="00F13D86" w:rsidRPr="00C271BE" w:rsidTr="00F13D86">
        <w:trPr>
          <w:trHeight w:val="365"/>
        </w:trPr>
        <w:tc>
          <w:tcPr>
            <w:tcW w:w="3085"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Сергокалинский район</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223452</w:t>
            </w:r>
          </w:p>
        </w:tc>
        <w:tc>
          <w:tcPr>
            <w:tcW w:w="2174" w:type="dxa"/>
            <w:tcMar>
              <w:top w:w="0" w:type="dxa"/>
              <w:left w:w="108" w:type="dxa"/>
              <w:bottom w:w="0" w:type="dxa"/>
              <w:right w:w="108" w:type="dxa"/>
            </w:tcMar>
            <w:hideMark/>
          </w:tcPr>
          <w:p w:rsidR="00F13D86" w:rsidRPr="00C271BE" w:rsidRDefault="00F13D86" w:rsidP="00C271BE">
            <w:pPr>
              <w:spacing w:after="0"/>
              <w:jc w:val="both"/>
              <w:rPr>
                <w:rFonts w:ascii="Times New Roman" w:eastAsia="Times New Roman" w:hAnsi="Times New Roman"/>
              </w:rPr>
            </w:pPr>
            <w:r w:rsidRPr="00C271BE">
              <w:rPr>
                <w:rFonts w:ascii="Times New Roman" w:eastAsia="Times New Roman" w:hAnsi="Times New Roman"/>
              </w:rPr>
              <w:t>259600</w:t>
            </w:r>
          </w:p>
        </w:tc>
      </w:tr>
      <w:tr w:rsidR="00F13D86" w:rsidRPr="002D2025" w:rsidTr="00F13D86">
        <w:trPr>
          <w:trHeight w:val="365"/>
        </w:trPr>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3D86" w:rsidRPr="002D2025" w:rsidRDefault="00F13D86" w:rsidP="00A03A5E">
            <w:pPr>
              <w:spacing w:after="0"/>
              <w:jc w:val="both"/>
              <w:rPr>
                <w:rFonts w:ascii="Times New Roman" w:eastAsia="Times New Roman" w:hAnsi="Times New Roman"/>
              </w:rPr>
            </w:pPr>
            <w:r>
              <w:rPr>
                <w:rFonts w:ascii="Times New Roman" w:eastAsia="Times New Roman" w:hAnsi="Times New Roman"/>
              </w:rPr>
              <w:t xml:space="preserve">Отношение </w:t>
            </w:r>
            <w:proofErr w:type="gramStart"/>
            <w:r>
              <w:rPr>
                <w:rFonts w:ascii="Times New Roman" w:eastAsia="Times New Roman" w:hAnsi="Times New Roman"/>
              </w:rPr>
              <w:t>в</w:t>
            </w:r>
            <w:proofErr w:type="gramEnd"/>
            <w:r>
              <w:rPr>
                <w:rFonts w:ascii="Times New Roman" w:eastAsia="Times New Roman" w:hAnsi="Times New Roman"/>
              </w:rPr>
              <w:t xml:space="preserve"> %</w:t>
            </w:r>
          </w:p>
        </w:tc>
        <w:tc>
          <w:tcPr>
            <w:tcW w:w="2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3D86" w:rsidRPr="002D2025" w:rsidRDefault="00F13D86" w:rsidP="00A03A5E">
            <w:pPr>
              <w:spacing w:after="0"/>
              <w:jc w:val="both"/>
              <w:rPr>
                <w:rFonts w:ascii="Times New Roman" w:eastAsia="Times New Roman" w:hAnsi="Times New Roman"/>
              </w:rPr>
            </w:pPr>
            <w:r>
              <w:rPr>
                <w:rFonts w:ascii="Times New Roman" w:eastAsia="Times New Roman" w:hAnsi="Times New Roman"/>
              </w:rPr>
              <w:t>1,5</w:t>
            </w:r>
          </w:p>
        </w:tc>
        <w:tc>
          <w:tcPr>
            <w:tcW w:w="2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3D86" w:rsidRPr="002D2025" w:rsidRDefault="00F13D86" w:rsidP="00A03A5E">
            <w:pPr>
              <w:spacing w:after="0"/>
              <w:jc w:val="both"/>
              <w:rPr>
                <w:rFonts w:ascii="Times New Roman" w:eastAsia="Times New Roman" w:hAnsi="Times New Roman"/>
              </w:rPr>
            </w:pPr>
            <w:r>
              <w:rPr>
                <w:rFonts w:ascii="Times New Roman" w:eastAsia="Times New Roman" w:hAnsi="Times New Roman"/>
              </w:rPr>
              <w:t>1,7</w:t>
            </w:r>
          </w:p>
        </w:tc>
      </w:tr>
    </w:tbl>
    <w:p w:rsidR="00D37191" w:rsidRPr="002D2025" w:rsidRDefault="00D37191" w:rsidP="00F13D86">
      <w:pPr>
        <w:shd w:val="clear" w:color="auto" w:fill="FFFFFF"/>
        <w:spacing w:line="276" w:lineRule="auto"/>
        <w:jc w:val="both"/>
        <w:rPr>
          <w:rFonts w:ascii="Times New Roman" w:eastAsia="Times New Roman" w:hAnsi="Times New Roman"/>
          <w:bCs/>
          <w:color w:val="000000"/>
          <w:shd w:val="clear" w:color="auto" w:fill="FFFFFF"/>
        </w:rPr>
      </w:pPr>
      <w:r w:rsidRPr="002D2025">
        <w:rPr>
          <w:rFonts w:ascii="Times New Roman" w:eastAsia="Times New Roman" w:hAnsi="Times New Roman"/>
          <w:bCs/>
          <w:color w:val="000000"/>
          <w:shd w:val="clear" w:color="auto" w:fill="FFFFFF"/>
        </w:rPr>
        <w:t> </w:t>
      </w:r>
    </w:p>
    <w:p w:rsidR="00D37191" w:rsidRPr="002D2025" w:rsidRDefault="00D37191" w:rsidP="00BC049E">
      <w:pPr>
        <w:shd w:val="clear" w:color="auto" w:fill="FFFFFF"/>
        <w:spacing w:line="276" w:lineRule="auto"/>
        <w:ind w:firstLine="567"/>
        <w:jc w:val="both"/>
        <w:rPr>
          <w:rFonts w:ascii="Times New Roman" w:eastAsia="Times New Roman" w:hAnsi="Times New Roman"/>
          <w:bCs/>
          <w:color w:val="000000"/>
          <w:shd w:val="clear" w:color="auto" w:fill="FFFFFF"/>
        </w:rPr>
      </w:pPr>
      <w:r w:rsidRPr="002D2025">
        <w:rPr>
          <w:rFonts w:ascii="Times New Roman" w:eastAsia="Times New Roman" w:hAnsi="Times New Roman"/>
          <w:bCs/>
          <w:color w:val="000000"/>
          <w:shd w:val="clear" w:color="auto" w:fill="FFFFFF"/>
        </w:rPr>
        <w:t xml:space="preserve">Оборот субъектов малого </w:t>
      </w:r>
      <w:r w:rsidR="00494247" w:rsidRPr="002D2025">
        <w:rPr>
          <w:rFonts w:ascii="Times New Roman" w:eastAsia="Times New Roman" w:hAnsi="Times New Roman"/>
          <w:bCs/>
          <w:color w:val="000000"/>
          <w:shd w:val="clear" w:color="auto" w:fill="FFFFFF"/>
        </w:rPr>
        <w:t xml:space="preserve">предпринимательства в 2012 году составил </w:t>
      </w:r>
      <w:r w:rsidR="00F70A5E" w:rsidRPr="002D2025">
        <w:rPr>
          <w:rFonts w:ascii="Times New Roman" w:eastAsia="Times New Roman" w:hAnsi="Times New Roman"/>
          <w:bCs/>
          <w:color w:val="000000"/>
          <w:shd w:val="clear" w:color="auto" w:fill="FFFFFF"/>
        </w:rPr>
        <w:t>259,600</w:t>
      </w:r>
      <w:r w:rsidRPr="002D2025">
        <w:rPr>
          <w:rFonts w:ascii="Times New Roman" w:eastAsia="Times New Roman" w:hAnsi="Times New Roman"/>
          <w:bCs/>
          <w:color w:val="000000"/>
          <w:shd w:val="clear" w:color="auto" w:fill="FFFFFF"/>
        </w:rPr>
        <w:t xml:space="preserve"> млн. рублей, сре</w:t>
      </w:r>
      <w:r w:rsidR="00F13D86">
        <w:rPr>
          <w:rFonts w:ascii="Times New Roman" w:eastAsia="Times New Roman" w:hAnsi="Times New Roman"/>
          <w:bCs/>
          <w:color w:val="000000"/>
          <w:shd w:val="clear" w:color="auto" w:fill="FFFFFF"/>
        </w:rPr>
        <w:t>днегодовой темп прироста за 2011</w:t>
      </w:r>
      <w:r w:rsidR="00494247" w:rsidRPr="002D2025">
        <w:rPr>
          <w:rFonts w:ascii="Times New Roman" w:eastAsia="Times New Roman" w:hAnsi="Times New Roman"/>
          <w:bCs/>
          <w:color w:val="000000"/>
          <w:shd w:val="clear" w:color="auto" w:fill="FFFFFF"/>
        </w:rPr>
        <w:t>-2012</w:t>
      </w:r>
      <w:r w:rsidR="00220430" w:rsidRPr="002D2025">
        <w:rPr>
          <w:rFonts w:ascii="Times New Roman" w:eastAsia="Times New Roman" w:hAnsi="Times New Roman"/>
          <w:bCs/>
          <w:color w:val="000000"/>
          <w:shd w:val="clear" w:color="auto" w:fill="FFFFFF"/>
        </w:rPr>
        <w:t xml:space="preserve"> годы составил </w:t>
      </w:r>
      <w:r w:rsidR="00F13D86">
        <w:rPr>
          <w:rFonts w:ascii="Times New Roman" w:eastAsia="Times New Roman" w:hAnsi="Times New Roman"/>
          <w:bCs/>
          <w:color w:val="000000"/>
          <w:shd w:val="clear" w:color="auto" w:fill="FFFFFF"/>
        </w:rPr>
        <w:t>13,9</w:t>
      </w:r>
      <w:r w:rsidRPr="002D2025">
        <w:rPr>
          <w:rFonts w:ascii="Times New Roman" w:eastAsia="Times New Roman" w:hAnsi="Times New Roman"/>
          <w:bCs/>
          <w:color w:val="000000"/>
          <w:shd w:val="clear" w:color="auto" w:fill="FFFFFF"/>
        </w:rPr>
        <w:t>%.</w:t>
      </w:r>
    </w:p>
    <w:p w:rsidR="005360A4" w:rsidRPr="00D04F65" w:rsidRDefault="00D37191" w:rsidP="00D04F65">
      <w:pPr>
        <w:shd w:val="clear" w:color="auto" w:fill="FFFFFF"/>
        <w:spacing w:line="276" w:lineRule="auto"/>
        <w:ind w:firstLine="567"/>
        <w:jc w:val="both"/>
        <w:rPr>
          <w:rFonts w:ascii="Times New Roman" w:eastAsia="Times New Roman" w:hAnsi="Times New Roman"/>
          <w:bCs/>
          <w:color w:val="000000"/>
          <w:shd w:val="clear" w:color="auto" w:fill="FFFFFF"/>
        </w:rPr>
      </w:pPr>
      <w:r w:rsidRPr="002D2025">
        <w:rPr>
          <w:rFonts w:ascii="Times New Roman" w:eastAsia="Times New Roman" w:hAnsi="Times New Roman"/>
          <w:bCs/>
          <w:color w:val="000000"/>
          <w:shd w:val="clear" w:color="auto" w:fill="FFFFFF"/>
        </w:rPr>
        <w:t>На долю МР «Сергокалинский район»</w:t>
      </w:r>
      <w:r w:rsidR="00BC049E" w:rsidRPr="002D2025">
        <w:rPr>
          <w:rFonts w:ascii="Times New Roman" w:eastAsia="Times New Roman" w:hAnsi="Times New Roman"/>
          <w:bCs/>
          <w:color w:val="000000"/>
          <w:shd w:val="clear" w:color="auto" w:fill="FFFFFF"/>
        </w:rPr>
        <w:t xml:space="preserve"> приходится 2</w:t>
      </w:r>
      <w:r w:rsidRPr="002D2025">
        <w:rPr>
          <w:rFonts w:ascii="Times New Roman" w:eastAsia="Times New Roman" w:hAnsi="Times New Roman"/>
          <w:bCs/>
          <w:color w:val="000000"/>
          <w:shd w:val="clear" w:color="auto" w:fill="FFFFFF"/>
        </w:rPr>
        <w:t>,1% объема налоговых поступлений от субъектов малого предпринимател</w:t>
      </w:r>
      <w:r w:rsidR="00BC049E" w:rsidRPr="002D2025">
        <w:rPr>
          <w:rFonts w:ascii="Times New Roman" w:eastAsia="Times New Roman" w:hAnsi="Times New Roman"/>
          <w:bCs/>
          <w:color w:val="000000"/>
          <w:shd w:val="clear" w:color="auto" w:fill="FFFFFF"/>
        </w:rPr>
        <w:t>ьства Республики Дагестан. В 2010-2012</w:t>
      </w:r>
      <w:r w:rsidRPr="002D2025">
        <w:rPr>
          <w:rFonts w:ascii="Times New Roman" w:eastAsia="Times New Roman" w:hAnsi="Times New Roman"/>
          <w:bCs/>
          <w:color w:val="000000"/>
          <w:shd w:val="clear" w:color="auto" w:fill="FFFFFF"/>
        </w:rPr>
        <w:t xml:space="preserve"> гг. объем налоговых поступлений от субъектов малого предпринимательства района увеличился на 40,2 % и составил </w:t>
      </w:r>
      <w:r w:rsidR="00BC049E" w:rsidRPr="002D2025">
        <w:rPr>
          <w:rFonts w:ascii="Times New Roman" w:eastAsia="Times New Roman" w:hAnsi="Times New Roman"/>
          <w:bCs/>
          <w:color w:val="000000"/>
          <w:shd w:val="clear" w:color="auto" w:fill="FFFFFF"/>
        </w:rPr>
        <w:t>8,3 млн. рублей, из которых 63</w:t>
      </w:r>
      <w:r w:rsidRPr="002D2025">
        <w:rPr>
          <w:rFonts w:ascii="Times New Roman" w:eastAsia="Times New Roman" w:hAnsi="Times New Roman"/>
          <w:bCs/>
          <w:color w:val="000000"/>
          <w:shd w:val="clear" w:color="auto" w:fill="FFFFFF"/>
        </w:rPr>
        <w:t>% при</w:t>
      </w:r>
      <w:r w:rsidR="00BC049E" w:rsidRPr="002D2025">
        <w:rPr>
          <w:rFonts w:ascii="Times New Roman" w:eastAsia="Times New Roman" w:hAnsi="Times New Roman"/>
          <w:bCs/>
          <w:color w:val="000000"/>
          <w:shd w:val="clear" w:color="auto" w:fill="FFFFFF"/>
        </w:rPr>
        <w:t>ходится на малые предприятия, 37</w:t>
      </w:r>
      <w:r w:rsidRPr="002D2025">
        <w:rPr>
          <w:rFonts w:ascii="Times New Roman" w:eastAsia="Times New Roman" w:hAnsi="Times New Roman"/>
          <w:bCs/>
          <w:color w:val="000000"/>
          <w:shd w:val="clear" w:color="auto" w:fill="FFFFFF"/>
        </w:rPr>
        <w:t xml:space="preserve">% - на </w:t>
      </w:r>
      <w:r w:rsidR="00D04F65">
        <w:rPr>
          <w:rFonts w:ascii="Times New Roman" w:eastAsia="Times New Roman" w:hAnsi="Times New Roman"/>
          <w:bCs/>
          <w:color w:val="000000"/>
          <w:shd w:val="clear" w:color="auto" w:fill="FFFFFF"/>
        </w:rPr>
        <w:t>индивидуальных предпринимателей.</w:t>
      </w:r>
    </w:p>
    <w:p w:rsidR="002A69AC" w:rsidRDefault="002A69AC" w:rsidP="00BC049E">
      <w:pPr>
        <w:shd w:val="clear" w:color="auto" w:fill="FFFFFF"/>
        <w:spacing w:after="0"/>
        <w:ind w:firstLine="567"/>
        <w:jc w:val="center"/>
        <w:rPr>
          <w:rFonts w:ascii="Times New Roman" w:eastAsia="Times New Roman" w:hAnsi="Times New Roman"/>
          <w:b/>
          <w:bCs/>
          <w:color w:val="000000"/>
          <w:shd w:val="clear" w:color="auto" w:fill="FFFFFF"/>
        </w:rPr>
      </w:pPr>
    </w:p>
    <w:p w:rsidR="002A69AC" w:rsidRDefault="002A69AC" w:rsidP="00BC049E">
      <w:pPr>
        <w:shd w:val="clear" w:color="auto" w:fill="FFFFFF"/>
        <w:spacing w:after="0"/>
        <w:ind w:firstLine="567"/>
        <w:jc w:val="center"/>
        <w:rPr>
          <w:rFonts w:ascii="Times New Roman" w:eastAsia="Times New Roman" w:hAnsi="Times New Roman"/>
          <w:b/>
          <w:bCs/>
          <w:color w:val="000000"/>
          <w:shd w:val="clear" w:color="auto" w:fill="FFFFFF"/>
        </w:rPr>
      </w:pPr>
    </w:p>
    <w:p w:rsidR="002A69AC" w:rsidRDefault="002A69AC" w:rsidP="00BC049E">
      <w:pPr>
        <w:shd w:val="clear" w:color="auto" w:fill="FFFFFF"/>
        <w:spacing w:after="0"/>
        <w:ind w:firstLine="567"/>
        <w:jc w:val="center"/>
        <w:rPr>
          <w:rFonts w:ascii="Times New Roman" w:eastAsia="Times New Roman" w:hAnsi="Times New Roman"/>
          <w:b/>
          <w:bCs/>
          <w:color w:val="000000"/>
          <w:shd w:val="clear" w:color="auto" w:fill="FFFFFF"/>
        </w:rPr>
      </w:pPr>
    </w:p>
    <w:p w:rsidR="002A69AC" w:rsidRDefault="002A69AC" w:rsidP="00BC049E">
      <w:pPr>
        <w:shd w:val="clear" w:color="auto" w:fill="FFFFFF"/>
        <w:spacing w:after="0"/>
        <w:ind w:firstLine="567"/>
        <w:jc w:val="center"/>
        <w:rPr>
          <w:rFonts w:ascii="Times New Roman" w:eastAsia="Times New Roman" w:hAnsi="Times New Roman"/>
          <w:b/>
          <w:bCs/>
          <w:color w:val="000000"/>
          <w:shd w:val="clear" w:color="auto" w:fill="FFFFFF"/>
        </w:rPr>
      </w:pPr>
    </w:p>
    <w:p w:rsidR="002A69AC" w:rsidRDefault="002A69AC" w:rsidP="00BC049E">
      <w:pPr>
        <w:shd w:val="clear" w:color="auto" w:fill="FFFFFF"/>
        <w:spacing w:after="0"/>
        <w:ind w:firstLine="567"/>
        <w:jc w:val="center"/>
        <w:rPr>
          <w:rFonts w:ascii="Times New Roman" w:eastAsia="Times New Roman" w:hAnsi="Times New Roman"/>
          <w:b/>
          <w:bCs/>
          <w:color w:val="000000"/>
          <w:shd w:val="clear" w:color="auto" w:fill="FFFFFF"/>
        </w:rPr>
      </w:pPr>
    </w:p>
    <w:p w:rsidR="00D37191" w:rsidRPr="006B62D8" w:rsidRDefault="005360A4" w:rsidP="00BC049E">
      <w:pPr>
        <w:shd w:val="clear" w:color="auto" w:fill="FFFFFF"/>
        <w:spacing w:after="0"/>
        <w:ind w:firstLine="567"/>
        <w:jc w:val="center"/>
        <w:rPr>
          <w:rFonts w:ascii="Times New Roman" w:eastAsia="Times New Roman" w:hAnsi="Times New Roman"/>
          <w:b/>
          <w:bCs/>
          <w:color w:val="000000"/>
          <w:shd w:val="clear" w:color="auto" w:fill="FFFFFF"/>
        </w:rPr>
      </w:pPr>
      <w:r w:rsidRPr="006B62D8">
        <w:rPr>
          <w:rFonts w:ascii="Times New Roman" w:eastAsia="Times New Roman" w:hAnsi="Times New Roman"/>
          <w:b/>
          <w:bCs/>
          <w:color w:val="000000"/>
          <w:shd w:val="clear" w:color="auto" w:fill="FFFFFF"/>
        </w:rPr>
        <w:lastRenderedPageBreak/>
        <w:t>Таблица 7</w:t>
      </w:r>
      <w:r w:rsidRPr="006B62D8">
        <w:rPr>
          <w:rFonts w:ascii="Times New Roman" w:eastAsia="Times New Roman" w:hAnsi="Times New Roman"/>
          <w:b/>
          <w:bCs/>
          <w:iCs/>
          <w:color w:val="000000"/>
          <w:shd w:val="clear" w:color="auto" w:fill="FFFFFF"/>
        </w:rPr>
        <w:t>.</w:t>
      </w:r>
      <w:r w:rsidR="00D37191" w:rsidRPr="006B62D8">
        <w:rPr>
          <w:rFonts w:ascii="Times New Roman" w:eastAsia="Times New Roman" w:hAnsi="Times New Roman"/>
          <w:b/>
          <w:bCs/>
          <w:iCs/>
          <w:color w:val="000000"/>
          <w:shd w:val="clear" w:color="auto" w:fill="FFFFFF"/>
        </w:rPr>
        <w:t xml:space="preserve"> Объем налоговых поступлений от субъектов малого предпринимательства в МР «Сергокалинский район», тыс. рублей</w:t>
      </w:r>
    </w:p>
    <w:p w:rsidR="00D37191" w:rsidRPr="002D2025" w:rsidRDefault="00D37191" w:rsidP="00BC049E">
      <w:pPr>
        <w:shd w:val="clear" w:color="auto" w:fill="FFFFFF"/>
        <w:spacing w:after="0"/>
        <w:ind w:firstLine="709"/>
        <w:jc w:val="center"/>
        <w:rPr>
          <w:rFonts w:ascii="Times New Roman" w:eastAsia="Times New Roman" w:hAnsi="Times New Roman"/>
          <w:bCs/>
          <w:color w:val="000000"/>
          <w:shd w:val="clear" w:color="auto" w:fill="FFFFFF"/>
        </w:rPr>
      </w:pPr>
    </w:p>
    <w:p w:rsidR="00D37191" w:rsidRPr="002D2025" w:rsidRDefault="00D37191" w:rsidP="00BC049E">
      <w:pPr>
        <w:shd w:val="clear" w:color="auto" w:fill="FFFFFF"/>
        <w:spacing w:after="0"/>
        <w:ind w:firstLine="709"/>
        <w:jc w:val="right"/>
        <w:rPr>
          <w:rFonts w:ascii="Times New Roman" w:eastAsia="Times New Roman" w:hAnsi="Times New Roman"/>
          <w:bCs/>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2"/>
        <w:gridCol w:w="1559"/>
        <w:gridCol w:w="1560"/>
        <w:gridCol w:w="1417"/>
        <w:gridCol w:w="1383"/>
      </w:tblGrid>
      <w:tr w:rsidR="00D37191" w:rsidRPr="002D2025" w:rsidTr="00C841A4">
        <w:trPr>
          <w:trHeight w:val="646"/>
        </w:trPr>
        <w:tc>
          <w:tcPr>
            <w:tcW w:w="3652" w:type="dxa"/>
            <w:tcMar>
              <w:top w:w="0" w:type="dxa"/>
              <w:left w:w="108" w:type="dxa"/>
              <w:bottom w:w="0" w:type="dxa"/>
              <w:right w:w="108" w:type="dxa"/>
            </w:tcMar>
            <w:hideMark/>
          </w:tcPr>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rPr>
              <w:t> </w:t>
            </w:r>
          </w:p>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b/>
                <w:bCs/>
              </w:rPr>
              <w:t>             Показатель</w:t>
            </w:r>
          </w:p>
        </w:tc>
        <w:tc>
          <w:tcPr>
            <w:tcW w:w="1559"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D37191" w:rsidP="00DD161E">
            <w:pPr>
              <w:spacing w:after="0"/>
              <w:jc w:val="center"/>
              <w:rPr>
                <w:rFonts w:ascii="Times New Roman" w:eastAsia="Times New Roman" w:hAnsi="Times New Roman"/>
              </w:rPr>
            </w:pPr>
            <w:r w:rsidRPr="002D2025">
              <w:rPr>
                <w:rFonts w:ascii="Times New Roman" w:eastAsia="Times New Roman" w:hAnsi="Times New Roman"/>
                <w:b/>
                <w:bCs/>
              </w:rPr>
              <w:t>200</w:t>
            </w:r>
            <w:r w:rsidR="00DD161E">
              <w:rPr>
                <w:rFonts w:ascii="Times New Roman" w:eastAsia="Times New Roman" w:hAnsi="Times New Roman"/>
                <w:b/>
                <w:bCs/>
              </w:rPr>
              <w:t>9</w:t>
            </w:r>
            <w:r w:rsidRPr="002D2025">
              <w:rPr>
                <w:rFonts w:ascii="Times New Roman" w:eastAsia="Times New Roman" w:hAnsi="Times New Roman"/>
                <w:b/>
                <w:bCs/>
              </w:rPr>
              <w:t xml:space="preserve"> г.</w:t>
            </w:r>
          </w:p>
        </w:tc>
        <w:tc>
          <w:tcPr>
            <w:tcW w:w="1560"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D37191" w:rsidP="00DD161E">
            <w:pPr>
              <w:spacing w:after="0"/>
              <w:jc w:val="center"/>
              <w:rPr>
                <w:rFonts w:ascii="Times New Roman" w:eastAsia="Times New Roman" w:hAnsi="Times New Roman"/>
              </w:rPr>
            </w:pPr>
            <w:r w:rsidRPr="002D2025">
              <w:rPr>
                <w:rFonts w:ascii="Times New Roman" w:eastAsia="Times New Roman" w:hAnsi="Times New Roman"/>
                <w:b/>
                <w:bCs/>
              </w:rPr>
              <w:t>20</w:t>
            </w:r>
            <w:r w:rsidR="00DD161E">
              <w:rPr>
                <w:rFonts w:ascii="Times New Roman" w:eastAsia="Times New Roman" w:hAnsi="Times New Roman"/>
                <w:b/>
                <w:bCs/>
              </w:rPr>
              <w:t>10</w:t>
            </w:r>
            <w:r w:rsidRPr="002D2025">
              <w:rPr>
                <w:rFonts w:ascii="Times New Roman" w:eastAsia="Times New Roman" w:hAnsi="Times New Roman"/>
                <w:b/>
                <w:bCs/>
              </w:rPr>
              <w:t>г.</w:t>
            </w:r>
          </w:p>
        </w:tc>
        <w:tc>
          <w:tcPr>
            <w:tcW w:w="1417"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b/>
                <w:bCs/>
              </w:rPr>
              <w:t>2011</w:t>
            </w:r>
            <w:r w:rsidR="00D37191" w:rsidRPr="002D2025">
              <w:rPr>
                <w:rFonts w:ascii="Times New Roman" w:eastAsia="Times New Roman" w:hAnsi="Times New Roman"/>
                <w:b/>
                <w:bCs/>
              </w:rPr>
              <w:t xml:space="preserve"> г.</w:t>
            </w:r>
          </w:p>
        </w:tc>
        <w:tc>
          <w:tcPr>
            <w:tcW w:w="1383"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b/>
                <w:bCs/>
              </w:rPr>
              <w:t>2012</w:t>
            </w:r>
            <w:r w:rsidR="00D37191" w:rsidRPr="002D2025">
              <w:rPr>
                <w:rFonts w:ascii="Times New Roman" w:eastAsia="Times New Roman" w:hAnsi="Times New Roman"/>
                <w:b/>
                <w:bCs/>
              </w:rPr>
              <w:t xml:space="preserve"> г.</w:t>
            </w:r>
          </w:p>
        </w:tc>
      </w:tr>
      <w:tr w:rsidR="00D37191" w:rsidRPr="002D2025" w:rsidTr="00C841A4">
        <w:tc>
          <w:tcPr>
            <w:tcW w:w="3652" w:type="dxa"/>
            <w:tcMar>
              <w:top w:w="0" w:type="dxa"/>
              <w:left w:w="108" w:type="dxa"/>
              <w:bottom w:w="0" w:type="dxa"/>
              <w:right w:w="108" w:type="dxa"/>
            </w:tcMar>
            <w:hideMark/>
          </w:tcPr>
          <w:p w:rsidR="00D37191" w:rsidRPr="002D2025" w:rsidRDefault="00D37191" w:rsidP="00A03A5E">
            <w:pPr>
              <w:spacing w:after="0"/>
              <w:rPr>
                <w:rFonts w:ascii="Times New Roman" w:eastAsia="Times New Roman" w:hAnsi="Times New Roman"/>
              </w:rPr>
            </w:pPr>
            <w:r w:rsidRPr="002D2025">
              <w:rPr>
                <w:rFonts w:ascii="Times New Roman" w:eastAsia="Times New Roman" w:hAnsi="Times New Roman"/>
              </w:rPr>
              <w:t xml:space="preserve">Объем налоговых </w:t>
            </w:r>
            <w:r w:rsidR="00A03A5E">
              <w:rPr>
                <w:rFonts w:ascii="Times New Roman" w:eastAsia="Times New Roman" w:hAnsi="Times New Roman"/>
              </w:rPr>
              <w:t xml:space="preserve">поступлений от субъектов малого </w:t>
            </w:r>
            <w:r w:rsidRPr="002D2025">
              <w:rPr>
                <w:rFonts w:ascii="Times New Roman" w:eastAsia="Times New Roman" w:hAnsi="Times New Roman"/>
              </w:rPr>
              <w:t>предпринимательства – всего</w:t>
            </w:r>
          </w:p>
        </w:tc>
        <w:tc>
          <w:tcPr>
            <w:tcW w:w="1559" w:type="dxa"/>
            <w:tcMar>
              <w:top w:w="0" w:type="dxa"/>
              <w:left w:w="108" w:type="dxa"/>
              <w:bottom w:w="0" w:type="dxa"/>
              <w:right w:w="108" w:type="dxa"/>
            </w:tcMar>
            <w:hideMark/>
          </w:tcPr>
          <w:p w:rsidR="00DD161E" w:rsidRDefault="00DD161E" w:rsidP="00D37191">
            <w:pPr>
              <w:spacing w:after="0"/>
              <w:jc w:val="center"/>
              <w:rPr>
                <w:rFonts w:ascii="Times New Roman" w:eastAsia="Times New Roman" w:hAnsi="Times New Roman"/>
              </w:rPr>
            </w:pPr>
          </w:p>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3032</w:t>
            </w:r>
          </w:p>
        </w:tc>
        <w:tc>
          <w:tcPr>
            <w:tcW w:w="1560" w:type="dxa"/>
            <w:tcMar>
              <w:top w:w="0" w:type="dxa"/>
              <w:left w:w="108" w:type="dxa"/>
              <w:bottom w:w="0" w:type="dxa"/>
              <w:right w:w="108" w:type="dxa"/>
            </w:tcMar>
            <w:hideMark/>
          </w:tcPr>
          <w:p w:rsidR="00DD161E" w:rsidRDefault="00DD161E" w:rsidP="00D37191">
            <w:pPr>
              <w:spacing w:after="0"/>
              <w:jc w:val="center"/>
              <w:rPr>
                <w:rFonts w:ascii="Times New Roman" w:eastAsia="Times New Roman" w:hAnsi="Times New Roman"/>
              </w:rPr>
            </w:pPr>
          </w:p>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3978</w:t>
            </w:r>
          </w:p>
        </w:tc>
        <w:tc>
          <w:tcPr>
            <w:tcW w:w="1417"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rPr>
              <w:t>4881</w:t>
            </w:r>
          </w:p>
        </w:tc>
        <w:tc>
          <w:tcPr>
            <w:tcW w:w="1383" w:type="dxa"/>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rPr>
              <w:t>8275</w:t>
            </w:r>
          </w:p>
        </w:tc>
      </w:tr>
      <w:tr w:rsidR="00D37191" w:rsidRPr="002D2025" w:rsidTr="00C841A4">
        <w:tc>
          <w:tcPr>
            <w:tcW w:w="9571" w:type="dxa"/>
            <w:gridSpan w:val="5"/>
            <w:tcMar>
              <w:top w:w="0" w:type="dxa"/>
              <w:left w:w="108" w:type="dxa"/>
              <w:bottom w:w="0" w:type="dxa"/>
              <w:right w:w="108" w:type="dxa"/>
            </w:tcMar>
            <w:hideMark/>
          </w:tcPr>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rPr>
              <w:t> </w:t>
            </w:r>
          </w:p>
          <w:p w:rsidR="00D37191" w:rsidRPr="002D2025" w:rsidRDefault="00D37191" w:rsidP="00D37191">
            <w:pPr>
              <w:spacing w:after="0"/>
              <w:jc w:val="center"/>
              <w:rPr>
                <w:rFonts w:ascii="Times New Roman" w:eastAsia="Times New Roman" w:hAnsi="Times New Roman"/>
              </w:rPr>
            </w:pPr>
            <w:r w:rsidRPr="002D2025">
              <w:rPr>
                <w:rFonts w:ascii="Times New Roman" w:eastAsia="Times New Roman" w:hAnsi="Times New Roman"/>
                <w:b/>
                <w:bCs/>
              </w:rPr>
              <w:t>В том числе:</w:t>
            </w:r>
          </w:p>
        </w:tc>
      </w:tr>
      <w:tr w:rsidR="00D37191" w:rsidRPr="002D2025" w:rsidTr="00C841A4">
        <w:tc>
          <w:tcPr>
            <w:tcW w:w="3652" w:type="dxa"/>
            <w:tcMar>
              <w:top w:w="0" w:type="dxa"/>
              <w:left w:w="108" w:type="dxa"/>
              <w:bottom w:w="0" w:type="dxa"/>
              <w:right w:w="108" w:type="dxa"/>
            </w:tcMar>
            <w:hideMark/>
          </w:tcPr>
          <w:p w:rsidR="00D37191" w:rsidRPr="002D2025" w:rsidRDefault="00D37191" w:rsidP="00A03A5E">
            <w:pPr>
              <w:spacing w:after="0"/>
              <w:rPr>
                <w:rFonts w:ascii="Times New Roman" w:eastAsia="Times New Roman" w:hAnsi="Times New Roman"/>
              </w:rPr>
            </w:pPr>
            <w:r w:rsidRPr="002D2025">
              <w:rPr>
                <w:rFonts w:ascii="Times New Roman" w:eastAsia="Times New Roman" w:hAnsi="Times New Roman"/>
              </w:rPr>
              <w:t>От малых предприятий</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2259</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2801</w:t>
            </w:r>
          </w:p>
        </w:tc>
        <w:tc>
          <w:tcPr>
            <w:tcW w:w="1417" w:type="dxa"/>
            <w:tcMar>
              <w:top w:w="0" w:type="dxa"/>
              <w:left w:w="108" w:type="dxa"/>
              <w:bottom w:w="0" w:type="dxa"/>
              <w:right w:w="108" w:type="dxa"/>
            </w:tcMar>
            <w:hideMark/>
          </w:tcPr>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rPr>
              <w:t>2509</w:t>
            </w:r>
          </w:p>
        </w:tc>
        <w:tc>
          <w:tcPr>
            <w:tcW w:w="1383" w:type="dxa"/>
            <w:tcMar>
              <w:top w:w="0" w:type="dxa"/>
              <w:left w:w="108" w:type="dxa"/>
              <w:bottom w:w="0" w:type="dxa"/>
              <w:right w:w="108" w:type="dxa"/>
            </w:tcMar>
            <w:hideMark/>
          </w:tcPr>
          <w:p w:rsidR="00D37191" w:rsidRPr="002D2025" w:rsidRDefault="00BC049E" w:rsidP="00D37191">
            <w:pPr>
              <w:spacing w:after="0"/>
              <w:jc w:val="center"/>
              <w:rPr>
                <w:rFonts w:ascii="Times New Roman" w:eastAsia="Times New Roman" w:hAnsi="Times New Roman"/>
              </w:rPr>
            </w:pPr>
            <w:r w:rsidRPr="002D2025">
              <w:rPr>
                <w:rFonts w:ascii="Times New Roman" w:eastAsia="Times New Roman" w:hAnsi="Times New Roman"/>
              </w:rPr>
              <w:t>5207</w:t>
            </w:r>
          </w:p>
        </w:tc>
      </w:tr>
      <w:tr w:rsidR="00D37191" w:rsidRPr="002D2025" w:rsidTr="00C841A4">
        <w:tc>
          <w:tcPr>
            <w:tcW w:w="3652" w:type="dxa"/>
            <w:tcMar>
              <w:top w:w="0" w:type="dxa"/>
              <w:left w:w="108" w:type="dxa"/>
              <w:bottom w:w="0" w:type="dxa"/>
              <w:right w:w="108" w:type="dxa"/>
            </w:tcMar>
            <w:hideMark/>
          </w:tcPr>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rPr>
              <w:t> в республиканский бюджет</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770</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589</w:t>
            </w:r>
          </w:p>
        </w:tc>
        <w:tc>
          <w:tcPr>
            <w:tcW w:w="1417"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874</w:t>
            </w:r>
          </w:p>
        </w:tc>
        <w:tc>
          <w:tcPr>
            <w:tcW w:w="1383"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3475</w:t>
            </w:r>
          </w:p>
        </w:tc>
      </w:tr>
      <w:tr w:rsidR="00D37191" w:rsidRPr="002D2025" w:rsidTr="00C841A4">
        <w:tc>
          <w:tcPr>
            <w:tcW w:w="3652" w:type="dxa"/>
            <w:tcMar>
              <w:top w:w="0" w:type="dxa"/>
              <w:left w:w="108" w:type="dxa"/>
              <w:bottom w:w="0" w:type="dxa"/>
              <w:right w:w="108" w:type="dxa"/>
            </w:tcMar>
            <w:hideMark/>
          </w:tcPr>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rPr>
              <w:t> в местный бюджет</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1061</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1784</w:t>
            </w:r>
          </w:p>
        </w:tc>
        <w:tc>
          <w:tcPr>
            <w:tcW w:w="1417"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1635</w:t>
            </w:r>
          </w:p>
        </w:tc>
        <w:tc>
          <w:tcPr>
            <w:tcW w:w="1383"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1732</w:t>
            </w:r>
          </w:p>
        </w:tc>
      </w:tr>
      <w:tr w:rsidR="00D37191" w:rsidRPr="002D2025" w:rsidTr="00C841A4">
        <w:tc>
          <w:tcPr>
            <w:tcW w:w="3652" w:type="dxa"/>
            <w:tcMar>
              <w:top w:w="0" w:type="dxa"/>
              <w:left w:w="108" w:type="dxa"/>
              <w:bottom w:w="0" w:type="dxa"/>
              <w:right w:w="108" w:type="dxa"/>
            </w:tcMar>
            <w:hideMark/>
          </w:tcPr>
          <w:p w:rsidR="00D37191" w:rsidRPr="002D2025" w:rsidRDefault="00D37191" w:rsidP="00A03A5E">
            <w:pPr>
              <w:spacing w:after="0"/>
              <w:rPr>
                <w:rFonts w:ascii="Times New Roman" w:eastAsia="Times New Roman" w:hAnsi="Times New Roman"/>
              </w:rPr>
            </w:pPr>
            <w:r w:rsidRPr="002D2025">
              <w:rPr>
                <w:rFonts w:ascii="Times New Roman" w:eastAsia="Times New Roman" w:hAnsi="Times New Roman"/>
              </w:rPr>
              <w:t>От индивидуальных предпринимателей</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773</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1177</w:t>
            </w:r>
          </w:p>
        </w:tc>
        <w:tc>
          <w:tcPr>
            <w:tcW w:w="1417"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2372</w:t>
            </w:r>
          </w:p>
        </w:tc>
        <w:tc>
          <w:tcPr>
            <w:tcW w:w="1383"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3068</w:t>
            </w:r>
          </w:p>
        </w:tc>
      </w:tr>
      <w:tr w:rsidR="00D37191" w:rsidRPr="002D2025" w:rsidTr="00C841A4">
        <w:tc>
          <w:tcPr>
            <w:tcW w:w="3652" w:type="dxa"/>
            <w:tcMar>
              <w:top w:w="0" w:type="dxa"/>
              <w:left w:w="108" w:type="dxa"/>
              <w:bottom w:w="0" w:type="dxa"/>
              <w:right w:w="108" w:type="dxa"/>
            </w:tcMar>
            <w:hideMark/>
          </w:tcPr>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rPr>
              <w:t> в республиканский бюджет</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9</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10</w:t>
            </w:r>
          </w:p>
        </w:tc>
        <w:tc>
          <w:tcPr>
            <w:tcW w:w="1417"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18</w:t>
            </w:r>
          </w:p>
        </w:tc>
        <w:tc>
          <w:tcPr>
            <w:tcW w:w="1383"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670</w:t>
            </w:r>
          </w:p>
        </w:tc>
      </w:tr>
      <w:tr w:rsidR="00D37191" w:rsidRPr="002D2025" w:rsidTr="00C841A4">
        <w:tc>
          <w:tcPr>
            <w:tcW w:w="3652" w:type="dxa"/>
            <w:tcMar>
              <w:top w:w="0" w:type="dxa"/>
              <w:left w:w="108" w:type="dxa"/>
              <w:bottom w:w="0" w:type="dxa"/>
              <w:right w:w="108" w:type="dxa"/>
            </w:tcMar>
            <w:hideMark/>
          </w:tcPr>
          <w:p w:rsidR="00D37191" w:rsidRPr="002D2025" w:rsidRDefault="00D37191" w:rsidP="00D37191">
            <w:pPr>
              <w:spacing w:after="0"/>
              <w:jc w:val="both"/>
              <w:rPr>
                <w:rFonts w:ascii="Times New Roman" w:eastAsia="Times New Roman" w:hAnsi="Times New Roman"/>
              </w:rPr>
            </w:pPr>
            <w:r w:rsidRPr="002D2025">
              <w:rPr>
                <w:rFonts w:ascii="Times New Roman" w:eastAsia="Times New Roman" w:hAnsi="Times New Roman"/>
              </w:rPr>
              <w:t> в местный бюджет</w:t>
            </w:r>
          </w:p>
        </w:tc>
        <w:tc>
          <w:tcPr>
            <w:tcW w:w="1559"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764</w:t>
            </w:r>
          </w:p>
        </w:tc>
        <w:tc>
          <w:tcPr>
            <w:tcW w:w="1560" w:type="dxa"/>
            <w:tcMar>
              <w:top w:w="0" w:type="dxa"/>
              <w:left w:w="108" w:type="dxa"/>
              <w:bottom w:w="0" w:type="dxa"/>
              <w:right w:w="108" w:type="dxa"/>
            </w:tcMar>
            <w:hideMark/>
          </w:tcPr>
          <w:p w:rsidR="00D37191" w:rsidRPr="002D2025" w:rsidRDefault="00DD161E" w:rsidP="00D37191">
            <w:pPr>
              <w:spacing w:after="0"/>
              <w:jc w:val="center"/>
              <w:rPr>
                <w:rFonts w:ascii="Times New Roman" w:eastAsia="Times New Roman" w:hAnsi="Times New Roman"/>
              </w:rPr>
            </w:pPr>
            <w:r>
              <w:rPr>
                <w:rFonts w:ascii="Times New Roman" w:eastAsia="Times New Roman" w:hAnsi="Times New Roman"/>
              </w:rPr>
              <w:t>1167</w:t>
            </w:r>
          </w:p>
        </w:tc>
        <w:tc>
          <w:tcPr>
            <w:tcW w:w="1417"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2354</w:t>
            </w:r>
          </w:p>
        </w:tc>
        <w:tc>
          <w:tcPr>
            <w:tcW w:w="1383" w:type="dxa"/>
            <w:tcMar>
              <w:top w:w="0" w:type="dxa"/>
              <w:left w:w="108" w:type="dxa"/>
              <w:bottom w:w="0" w:type="dxa"/>
              <w:right w:w="108" w:type="dxa"/>
            </w:tcMar>
            <w:hideMark/>
          </w:tcPr>
          <w:p w:rsidR="00D37191" w:rsidRPr="002D2025" w:rsidRDefault="007A4E89" w:rsidP="00D37191">
            <w:pPr>
              <w:spacing w:after="0"/>
              <w:jc w:val="center"/>
              <w:rPr>
                <w:rFonts w:ascii="Times New Roman" w:eastAsia="Times New Roman" w:hAnsi="Times New Roman"/>
              </w:rPr>
            </w:pPr>
            <w:r w:rsidRPr="002D2025">
              <w:rPr>
                <w:rFonts w:ascii="Times New Roman" w:eastAsia="Times New Roman" w:hAnsi="Times New Roman"/>
              </w:rPr>
              <w:t>2398</w:t>
            </w:r>
          </w:p>
        </w:tc>
      </w:tr>
    </w:tbl>
    <w:p w:rsidR="00D37191" w:rsidRPr="00B00855" w:rsidRDefault="00D37191" w:rsidP="000943CD">
      <w:pPr>
        <w:shd w:val="clear" w:color="auto" w:fill="FFFFFF"/>
        <w:spacing w:line="276" w:lineRule="auto"/>
        <w:ind w:firstLine="567"/>
        <w:jc w:val="both"/>
        <w:rPr>
          <w:rFonts w:ascii="Times New Roman" w:eastAsia="Times New Roman" w:hAnsi="Times New Roman"/>
          <w:bCs/>
          <w:color w:val="000000"/>
          <w:shd w:val="clear" w:color="auto" w:fill="FFFFFF"/>
        </w:rPr>
      </w:pPr>
      <w:r w:rsidRPr="00B00855">
        <w:rPr>
          <w:rFonts w:ascii="Times New Roman" w:eastAsia="Times New Roman" w:hAnsi="Times New Roman"/>
          <w:bCs/>
          <w:color w:val="000000"/>
          <w:shd w:val="clear" w:color="auto" w:fill="FFFFFF"/>
        </w:rPr>
        <w:t> </w:t>
      </w:r>
    </w:p>
    <w:p w:rsidR="00AF5E6F" w:rsidRDefault="00AF5E6F" w:rsidP="00AF5E6F">
      <w:pPr>
        <w:shd w:val="clear" w:color="auto" w:fill="FFFFFF"/>
        <w:spacing w:line="276" w:lineRule="auto"/>
        <w:jc w:val="both"/>
        <w:rPr>
          <w:rFonts w:ascii="Times New Roman" w:eastAsia="Times New Roman" w:hAnsi="Times New Roman"/>
          <w:bCs/>
          <w:color w:val="000000"/>
          <w:shd w:val="clear" w:color="auto" w:fill="FFFFFF"/>
        </w:rPr>
      </w:pPr>
      <w:r w:rsidRPr="00AF5E6F">
        <w:rPr>
          <w:rFonts w:ascii="Times New Roman" w:eastAsia="Times New Roman" w:hAnsi="Times New Roman"/>
          <w:bCs/>
          <w:noProof/>
          <w:color w:val="000000"/>
          <w:shd w:val="clear" w:color="auto" w:fill="FFFFFF"/>
        </w:rPr>
        <w:drawing>
          <wp:inline distT="0" distB="0" distL="0" distR="0">
            <wp:extent cx="5940425" cy="3145473"/>
            <wp:effectExtent l="19050" t="0" r="222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E6F" w:rsidRDefault="00AF5E6F" w:rsidP="000943CD">
      <w:pPr>
        <w:shd w:val="clear" w:color="auto" w:fill="FFFFFF"/>
        <w:spacing w:line="276" w:lineRule="auto"/>
        <w:ind w:firstLine="567"/>
        <w:jc w:val="both"/>
        <w:rPr>
          <w:rFonts w:ascii="Times New Roman" w:eastAsia="Times New Roman" w:hAnsi="Times New Roman"/>
          <w:bCs/>
          <w:color w:val="000000"/>
          <w:shd w:val="clear" w:color="auto" w:fill="FFFFFF"/>
        </w:rPr>
      </w:pPr>
      <w:r>
        <w:rPr>
          <w:rFonts w:ascii="Times New Roman" w:eastAsia="Times New Roman" w:hAnsi="Times New Roman"/>
          <w:bCs/>
          <w:color w:val="000000"/>
          <w:shd w:val="clear" w:color="auto" w:fill="FFFFFF"/>
        </w:rPr>
        <w:t>Рисунок 3. Объем налоговых поступлений от субъектов малого предпринимательства.</w:t>
      </w:r>
    </w:p>
    <w:p w:rsidR="00D37191" w:rsidRPr="00B00855" w:rsidRDefault="00D37191" w:rsidP="000943CD">
      <w:pPr>
        <w:shd w:val="clear" w:color="auto" w:fill="FFFFFF"/>
        <w:spacing w:line="276" w:lineRule="auto"/>
        <w:ind w:firstLine="567"/>
        <w:jc w:val="both"/>
        <w:rPr>
          <w:rFonts w:ascii="Times New Roman" w:eastAsia="Times New Roman" w:hAnsi="Times New Roman"/>
          <w:bCs/>
          <w:color w:val="000000"/>
          <w:shd w:val="clear" w:color="auto" w:fill="FFFFFF"/>
        </w:rPr>
      </w:pPr>
      <w:r w:rsidRPr="00B00855">
        <w:rPr>
          <w:rFonts w:ascii="Times New Roman" w:eastAsia="Times New Roman" w:hAnsi="Times New Roman"/>
          <w:bCs/>
          <w:color w:val="000000"/>
          <w:shd w:val="clear" w:color="auto" w:fill="FFFFFF"/>
        </w:rPr>
        <w:t>У субъектов м</w:t>
      </w:r>
      <w:r w:rsidR="007A4E89" w:rsidRPr="00B00855">
        <w:rPr>
          <w:rFonts w:ascii="Times New Roman" w:eastAsia="Times New Roman" w:hAnsi="Times New Roman"/>
          <w:bCs/>
          <w:color w:val="000000"/>
          <w:shd w:val="clear" w:color="auto" w:fill="FFFFFF"/>
        </w:rPr>
        <w:t>алого предпринимательства в 2012</w:t>
      </w:r>
      <w:r w:rsidRPr="00B00855">
        <w:rPr>
          <w:rFonts w:ascii="Times New Roman" w:eastAsia="Times New Roman" w:hAnsi="Times New Roman"/>
          <w:bCs/>
          <w:color w:val="000000"/>
          <w:shd w:val="clear" w:color="auto" w:fill="FFFFFF"/>
        </w:rPr>
        <w:t xml:space="preserve"> году трудилось </w:t>
      </w:r>
      <w:r w:rsidR="007A4E89" w:rsidRPr="00B00855">
        <w:rPr>
          <w:rFonts w:ascii="Times New Roman" w:eastAsia="Times New Roman" w:hAnsi="Times New Roman"/>
          <w:bCs/>
          <w:color w:val="000000"/>
          <w:shd w:val="clear" w:color="auto" w:fill="FFFFFF"/>
        </w:rPr>
        <w:t>820</w:t>
      </w:r>
      <w:r w:rsidRPr="00B00855">
        <w:rPr>
          <w:rFonts w:ascii="Times New Roman" w:eastAsia="Times New Roman" w:hAnsi="Times New Roman"/>
          <w:bCs/>
          <w:color w:val="000000"/>
          <w:shd w:val="clear" w:color="auto" w:fill="FFFFFF"/>
        </w:rPr>
        <w:t xml:space="preserve"> человек (</w:t>
      </w:r>
      <w:r w:rsidR="007A4E89" w:rsidRPr="00B00855">
        <w:rPr>
          <w:rFonts w:ascii="Times New Roman" w:eastAsia="Times New Roman" w:hAnsi="Times New Roman"/>
          <w:bCs/>
          <w:color w:val="000000"/>
          <w:shd w:val="clear" w:color="auto" w:fill="FFFFFF"/>
        </w:rPr>
        <w:t>8</w:t>
      </w:r>
      <w:r w:rsidRPr="00B00855">
        <w:rPr>
          <w:rFonts w:ascii="Times New Roman" w:eastAsia="Times New Roman" w:hAnsi="Times New Roman"/>
          <w:bCs/>
          <w:color w:val="000000"/>
          <w:shd w:val="clear" w:color="auto" w:fill="FFFFFF"/>
        </w:rPr>
        <w:t xml:space="preserve"> % занятого населения муниципального </w:t>
      </w:r>
      <w:r w:rsidR="007A4E89" w:rsidRPr="00B00855">
        <w:rPr>
          <w:rFonts w:ascii="Times New Roman" w:eastAsia="Times New Roman" w:hAnsi="Times New Roman"/>
          <w:bCs/>
          <w:color w:val="000000"/>
          <w:shd w:val="clear" w:color="auto" w:fill="FFFFFF"/>
        </w:rPr>
        <w:t>района).</w:t>
      </w:r>
    </w:p>
    <w:p w:rsidR="00AC65C3" w:rsidRPr="00AC65C3" w:rsidRDefault="00AC65C3" w:rsidP="000943CD">
      <w:pPr>
        <w:widowControl/>
        <w:autoSpaceDE/>
        <w:autoSpaceDN/>
        <w:adjustRightInd/>
        <w:spacing w:line="276" w:lineRule="auto"/>
        <w:ind w:firstLine="567"/>
        <w:jc w:val="both"/>
        <w:rPr>
          <w:rFonts w:ascii="Times New Roman" w:eastAsia="Times New Roman" w:hAnsi="Times New Roman"/>
        </w:rPr>
      </w:pPr>
      <w:r w:rsidRPr="00AC65C3">
        <w:rPr>
          <w:rFonts w:ascii="Times New Roman" w:eastAsia="Times New Roman" w:hAnsi="Times New Roman"/>
        </w:rPr>
        <w:t>На территории района расположены финансово-кредитные учреждения:</w:t>
      </w:r>
    </w:p>
    <w:p w:rsidR="00AC65C3" w:rsidRPr="00AC65C3" w:rsidRDefault="00AC65C3" w:rsidP="000943CD">
      <w:pPr>
        <w:widowControl/>
        <w:autoSpaceDE/>
        <w:autoSpaceDN/>
        <w:adjustRightInd/>
        <w:spacing w:line="276" w:lineRule="auto"/>
        <w:ind w:firstLine="567"/>
        <w:jc w:val="both"/>
        <w:rPr>
          <w:rFonts w:ascii="Times New Roman" w:eastAsia="Times New Roman" w:hAnsi="Times New Roman"/>
        </w:rPr>
      </w:pPr>
      <w:r w:rsidRPr="00AC65C3">
        <w:rPr>
          <w:rFonts w:ascii="Times New Roman" w:eastAsia="Times New Roman" w:hAnsi="Times New Roman"/>
        </w:rPr>
        <w:t xml:space="preserve">1) Отделение </w:t>
      </w:r>
      <w:proofErr w:type="gramStart"/>
      <w:r w:rsidRPr="00AC65C3">
        <w:rPr>
          <w:rFonts w:ascii="Times New Roman" w:eastAsia="Times New Roman" w:hAnsi="Times New Roman"/>
        </w:rPr>
        <w:t>федерального</w:t>
      </w:r>
      <w:proofErr w:type="gramEnd"/>
      <w:r w:rsidR="002B78A9">
        <w:rPr>
          <w:rFonts w:ascii="Times New Roman" w:eastAsia="Times New Roman" w:hAnsi="Times New Roman"/>
        </w:rPr>
        <w:t xml:space="preserve"> </w:t>
      </w:r>
      <w:proofErr w:type="spellStart"/>
      <w:r w:rsidR="008354D3">
        <w:rPr>
          <w:rFonts w:ascii="Times New Roman" w:eastAsia="Times New Roman" w:hAnsi="Times New Roman"/>
        </w:rPr>
        <w:t>Казначества</w:t>
      </w:r>
      <w:proofErr w:type="spellEnd"/>
      <w:r w:rsidR="008354D3">
        <w:rPr>
          <w:rFonts w:ascii="Times New Roman" w:eastAsia="Times New Roman" w:hAnsi="Times New Roman"/>
        </w:rPr>
        <w:t xml:space="preserve"> РД </w:t>
      </w:r>
      <w:proofErr w:type="spellStart"/>
      <w:r w:rsidR="008354D3">
        <w:rPr>
          <w:rFonts w:ascii="Times New Roman" w:eastAsia="Times New Roman" w:hAnsi="Times New Roman"/>
        </w:rPr>
        <w:t>в</w:t>
      </w:r>
      <w:r w:rsidRPr="00AC65C3">
        <w:rPr>
          <w:rFonts w:ascii="Times New Roman" w:eastAsia="Times New Roman" w:hAnsi="Times New Roman"/>
        </w:rPr>
        <w:t>Сергокалинском</w:t>
      </w:r>
      <w:proofErr w:type="spellEnd"/>
      <w:r w:rsidR="002B78A9">
        <w:rPr>
          <w:rFonts w:ascii="Times New Roman" w:eastAsia="Times New Roman" w:hAnsi="Times New Roman"/>
        </w:rPr>
        <w:t xml:space="preserve"> </w:t>
      </w:r>
      <w:r w:rsidRPr="00AC65C3">
        <w:rPr>
          <w:rFonts w:ascii="Times New Roman" w:eastAsia="Times New Roman" w:hAnsi="Times New Roman"/>
        </w:rPr>
        <w:t>районе</w:t>
      </w:r>
    </w:p>
    <w:p w:rsidR="00AC65C3" w:rsidRPr="00AC65C3" w:rsidRDefault="00AC65C3" w:rsidP="000943CD">
      <w:pPr>
        <w:widowControl/>
        <w:autoSpaceDE/>
        <w:autoSpaceDN/>
        <w:adjustRightInd/>
        <w:spacing w:line="276" w:lineRule="auto"/>
        <w:ind w:firstLine="567"/>
        <w:jc w:val="both"/>
        <w:rPr>
          <w:rFonts w:ascii="Times New Roman" w:eastAsia="Times New Roman" w:hAnsi="Times New Roman"/>
        </w:rPr>
      </w:pPr>
      <w:r w:rsidRPr="00AC65C3">
        <w:rPr>
          <w:rFonts w:ascii="Times New Roman" w:eastAsia="Times New Roman" w:hAnsi="Times New Roman"/>
        </w:rPr>
        <w:t>2)Дополнительный офис регионального филиала ОАО «</w:t>
      </w:r>
      <w:proofErr w:type="spellStart"/>
      <w:r w:rsidRPr="00AC65C3">
        <w:rPr>
          <w:rFonts w:ascii="Times New Roman" w:eastAsia="Times New Roman" w:hAnsi="Times New Roman"/>
        </w:rPr>
        <w:t>Россельхозбанк</w:t>
      </w:r>
      <w:proofErr w:type="spellEnd"/>
      <w:r w:rsidRPr="00AC65C3">
        <w:rPr>
          <w:rFonts w:ascii="Times New Roman" w:eastAsia="Times New Roman" w:hAnsi="Times New Roman"/>
        </w:rPr>
        <w:t>».</w:t>
      </w:r>
    </w:p>
    <w:p w:rsidR="00AC65C3" w:rsidRPr="00AC65C3" w:rsidRDefault="00FB6C72" w:rsidP="000943CD">
      <w:pPr>
        <w:widowControl/>
        <w:autoSpaceDE/>
        <w:autoSpaceDN/>
        <w:adjustRightInd/>
        <w:spacing w:line="276" w:lineRule="auto"/>
        <w:ind w:firstLine="567"/>
        <w:jc w:val="both"/>
        <w:rPr>
          <w:rFonts w:ascii="Times New Roman" w:eastAsia="Times New Roman" w:hAnsi="Times New Roman"/>
        </w:rPr>
      </w:pPr>
      <w:r>
        <w:rPr>
          <w:rFonts w:ascii="Times New Roman" w:eastAsia="Times New Roman" w:hAnsi="Times New Roman"/>
        </w:rPr>
        <w:t>3</w:t>
      </w:r>
      <w:r w:rsidR="00AC65C3" w:rsidRPr="00AC65C3">
        <w:rPr>
          <w:rFonts w:ascii="Times New Roman" w:eastAsia="Times New Roman" w:hAnsi="Times New Roman"/>
        </w:rPr>
        <w:t>) Коммерческий банк «</w:t>
      </w:r>
      <w:proofErr w:type="spellStart"/>
      <w:r w:rsidR="00AC65C3" w:rsidRPr="00AC65C3">
        <w:rPr>
          <w:rFonts w:ascii="Times New Roman" w:eastAsia="Times New Roman" w:hAnsi="Times New Roman"/>
        </w:rPr>
        <w:t>Эсид</w:t>
      </w:r>
      <w:proofErr w:type="spellEnd"/>
      <w:r w:rsidR="00AC65C3" w:rsidRPr="00AC65C3">
        <w:rPr>
          <w:rFonts w:ascii="Times New Roman" w:eastAsia="Times New Roman" w:hAnsi="Times New Roman"/>
        </w:rPr>
        <w:t>-центр»</w:t>
      </w:r>
    </w:p>
    <w:p w:rsidR="008354D3" w:rsidRDefault="008354D3" w:rsidP="00A318C8">
      <w:pPr>
        <w:widowControl/>
        <w:shd w:val="clear" w:color="auto" w:fill="FFFFFF"/>
        <w:autoSpaceDE/>
        <w:autoSpaceDN/>
        <w:adjustRightInd/>
        <w:spacing w:line="276" w:lineRule="auto"/>
        <w:rPr>
          <w:rFonts w:ascii="Times New Roman" w:hAnsi="Times New Roman"/>
          <w:b/>
          <w:color w:val="000000"/>
          <w:lang w:eastAsia="en-US"/>
        </w:rPr>
      </w:pPr>
    </w:p>
    <w:p w:rsidR="002A69AC" w:rsidRDefault="002A69AC" w:rsidP="00F748A3">
      <w:pPr>
        <w:widowControl/>
        <w:shd w:val="clear" w:color="auto" w:fill="FFFFFF"/>
        <w:autoSpaceDE/>
        <w:autoSpaceDN/>
        <w:adjustRightInd/>
        <w:spacing w:line="276" w:lineRule="auto"/>
        <w:ind w:firstLine="567"/>
        <w:jc w:val="center"/>
        <w:rPr>
          <w:rFonts w:ascii="Times New Roman" w:hAnsi="Times New Roman"/>
          <w:b/>
          <w:color w:val="000000"/>
          <w:lang w:eastAsia="en-US"/>
        </w:rPr>
      </w:pPr>
    </w:p>
    <w:p w:rsidR="00AC65C3" w:rsidRPr="00AC65C3" w:rsidRDefault="00E86BCF" w:rsidP="00F748A3">
      <w:pPr>
        <w:widowControl/>
        <w:shd w:val="clear" w:color="auto" w:fill="FFFFFF"/>
        <w:autoSpaceDE/>
        <w:autoSpaceDN/>
        <w:adjustRightInd/>
        <w:spacing w:line="276" w:lineRule="auto"/>
        <w:ind w:firstLine="567"/>
        <w:jc w:val="center"/>
        <w:rPr>
          <w:rFonts w:ascii="Times New Roman" w:hAnsi="Times New Roman"/>
          <w:b/>
          <w:color w:val="000000"/>
          <w:lang w:eastAsia="en-US"/>
        </w:rPr>
      </w:pPr>
      <w:r>
        <w:rPr>
          <w:rFonts w:ascii="Times New Roman" w:hAnsi="Times New Roman"/>
          <w:b/>
          <w:color w:val="000000"/>
          <w:lang w:eastAsia="en-US"/>
        </w:rPr>
        <w:lastRenderedPageBreak/>
        <w:t xml:space="preserve">1.1.7 </w:t>
      </w:r>
      <w:r w:rsidR="00AC65C3" w:rsidRPr="00AC65C3">
        <w:rPr>
          <w:rFonts w:ascii="Times New Roman" w:hAnsi="Times New Roman"/>
          <w:b/>
          <w:color w:val="000000"/>
          <w:lang w:eastAsia="en-US"/>
        </w:rPr>
        <w:t>Телекоммуникационные системы</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Особенностью района является горный рельеф, существенно ухудшающий распространение радиосигналов. На современном этапе в пределах района действует следующие основные виды связи:</w:t>
      </w:r>
    </w:p>
    <w:p w:rsidR="00FB6C72"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-почтовая</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-телефонная (стационарная и мобильная) и телеграфная</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-радиосвязь </w:t>
      </w:r>
    </w:p>
    <w:p w:rsidR="00AC65C3" w:rsidRPr="00AC65C3" w:rsidRDefault="00AC65C3" w:rsidP="002E2952">
      <w:pPr>
        <w:widowControl/>
        <w:autoSpaceDE/>
        <w:autoSpaceDN/>
        <w:adjustRightInd/>
        <w:spacing w:line="276" w:lineRule="auto"/>
        <w:ind w:firstLine="567"/>
        <w:jc w:val="center"/>
        <w:rPr>
          <w:rFonts w:ascii="Times New Roman" w:hAnsi="Times New Roman"/>
          <w:b/>
          <w:lang w:eastAsia="en-US"/>
        </w:rPr>
      </w:pPr>
      <w:r w:rsidRPr="00AC65C3">
        <w:rPr>
          <w:rFonts w:ascii="Times New Roman" w:hAnsi="Times New Roman"/>
          <w:b/>
          <w:lang w:eastAsia="en-US"/>
        </w:rPr>
        <w:t>Организация внутризоновой связи на территории района</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В пределах района имеются следующие объекты внутризоновой связи: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1.ОРС в н.п. Сергокала</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2.РТС Сергокала.</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3.Радиорелейные линии связи типа «Радиус».</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4.ПРС.</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5.РУЭС.</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6. </w:t>
      </w:r>
      <w:proofErr w:type="spellStart"/>
      <w:r w:rsidRPr="00AC65C3">
        <w:rPr>
          <w:rFonts w:ascii="Times New Roman" w:hAnsi="Times New Roman"/>
          <w:lang w:eastAsia="en-US"/>
        </w:rPr>
        <w:t>Зоновые</w:t>
      </w:r>
      <w:proofErr w:type="spellEnd"/>
      <w:r w:rsidRPr="00AC65C3">
        <w:rPr>
          <w:rFonts w:ascii="Times New Roman" w:hAnsi="Times New Roman"/>
          <w:lang w:eastAsia="en-US"/>
        </w:rPr>
        <w:t xml:space="preserve"> КЛС.</w:t>
      </w:r>
    </w:p>
    <w:p w:rsidR="00AC65C3" w:rsidRPr="00AC65C3" w:rsidRDefault="00AC65C3" w:rsidP="00B44676">
      <w:pPr>
        <w:widowControl/>
        <w:suppressAutoHyphens/>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В настоящее время подводится  на территорию района волоконно-оптической линии связи (ВОЛС).</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На территории района присутствует телефонная проводная связь. Однако до сих пор многие небольшие по числу жителей населенные пункты, а также ряд предприятий и организаций, в т.ч. школы, больницы, а также сельскохозяйственные организации лишены возможности использования телефонной связи.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Число телефонизированных населенных пунктов (про</w:t>
      </w:r>
      <w:r w:rsidR="002A1EED">
        <w:rPr>
          <w:rFonts w:ascii="Times New Roman" w:hAnsi="Times New Roman"/>
          <w:lang w:eastAsia="en-US"/>
        </w:rPr>
        <w:t>водной телефонной связью) к 2014</w:t>
      </w:r>
      <w:r w:rsidRPr="00AC65C3">
        <w:rPr>
          <w:rFonts w:ascii="Times New Roman" w:hAnsi="Times New Roman"/>
          <w:lang w:eastAsia="en-US"/>
        </w:rPr>
        <w:t xml:space="preserve"> году должно достигнуть не менее чем 16.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Также рекомендуется развитие беспроводной, в т.ч. спутниковой связи.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Сегодня в районном центре всех районов республики установлена цифровая телефонная станция малой емкости. Создана система транспортной внутризоновой телефонной сети.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Одной из проблем сельской телефонной связи является убыточной многих её услуг.</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Для создания общественных пунктов доступа к телефонной связи рекомендуется создание систем </w:t>
      </w:r>
      <w:proofErr w:type="gramStart"/>
      <w:r w:rsidRPr="00AC65C3">
        <w:rPr>
          <w:rFonts w:ascii="Times New Roman" w:hAnsi="Times New Roman"/>
          <w:lang w:eastAsia="en-US"/>
        </w:rPr>
        <w:t>мини-сотовой</w:t>
      </w:r>
      <w:proofErr w:type="gramEnd"/>
      <w:r w:rsidRPr="00AC65C3">
        <w:rPr>
          <w:rFonts w:ascii="Times New Roman" w:hAnsi="Times New Roman"/>
          <w:lang w:eastAsia="en-US"/>
        </w:rPr>
        <w:t xml:space="preserve"> связи, как наиболее перспективного цифрового оборудования сельской телефонной связи.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При создании мини-АТС на предприятиях и организациях района рекомендуется использовать только цифровое оборудование, а также с использованием радиодоступа</w:t>
      </w:r>
      <w:r w:rsidRPr="00AC65C3">
        <w:rPr>
          <w:rFonts w:ascii="Times New Roman" w:hAnsi="Times New Roman"/>
          <w:noProof/>
          <w:lang w:eastAsia="en-US"/>
        </w:rPr>
        <w:t xml:space="preserve"> -</w:t>
      </w:r>
      <w:r w:rsidRPr="00AC65C3">
        <w:rPr>
          <w:rFonts w:ascii="Times New Roman" w:hAnsi="Times New Roman"/>
          <w:lang w:eastAsia="en-US"/>
        </w:rPr>
        <w:t xml:space="preserve"> перспективного оборудования беспроводного абонентского доступа, работающее в стандарте </w:t>
      </w:r>
      <w:r w:rsidRPr="00AC65C3">
        <w:rPr>
          <w:rFonts w:ascii="Times New Roman" w:hAnsi="Times New Roman"/>
          <w:lang w:val="en-US" w:eastAsia="en-US"/>
        </w:rPr>
        <w:t>DECT</w:t>
      </w:r>
      <w:r w:rsidRPr="00AC65C3">
        <w:rPr>
          <w:rFonts w:ascii="Times New Roman" w:hAnsi="Times New Roman"/>
          <w:lang w:eastAsia="en-US"/>
        </w:rPr>
        <w:t>.</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lastRenderedPageBreak/>
        <w:t>Для сокращения расходов по обслуживанию проводной связи рекомендуется постепенная замена воздушных линий связи на системы радиодоступа (радиосигнала).</w:t>
      </w:r>
    </w:p>
    <w:p w:rsidR="00AC65C3" w:rsidRPr="00AC65C3" w:rsidRDefault="00AC65C3" w:rsidP="00F748A3">
      <w:pPr>
        <w:widowControl/>
        <w:autoSpaceDE/>
        <w:autoSpaceDN/>
        <w:adjustRightInd/>
        <w:spacing w:line="276" w:lineRule="auto"/>
        <w:ind w:firstLine="567"/>
        <w:jc w:val="center"/>
        <w:rPr>
          <w:rFonts w:ascii="Times New Roman" w:hAnsi="Times New Roman"/>
          <w:b/>
          <w:lang w:eastAsia="en-US"/>
        </w:rPr>
      </w:pPr>
      <w:r w:rsidRPr="00AC65C3">
        <w:rPr>
          <w:rFonts w:ascii="Times New Roman" w:hAnsi="Times New Roman"/>
          <w:b/>
          <w:lang w:eastAsia="en-US"/>
        </w:rPr>
        <w:t>Мобильная связь. Зоны охвата и умеренного доступа</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На территории района действует беспроводная связь нескольких операторов мобильной связи. Большая часть территории района находится в зоне уверенного и удовлетворительного приема сигнала.  </w:t>
      </w:r>
    </w:p>
    <w:p w:rsidR="00AC65C3" w:rsidRPr="00AC65C3" w:rsidRDefault="00AC65C3" w:rsidP="00F748A3">
      <w:pPr>
        <w:widowControl/>
        <w:autoSpaceDE/>
        <w:autoSpaceDN/>
        <w:adjustRightInd/>
        <w:spacing w:line="276" w:lineRule="auto"/>
        <w:ind w:firstLine="567"/>
        <w:jc w:val="center"/>
        <w:rPr>
          <w:rFonts w:ascii="Times New Roman" w:hAnsi="Times New Roman"/>
          <w:b/>
          <w:lang w:eastAsia="en-US"/>
        </w:rPr>
      </w:pPr>
      <w:r w:rsidRPr="00AC65C3">
        <w:rPr>
          <w:rFonts w:ascii="Times New Roman" w:hAnsi="Times New Roman"/>
          <w:b/>
          <w:lang w:eastAsia="en-US"/>
        </w:rPr>
        <w:t>Телеграфная связь. Интернет</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Реализация приоритетного национального проекта «Образование» стимулировало подключение всех общеобразовательных школ района к концу 2010 году к сети Интернет – преимущественно через наземные каналы связи.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Число пользователей сетью Интернет в районе должно достигнуть 10 чел./100 чел. к 2020 году и 27 чел./100 чел. к 2040 году.</w:t>
      </w:r>
    </w:p>
    <w:p w:rsidR="00AC65C3" w:rsidRPr="00AC65C3" w:rsidRDefault="00AC65C3" w:rsidP="002E2952">
      <w:pPr>
        <w:widowControl/>
        <w:autoSpaceDE/>
        <w:autoSpaceDN/>
        <w:adjustRightInd/>
        <w:spacing w:line="276" w:lineRule="auto"/>
        <w:ind w:firstLine="567"/>
        <w:jc w:val="center"/>
        <w:rPr>
          <w:rFonts w:ascii="Times New Roman" w:hAnsi="Times New Roman"/>
          <w:b/>
          <w:lang w:eastAsia="en-US"/>
        </w:rPr>
      </w:pPr>
      <w:r w:rsidRPr="00AC65C3">
        <w:rPr>
          <w:rFonts w:ascii="Times New Roman" w:hAnsi="Times New Roman"/>
          <w:b/>
          <w:lang w:eastAsia="en-US"/>
        </w:rPr>
        <w:t xml:space="preserve">Охват </w:t>
      </w:r>
      <w:proofErr w:type="gramStart"/>
      <w:r w:rsidRPr="00AC65C3">
        <w:rPr>
          <w:rFonts w:ascii="Times New Roman" w:hAnsi="Times New Roman"/>
          <w:b/>
          <w:lang w:eastAsia="en-US"/>
        </w:rPr>
        <w:t>теле</w:t>
      </w:r>
      <w:proofErr w:type="gramEnd"/>
      <w:r w:rsidRPr="00AC65C3">
        <w:rPr>
          <w:rFonts w:ascii="Times New Roman" w:hAnsi="Times New Roman"/>
          <w:b/>
          <w:lang w:eastAsia="en-US"/>
        </w:rPr>
        <w:t>- и радиовещанием</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На территории района не находится передающее устройство ФГУП «Российская телевизионная и радиовещательная корпорация, что не обеспечивает получение уверенного сигнала телевизионного и радиоэфира для района и для сопредельных территорий.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Большая часть района находится в зоне неуверенного сигнала (из-за технически слабо оснащенного ретранслятора). Для большей части населения доступны лишь два-три федеральных телевизионных канала вещания. Население Сергокалинского района использует всё больше спутниковую связь.</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Планируется:</w:t>
      </w:r>
    </w:p>
    <w:p w:rsidR="00AC65C3" w:rsidRPr="00AC65C3" w:rsidRDefault="00AC65C3" w:rsidP="00CE68F8">
      <w:pPr>
        <w:widowControl/>
        <w:numPr>
          <w:ilvl w:val="0"/>
          <w:numId w:val="20"/>
        </w:numPr>
        <w:suppressAutoHyphens/>
        <w:autoSpaceDE/>
        <w:autoSpaceDN/>
        <w:adjustRightInd/>
        <w:spacing w:line="276" w:lineRule="auto"/>
        <w:ind w:left="0" w:firstLine="567"/>
        <w:jc w:val="both"/>
        <w:rPr>
          <w:rFonts w:ascii="Times New Roman" w:hAnsi="Times New Roman"/>
          <w:lang w:eastAsia="en-US"/>
        </w:rPr>
      </w:pPr>
      <w:r w:rsidRPr="00AC65C3">
        <w:rPr>
          <w:rFonts w:ascii="Times New Roman" w:hAnsi="Times New Roman"/>
          <w:lang w:eastAsia="en-US"/>
        </w:rPr>
        <w:t>приобретение и установка системы Радиодоступ.</w:t>
      </w:r>
    </w:p>
    <w:p w:rsidR="00AC65C3" w:rsidRPr="00AC65C3" w:rsidRDefault="00AC65C3" w:rsidP="00CE68F8">
      <w:pPr>
        <w:widowControl/>
        <w:numPr>
          <w:ilvl w:val="0"/>
          <w:numId w:val="20"/>
        </w:numPr>
        <w:suppressAutoHyphens/>
        <w:autoSpaceDE/>
        <w:autoSpaceDN/>
        <w:adjustRightInd/>
        <w:spacing w:line="276" w:lineRule="auto"/>
        <w:ind w:left="0" w:firstLine="567"/>
        <w:jc w:val="both"/>
        <w:rPr>
          <w:rFonts w:ascii="Times New Roman" w:hAnsi="Times New Roman"/>
          <w:lang w:eastAsia="en-US"/>
        </w:rPr>
      </w:pPr>
      <w:r w:rsidRPr="00AC65C3">
        <w:rPr>
          <w:rFonts w:ascii="Times New Roman" w:hAnsi="Times New Roman"/>
          <w:lang w:eastAsia="en-US"/>
        </w:rPr>
        <w:t>установка оборудования для охвата передачами Дагестанского телевидения.</w:t>
      </w:r>
    </w:p>
    <w:p w:rsidR="00AC65C3" w:rsidRPr="00AC65C3" w:rsidRDefault="00AC65C3" w:rsidP="002E2952">
      <w:pPr>
        <w:widowControl/>
        <w:autoSpaceDE/>
        <w:autoSpaceDN/>
        <w:adjustRightInd/>
        <w:spacing w:line="276" w:lineRule="auto"/>
        <w:ind w:firstLine="567"/>
        <w:jc w:val="center"/>
        <w:rPr>
          <w:rFonts w:ascii="Times New Roman" w:hAnsi="Times New Roman"/>
          <w:b/>
          <w:lang w:eastAsia="en-US"/>
        </w:rPr>
      </w:pPr>
      <w:r w:rsidRPr="00AC65C3">
        <w:rPr>
          <w:rFonts w:ascii="Times New Roman" w:hAnsi="Times New Roman"/>
          <w:b/>
          <w:lang w:eastAsia="en-US"/>
        </w:rPr>
        <w:t>Развитие спутниковой связи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 xml:space="preserve">Для удовлетворения жителей района в современных услугах связи необходимо развития спутниковых систем связи. Они обеспечивают уверенный прием сигнала и не подвержены авариям, которые случаются на линиях проводной связи, а также обеспечивают лучшее качество сигнала в условиях горного рельефа и пересеченной местности. </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r w:rsidRPr="00AC65C3">
        <w:rPr>
          <w:rFonts w:ascii="Times New Roman" w:hAnsi="Times New Roman"/>
          <w:lang w:eastAsia="en-US"/>
        </w:rPr>
        <w:t>Это будет особенно актуально при переходе на стандарты телевещания высокой четкости и применения оборудования цифрового сигнала, в т.ч. бытовыми телевизионными (телевизорами).</w:t>
      </w:r>
    </w:p>
    <w:p w:rsidR="00AC65C3" w:rsidRPr="00AC65C3" w:rsidRDefault="00AC65C3" w:rsidP="00B44676">
      <w:pPr>
        <w:widowControl/>
        <w:autoSpaceDE/>
        <w:autoSpaceDN/>
        <w:adjustRightInd/>
        <w:spacing w:line="276" w:lineRule="auto"/>
        <w:ind w:firstLine="567"/>
        <w:jc w:val="both"/>
        <w:rPr>
          <w:rFonts w:ascii="Times New Roman" w:hAnsi="Times New Roman"/>
          <w:lang w:eastAsia="en-US"/>
        </w:rPr>
      </w:pPr>
      <w:proofErr w:type="gramStart"/>
      <w:r w:rsidRPr="00AC65C3">
        <w:rPr>
          <w:rFonts w:ascii="Times New Roman" w:hAnsi="Times New Roman"/>
          <w:lang w:eastAsia="en-US"/>
        </w:rPr>
        <w:t>Начиная с 2006 года наблюдается активное расширение</w:t>
      </w:r>
      <w:proofErr w:type="gramEnd"/>
      <w:r w:rsidRPr="00AC65C3">
        <w:rPr>
          <w:rFonts w:ascii="Times New Roman" w:hAnsi="Times New Roman"/>
          <w:lang w:eastAsia="en-US"/>
        </w:rPr>
        <w:t xml:space="preserve"> использование сети Интернет населением и учреждениями района через спутниковый GPRS ассиметричный канал.</w:t>
      </w:r>
    </w:p>
    <w:p w:rsidR="00FB6C72" w:rsidRPr="002E2952" w:rsidRDefault="00AC65C3" w:rsidP="002E2952">
      <w:pPr>
        <w:widowControl/>
        <w:suppressAutoHyphens/>
        <w:autoSpaceDE/>
        <w:autoSpaceDN/>
        <w:adjustRightInd/>
        <w:spacing w:line="276" w:lineRule="auto"/>
        <w:ind w:firstLine="567"/>
        <w:jc w:val="both"/>
        <w:rPr>
          <w:rFonts w:ascii="Times New Roman" w:eastAsia="Times New Roman" w:hAnsi="Times New Roman"/>
          <w:lang w:eastAsia="ar-SA"/>
        </w:rPr>
      </w:pPr>
      <w:r w:rsidRPr="00AC65C3">
        <w:rPr>
          <w:rFonts w:ascii="Times New Roman" w:eastAsia="Times New Roman" w:hAnsi="Times New Roman"/>
          <w:lang w:eastAsia="ar-SA"/>
        </w:rPr>
        <w:t xml:space="preserve">Для улучшения качества обслуживания населения района необходим комплекс мероприятий по демонополизации рынка услуг связи. Не считая услуг почтовой связи, прочие виды связи должны быть конкурентными и сфера их применения не должна совпадать с административной границей района. </w:t>
      </w:r>
    </w:p>
    <w:p w:rsidR="008354D3" w:rsidRDefault="008354D3" w:rsidP="002E2952">
      <w:pPr>
        <w:widowControl/>
        <w:suppressAutoHyphens/>
        <w:autoSpaceDE/>
        <w:autoSpaceDN/>
        <w:adjustRightInd/>
        <w:spacing w:line="276" w:lineRule="auto"/>
        <w:ind w:firstLine="567"/>
        <w:jc w:val="center"/>
        <w:rPr>
          <w:rFonts w:ascii="Times New Roman" w:eastAsia="Times New Roman" w:hAnsi="Times New Roman"/>
          <w:b/>
          <w:lang w:eastAsia="ar-SA"/>
        </w:rPr>
      </w:pPr>
    </w:p>
    <w:p w:rsidR="00AC65C3" w:rsidRPr="00AC65C3" w:rsidRDefault="00E86BCF" w:rsidP="002E2952">
      <w:pPr>
        <w:widowControl/>
        <w:suppressAutoHyphens/>
        <w:autoSpaceDE/>
        <w:autoSpaceDN/>
        <w:adjustRightInd/>
        <w:spacing w:line="276" w:lineRule="auto"/>
        <w:ind w:firstLine="567"/>
        <w:jc w:val="center"/>
        <w:rPr>
          <w:rFonts w:ascii="Times New Roman" w:eastAsia="Times New Roman" w:hAnsi="Times New Roman"/>
          <w:lang w:eastAsia="ar-SA"/>
        </w:rPr>
      </w:pPr>
      <w:r>
        <w:rPr>
          <w:rFonts w:ascii="Times New Roman" w:eastAsia="Times New Roman" w:hAnsi="Times New Roman"/>
          <w:b/>
          <w:lang w:eastAsia="ar-SA"/>
        </w:rPr>
        <w:lastRenderedPageBreak/>
        <w:t xml:space="preserve">1.1.8 </w:t>
      </w:r>
      <w:r w:rsidR="00AC65C3" w:rsidRPr="00AC65C3">
        <w:rPr>
          <w:rFonts w:ascii="Times New Roman" w:eastAsia="Times New Roman" w:hAnsi="Times New Roman"/>
          <w:b/>
          <w:lang w:eastAsia="ar-SA"/>
        </w:rPr>
        <w:t>Социальная инфраструктура</w:t>
      </w:r>
    </w:p>
    <w:p w:rsidR="00AC65C3" w:rsidRPr="00AC65C3" w:rsidRDefault="00AC65C3" w:rsidP="00B44676">
      <w:pPr>
        <w:widowControl/>
        <w:shd w:val="clear" w:color="auto" w:fill="FFFFFF"/>
        <w:autoSpaceDE/>
        <w:autoSpaceDN/>
        <w:adjustRightInd/>
        <w:spacing w:line="276" w:lineRule="auto"/>
        <w:ind w:firstLine="567"/>
        <w:jc w:val="both"/>
        <w:rPr>
          <w:rFonts w:ascii="Times New Roman" w:eastAsia="Times New Roman" w:hAnsi="Times New Roman"/>
          <w:color w:val="000000"/>
        </w:rPr>
      </w:pPr>
      <w:r w:rsidRPr="00AC65C3">
        <w:rPr>
          <w:rFonts w:ascii="Times New Roman" w:eastAsia="Times New Roman" w:hAnsi="Times New Roman"/>
          <w:color w:val="000000"/>
        </w:rPr>
        <w:t>Организация системы социально-культурного обслуживания Сергокалинского района имеет ряд существенных недостатков:</w:t>
      </w:r>
    </w:p>
    <w:p w:rsidR="00AC65C3" w:rsidRPr="002E2952" w:rsidRDefault="00AC65C3" w:rsidP="00CE68F8">
      <w:pPr>
        <w:pStyle w:val="a4"/>
        <w:widowControl/>
        <w:numPr>
          <w:ilvl w:val="0"/>
          <w:numId w:val="23"/>
        </w:numPr>
        <w:tabs>
          <w:tab w:val="num" w:pos="1080"/>
          <w:tab w:val="left" w:pos="11730"/>
        </w:tabs>
        <w:suppressAutoHyphens/>
        <w:autoSpaceDE/>
        <w:autoSpaceDN/>
        <w:adjustRightInd/>
        <w:spacing w:line="276" w:lineRule="auto"/>
        <w:jc w:val="both"/>
        <w:rPr>
          <w:rFonts w:ascii="Times New Roman" w:eastAsia="Times New Roman" w:hAnsi="Times New Roman"/>
          <w:color w:val="000000"/>
        </w:rPr>
      </w:pPr>
      <w:r w:rsidRPr="002E2952">
        <w:rPr>
          <w:rFonts w:ascii="Times New Roman" w:eastAsia="Times New Roman" w:hAnsi="Times New Roman"/>
          <w:color w:val="000000"/>
        </w:rPr>
        <w:t>относительно низкий уровень обеспеченности отдельными учреждениями обслуживания;</w:t>
      </w:r>
    </w:p>
    <w:p w:rsidR="00AC65C3" w:rsidRPr="002E2952" w:rsidRDefault="00AC65C3" w:rsidP="00CE68F8">
      <w:pPr>
        <w:pStyle w:val="a4"/>
        <w:widowControl/>
        <w:numPr>
          <w:ilvl w:val="0"/>
          <w:numId w:val="23"/>
        </w:numPr>
        <w:tabs>
          <w:tab w:val="num" w:pos="1080"/>
          <w:tab w:val="left" w:pos="11730"/>
        </w:tabs>
        <w:suppressAutoHyphens/>
        <w:autoSpaceDE/>
        <w:autoSpaceDN/>
        <w:adjustRightInd/>
        <w:spacing w:line="276" w:lineRule="auto"/>
        <w:jc w:val="both"/>
        <w:rPr>
          <w:rFonts w:ascii="Times New Roman" w:eastAsia="Times New Roman" w:hAnsi="Times New Roman"/>
          <w:color w:val="000000"/>
        </w:rPr>
      </w:pPr>
      <w:r w:rsidRPr="002E2952">
        <w:rPr>
          <w:rFonts w:ascii="Times New Roman" w:eastAsia="Times New Roman" w:hAnsi="Times New Roman"/>
          <w:color w:val="000000"/>
        </w:rPr>
        <w:t>часть имеющихся учреждений и предприятий находится в ветхих помещениях, либо располагается в приспособленных зданиях, не отвечающим современным требованиям, и не сохраняемым на расчетный срок;</w:t>
      </w:r>
    </w:p>
    <w:p w:rsidR="00AC65C3" w:rsidRPr="002E2952" w:rsidRDefault="00AC65C3" w:rsidP="00CE68F8">
      <w:pPr>
        <w:pStyle w:val="a4"/>
        <w:widowControl/>
        <w:numPr>
          <w:ilvl w:val="0"/>
          <w:numId w:val="23"/>
        </w:numPr>
        <w:tabs>
          <w:tab w:val="num" w:pos="1080"/>
          <w:tab w:val="left" w:pos="11730"/>
        </w:tabs>
        <w:suppressAutoHyphens/>
        <w:autoSpaceDE/>
        <w:autoSpaceDN/>
        <w:adjustRightInd/>
        <w:spacing w:line="276" w:lineRule="auto"/>
        <w:jc w:val="both"/>
        <w:rPr>
          <w:rFonts w:ascii="Times New Roman" w:eastAsia="Times New Roman" w:hAnsi="Times New Roman"/>
          <w:color w:val="000000"/>
        </w:rPr>
      </w:pPr>
      <w:r w:rsidRPr="002E2952">
        <w:rPr>
          <w:rFonts w:ascii="Times New Roman" w:eastAsia="Times New Roman" w:hAnsi="Times New Roman"/>
          <w:color w:val="000000"/>
        </w:rPr>
        <w:t>многие сельские населенные пункты не имеют даже элементарного набора учреждений повседневного обслуживания;</w:t>
      </w:r>
    </w:p>
    <w:p w:rsidR="00AC65C3" w:rsidRPr="00E06452" w:rsidRDefault="00AC65C3" w:rsidP="00CE68F8">
      <w:pPr>
        <w:pStyle w:val="a4"/>
        <w:widowControl/>
        <w:numPr>
          <w:ilvl w:val="0"/>
          <w:numId w:val="23"/>
        </w:numPr>
        <w:tabs>
          <w:tab w:val="num" w:pos="1080"/>
          <w:tab w:val="left" w:pos="11730"/>
        </w:tabs>
        <w:suppressAutoHyphens/>
        <w:autoSpaceDE/>
        <w:autoSpaceDN/>
        <w:adjustRightInd/>
        <w:spacing w:line="276" w:lineRule="auto"/>
        <w:jc w:val="both"/>
        <w:rPr>
          <w:rFonts w:ascii="Times New Roman" w:eastAsia="Times New Roman" w:hAnsi="Times New Roman"/>
          <w:color w:val="000000"/>
        </w:rPr>
      </w:pPr>
      <w:r w:rsidRPr="002E2952">
        <w:rPr>
          <w:rFonts w:ascii="Times New Roman" w:eastAsia="Times New Roman" w:hAnsi="Times New Roman"/>
          <w:color w:val="000000"/>
        </w:rPr>
        <w:t>доступность до ближайших учреждений обслуживания для отдельных поселений превышает нормативную, а для отдельных населенных п</w:t>
      </w:r>
      <w:r w:rsidR="00C14294">
        <w:rPr>
          <w:rFonts w:ascii="Times New Roman" w:eastAsia="Times New Roman" w:hAnsi="Times New Roman"/>
          <w:color w:val="000000"/>
        </w:rPr>
        <w:t>унктов услуги недоступны вообще.</w:t>
      </w:r>
    </w:p>
    <w:p w:rsidR="00404C30" w:rsidRPr="00E06452" w:rsidRDefault="00404C30" w:rsidP="00E06452">
      <w:pPr>
        <w:widowControl/>
        <w:tabs>
          <w:tab w:val="left" w:pos="-26788"/>
        </w:tabs>
        <w:suppressAutoHyphens/>
        <w:autoSpaceDE/>
        <w:autoSpaceDN/>
        <w:adjustRightInd/>
        <w:spacing w:line="276" w:lineRule="auto"/>
        <w:ind w:firstLine="567"/>
        <w:jc w:val="center"/>
        <w:outlineLvl w:val="3"/>
        <w:rPr>
          <w:rFonts w:ascii="Times New Roman" w:eastAsia="Times New Roman" w:hAnsi="Times New Roman"/>
          <w:b/>
          <w:bCs/>
          <w:lang w:eastAsia="ar-SA"/>
        </w:rPr>
      </w:pPr>
      <w:r w:rsidRPr="00713B08">
        <w:rPr>
          <w:rFonts w:ascii="Times New Roman" w:eastAsia="Times New Roman" w:hAnsi="Times New Roman"/>
          <w:b/>
          <w:bCs/>
          <w:lang w:eastAsia="ar-SA"/>
        </w:rPr>
        <w:t>О</w:t>
      </w:r>
      <w:r w:rsidR="00AC65C3" w:rsidRPr="00713B08">
        <w:rPr>
          <w:rFonts w:ascii="Times New Roman" w:eastAsia="Times New Roman" w:hAnsi="Times New Roman"/>
          <w:b/>
          <w:bCs/>
          <w:lang w:eastAsia="ar-SA"/>
        </w:rPr>
        <w:t>бразовани</w:t>
      </w:r>
      <w:r w:rsidRPr="00713B08">
        <w:rPr>
          <w:rFonts w:ascii="Times New Roman" w:eastAsia="Times New Roman" w:hAnsi="Times New Roman"/>
          <w:b/>
          <w:bCs/>
          <w:lang w:eastAsia="ar-SA"/>
        </w:rPr>
        <w:t>е</w:t>
      </w:r>
    </w:p>
    <w:p w:rsidR="00AC65C3" w:rsidRPr="00C14294" w:rsidRDefault="00AC65C3" w:rsidP="00C14294">
      <w:pPr>
        <w:widowControl/>
        <w:shd w:val="clear" w:color="auto" w:fill="FFFFFF"/>
        <w:autoSpaceDE/>
        <w:autoSpaceDN/>
        <w:adjustRightInd/>
        <w:spacing w:line="276" w:lineRule="auto"/>
        <w:ind w:firstLine="567"/>
        <w:jc w:val="both"/>
        <w:rPr>
          <w:rFonts w:ascii="Times New Roman" w:eastAsia="Times New Roman" w:hAnsi="Times New Roman"/>
        </w:rPr>
      </w:pPr>
      <w:r w:rsidRPr="00C14294">
        <w:rPr>
          <w:rFonts w:ascii="Times New Roman" w:eastAsia="Times New Roman" w:hAnsi="Times New Roman"/>
        </w:rPr>
        <w:t>Система образования в  Сергокалинского района включает:</w:t>
      </w:r>
    </w:p>
    <w:p w:rsidR="00AC65C3" w:rsidRPr="00C14294" w:rsidRDefault="00C14294" w:rsidP="00CE68F8">
      <w:pPr>
        <w:pStyle w:val="a4"/>
        <w:widowControl/>
        <w:numPr>
          <w:ilvl w:val="0"/>
          <w:numId w:val="24"/>
        </w:numPr>
        <w:tabs>
          <w:tab w:val="left" w:pos="24276"/>
        </w:tabs>
        <w:suppressAutoHyphens/>
        <w:autoSpaceDE/>
        <w:autoSpaceDN/>
        <w:adjustRightInd/>
        <w:spacing w:line="276" w:lineRule="auto"/>
        <w:jc w:val="both"/>
        <w:rPr>
          <w:rFonts w:ascii="Times New Roman" w:eastAsia="Times New Roman" w:hAnsi="Times New Roman"/>
        </w:rPr>
      </w:pPr>
      <w:r w:rsidRPr="00C14294">
        <w:rPr>
          <w:rFonts w:ascii="Times New Roman" w:eastAsia="Times New Roman" w:hAnsi="Times New Roman"/>
        </w:rPr>
        <w:t>до</w:t>
      </w:r>
      <w:r w:rsidR="00AC65C3" w:rsidRPr="00C14294">
        <w:rPr>
          <w:rFonts w:ascii="Times New Roman" w:eastAsia="Times New Roman" w:hAnsi="Times New Roman"/>
        </w:rPr>
        <w:t>школьные учреждения;</w:t>
      </w:r>
    </w:p>
    <w:p w:rsidR="00AC65C3" w:rsidRPr="00C14294" w:rsidRDefault="00C14294" w:rsidP="00CE68F8">
      <w:pPr>
        <w:pStyle w:val="a4"/>
        <w:widowControl/>
        <w:numPr>
          <w:ilvl w:val="0"/>
          <w:numId w:val="24"/>
        </w:numPr>
        <w:tabs>
          <w:tab w:val="left" w:pos="24276"/>
        </w:tabs>
        <w:suppressAutoHyphens/>
        <w:autoSpaceDE/>
        <w:autoSpaceDN/>
        <w:adjustRightInd/>
        <w:spacing w:line="276" w:lineRule="auto"/>
        <w:jc w:val="both"/>
        <w:rPr>
          <w:rFonts w:ascii="Times New Roman" w:eastAsia="Times New Roman" w:hAnsi="Times New Roman"/>
        </w:rPr>
      </w:pPr>
      <w:r w:rsidRPr="00C14294">
        <w:rPr>
          <w:rFonts w:ascii="Times New Roman" w:eastAsia="Times New Roman" w:hAnsi="Times New Roman"/>
        </w:rPr>
        <w:t>о</w:t>
      </w:r>
      <w:r w:rsidR="00AC65C3" w:rsidRPr="00C14294">
        <w:rPr>
          <w:rFonts w:ascii="Times New Roman" w:eastAsia="Times New Roman" w:hAnsi="Times New Roman"/>
        </w:rPr>
        <w:t>бщеобразовательные учреждения (начального общего, основного общего, среднего (полного) общего образования).</w:t>
      </w:r>
    </w:p>
    <w:p w:rsidR="00AC65C3" w:rsidRPr="00C14294" w:rsidRDefault="00AC65C3" w:rsidP="00C14294">
      <w:pPr>
        <w:widowControl/>
        <w:suppressAutoHyphens/>
        <w:autoSpaceDE/>
        <w:autoSpaceDN/>
        <w:adjustRightInd/>
        <w:spacing w:line="276" w:lineRule="auto"/>
        <w:ind w:firstLine="567"/>
        <w:jc w:val="both"/>
        <w:rPr>
          <w:rFonts w:ascii="Times New Roman" w:eastAsia="Times New Roman" w:hAnsi="Times New Roman"/>
          <w:lang w:eastAsia="ar-SA"/>
        </w:rPr>
      </w:pPr>
      <w:r w:rsidRPr="00C14294">
        <w:rPr>
          <w:rFonts w:ascii="Times New Roman" w:eastAsia="Times New Roman" w:hAnsi="Times New Roman"/>
          <w:lang w:eastAsia="ar-SA"/>
        </w:rPr>
        <w:t xml:space="preserve">Детские дошкольные учреждения относятся к объектам повседневного пользования, поэтому наличие их необходимо практически в каждом населенном пункте. </w:t>
      </w:r>
    </w:p>
    <w:p w:rsidR="00AC65C3" w:rsidRPr="00C14294" w:rsidRDefault="00AC65C3" w:rsidP="00C14294">
      <w:pPr>
        <w:widowControl/>
        <w:suppressAutoHyphens/>
        <w:autoSpaceDE/>
        <w:autoSpaceDN/>
        <w:adjustRightInd/>
        <w:spacing w:line="276" w:lineRule="auto"/>
        <w:ind w:firstLine="567"/>
        <w:jc w:val="both"/>
        <w:rPr>
          <w:rFonts w:ascii="Times New Roman" w:eastAsia="Times New Roman" w:hAnsi="Times New Roman"/>
          <w:lang w:eastAsia="ar-SA"/>
        </w:rPr>
      </w:pPr>
      <w:r w:rsidRPr="00C14294">
        <w:rPr>
          <w:rFonts w:ascii="Times New Roman" w:eastAsia="Times New Roman" w:hAnsi="Times New Roman"/>
          <w:lang w:eastAsia="ar-SA"/>
        </w:rPr>
        <w:t>По состоянию на 01.01.201</w:t>
      </w:r>
      <w:r w:rsidR="00FB6C72" w:rsidRPr="00C14294">
        <w:rPr>
          <w:rFonts w:ascii="Times New Roman" w:eastAsia="Times New Roman" w:hAnsi="Times New Roman"/>
          <w:lang w:eastAsia="ar-SA"/>
        </w:rPr>
        <w:t>3</w:t>
      </w:r>
      <w:r w:rsidRPr="00C14294">
        <w:rPr>
          <w:rFonts w:ascii="Times New Roman" w:eastAsia="Times New Roman" w:hAnsi="Times New Roman"/>
          <w:lang w:eastAsia="ar-SA"/>
        </w:rPr>
        <w:t xml:space="preserve"> г. </w:t>
      </w:r>
      <w:r w:rsidR="00FB6C72" w:rsidRPr="00C14294">
        <w:rPr>
          <w:rFonts w:ascii="Times New Roman" w:eastAsia="Times New Roman" w:hAnsi="Times New Roman"/>
          <w:lang w:eastAsia="ar-SA"/>
        </w:rPr>
        <w:t>в</w:t>
      </w:r>
      <w:r w:rsidRPr="00C14294">
        <w:rPr>
          <w:rFonts w:ascii="Times New Roman" w:eastAsia="Times New Roman" w:hAnsi="Times New Roman"/>
          <w:lang w:eastAsia="ar-SA"/>
        </w:rPr>
        <w:t xml:space="preserve"> районе имеется </w:t>
      </w:r>
      <w:r w:rsidR="00770FF0">
        <w:rPr>
          <w:rFonts w:ascii="Times New Roman" w:eastAsia="Times New Roman" w:hAnsi="Times New Roman"/>
          <w:lang w:eastAsia="ar-SA"/>
        </w:rPr>
        <w:t>18</w:t>
      </w:r>
      <w:r w:rsidRPr="00C14294">
        <w:rPr>
          <w:rFonts w:ascii="Times New Roman" w:eastAsia="Times New Roman" w:hAnsi="Times New Roman"/>
          <w:lang w:eastAsia="ar-SA"/>
        </w:rPr>
        <w:t xml:space="preserve"> детских дошкольных образовательных учреждений с числом воспитанников  </w:t>
      </w:r>
      <w:r w:rsidR="00770FF0">
        <w:rPr>
          <w:rFonts w:ascii="Times New Roman" w:eastAsia="Times New Roman" w:hAnsi="Times New Roman"/>
          <w:lang w:eastAsia="ar-SA"/>
        </w:rPr>
        <w:t>815</w:t>
      </w:r>
      <w:r w:rsidRPr="00C14294">
        <w:rPr>
          <w:rFonts w:ascii="Times New Roman" w:eastAsia="Times New Roman" w:hAnsi="Times New Roman"/>
          <w:lang w:eastAsia="ar-SA"/>
        </w:rPr>
        <w:t xml:space="preserve"> человек. Более половины дошкольных учреждений расположено в приспособленных, ветхих помещениях.</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lang w:eastAsia="ar-SA"/>
        </w:rPr>
      </w:pPr>
      <w:proofErr w:type="gramStart"/>
      <w:r w:rsidRPr="00C14294">
        <w:rPr>
          <w:rFonts w:ascii="Times New Roman" w:eastAsia="Arial" w:hAnsi="Times New Roman"/>
          <w:lang w:eastAsia="ar-SA"/>
        </w:rPr>
        <w:t>В районе функционирует сеть учреждений образования, состоящая из 22 дневных общеобразовательных школ (с числом учащихся 3</w:t>
      </w:r>
      <w:r w:rsidR="00770FF0">
        <w:rPr>
          <w:rFonts w:ascii="Times New Roman" w:eastAsia="Arial" w:hAnsi="Times New Roman"/>
          <w:lang w:eastAsia="ar-SA"/>
        </w:rPr>
        <w:t>12</w:t>
      </w:r>
      <w:r w:rsidRPr="00C14294">
        <w:rPr>
          <w:rFonts w:ascii="Times New Roman" w:eastAsia="Arial" w:hAnsi="Times New Roman"/>
          <w:lang w:eastAsia="ar-SA"/>
        </w:rPr>
        <w:t>7 человека</w:t>
      </w:r>
      <w:r w:rsidR="00FB6C72" w:rsidRPr="00C14294">
        <w:rPr>
          <w:rFonts w:ascii="Times New Roman" w:eastAsia="Arial" w:hAnsi="Times New Roman"/>
          <w:lang w:eastAsia="ar-SA"/>
        </w:rPr>
        <w:t>.</w:t>
      </w:r>
      <w:proofErr w:type="gramEnd"/>
      <w:r w:rsidR="00FB6C72" w:rsidRPr="00C14294">
        <w:rPr>
          <w:rFonts w:ascii="Times New Roman" w:eastAsia="Arial" w:hAnsi="Times New Roman"/>
          <w:lang w:eastAsia="ar-SA"/>
        </w:rPr>
        <w:t xml:space="preserve"> В 2012 году ввели в эксплуатацию новую школу в </w:t>
      </w:r>
      <w:proofErr w:type="spellStart"/>
      <w:r w:rsidR="00FB6C72" w:rsidRPr="00C14294">
        <w:rPr>
          <w:rFonts w:ascii="Times New Roman" w:eastAsia="Arial" w:hAnsi="Times New Roman"/>
          <w:lang w:eastAsia="ar-SA"/>
        </w:rPr>
        <w:t>с</w:t>
      </w:r>
      <w:proofErr w:type="gramStart"/>
      <w:r w:rsidR="00FB6C72" w:rsidRPr="00C14294">
        <w:rPr>
          <w:rFonts w:ascii="Times New Roman" w:eastAsia="Arial" w:hAnsi="Times New Roman"/>
          <w:lang w:eastAsia="ar-SA"/>
        </w:rPr>
        <w:t>.У</w:t>
      </w:r>
      <w:proofErr w:type="gramEnd"/>
      <w:r w:rsidR="00FB6C72" w:rsidRPr="00C14294">
        <w:rPr>
          <w:rFonts w:ascii="Times New Roman" w:eastAsia="Arial" w:hAnsi="Times New Roman"/>
          <w:lang w:eastAsia="ar-SA"/>
        </w:rPr>
        <w:t>рахи</w:t>
      </w:r>
      <w:proofErr w:type="spellEnd"/>
      <w:r w:rsidR="00FB6C72" w:rsidRPr="00C14294">
        <w:rPr>
          <w:rFonts w:ascii="Times New Roman" w:eastAsia="Arial" w:hAnsi="Times New Roman"/>
          <w:lang w:eastAsia="ar-SA"/>
        </w:rPr>
        <w:t>. Восемь</w:t>
      </w:r>
      <w:r w:rsidRPr="00C14294">
        <w:rPr>
          <w:rFonts w:ascii="Times New Roman" w:eastAsia="Arial" w:hAnsi="Times New Roman"/>
          <w:lang w:eastAsia="ar-SA"/>
        </w:rPr>
        <w:t xml:space="preserve"> зданий школ в селах: </w:t>
      </w:r>
      <w:proofErr w:type="spellStart"/>
      <w:r w:rsidRPr="00C14294">
        <w:rPr>
          <w:rFonts w:ascii="Times New Roman" w:eastAsia="Arial" w:hAnsi="Times New Roman"/>
          <w:lang w:eastAsia="ar-SA"/>
        </w:rPr>
        <w:t>Н.Махарги</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lang w:eastAsia="ar-SA"/>
        </w:rPr>
        <w:t>Мургук</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bCs/>
          <w:lang w:eastAsia="ar-SA"/>
        </w:rPr>
        <w:t>Аймаумахи</w:t>
      </w:r>
      <w:proofErr w:type="spellEnd"/>
      <w:r w:rsidRPr="00C14294">
        <w:rPr>
          <w:rFonts w:ascii="Times New Roman" w:eastAsia="Arial" w:hAnsi="Times New Roman"/>
          <w:bCs/>
          <w:lang w:eastAsia="ar-SA"/>
        </w:rPr>
        <w:t xml:space="preserve">, </w:t>
      </w:r>
      <w:proofErr w:type="spellStart"/>
      <w:r w:rsidRPr="00C14294">
        <w:rPr>
          <w:rFonts w:ascii="Times New Roman" w:eastAsia="Arial" w:hAnsi="Times New Roman"/>
          <w:bCs/>
          <w:lang w:eastAsia="ar-SA"/>
        </w:rPr>
        <w:t>Аялизимахи</w:t>
      </w:r>
      <w:proofErr w:type="spellEnd"/>
      <w:r w:rsidRPr="00C14294">
        <w:rPr>
          <w:rFonts w:ascii="Times New Roman" w:eastAsia="Arial" w:hAnsi="Times New Roman"/>
          <w:bCs/>
          <w:lang w:eastAsia="ar-SA"/>
        </w:rPr>
        <w:t xml:space="preserve">, </w:t>
      </w:r>
      <w:proofErr w:type="spellStart"/>
      <w:r w:rsidRPr="00C14294">
        <w:rPr>
          <w:rFonts w:ascii="Times New Roman" w:eastAsia="Arial" w:hAnsi="Times New Roman"/>
          <w:lang w:eastAsia="ar-SA"/>
        </w:rPr>
        <w:t>Балтамахи</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bCs/>
          <w:lang w:eastAsia="ar-SA"/>
        </w:rPr>
        <w:t>Миглакасимахи</w:t>
      </w:r>
      <w:proofErr w:type="spellEnd"/>
      <w:r w:rsidRPr="00C14294">
        <w:rPr>
          <w:rFonts w:ascii="Times New Roman" w:eastAsia="Arial" w:hAnsi="Times New Roman"/>
          <w:bCs/>
          <w:lang w:eastAsia="ar-SA"/>
        </w:rPr>
        <w:t xml:space="preserve">, </w:t>
      </w:r>
      <w:proofErr w:type="spellStart"/>
      <w:r w:rsidRPr="00C14294">
        <w:rPr>
          <w:rFonts w:ascii="Times New Roman" w:eastAsia="Arial" w:hAnsi="Times New Roman"/>
          <w:bCs/>
          <w:lang w:eastAsia="ar-SA"/>
        </w:rPr>
        <w:t>НижнееМулебки</w:t>
      </w:r>
      <w:r w:rsidRPr="00C14294">
        <w:rPr>
          <w:rFonts w:ascii="Times New Roman" w:eastAsia="Arial" w:hAnsi="Times New Roman"/>
          <w:lang w:eastAsia="ar-SA"/>
        </w:rPr>
        <w:t>района</w:t>
      </w:r>
      <w:proofErr w:type="spellEnd"/>
      <w:r w:rsidRPr="00C14294">
        <w:rPr>
          <w:rFonts w:ascii="Times New Roman" w:eastAsia="Arial" w:hAnsi="Times New Roman"/>
          <w:lang w:eastAsia="ar-SA"/>
        </w:rPr>
        <w:t xml:space="preserve"> построены 60-70 лет назад и требуют </w:t>
      </w:r>
      <w:r w:rsidR="00404C30" w:rsidRPr="00C14294">
        <w:rPr>
          <w:rFonts w:ascii="Times New Roman" w:eastAsia="Arial" w:hAnsi="Times New Roman"/>
          <w:lang w:eastAsia="ar-SA"/>
        </w:rPr>
        <w:t>нового строительства</w:t>
      </w:r>
      <w:r w:rsidRPr="00C14294">
        <w:rPr>
          <w:rFonts w:ascii="Times New Roman" w:eastAsia="Arial" w:hAnsi="Times New Roman"/>
          <w:lang w:eastAsia="ar-SA"/>
        </w:rPr>
        <w:t>.</w:t>
      </w:r>
    </w:p>
    <w:p w:rsidR="00AC65C3" w:rsidRPr="00C14294" w:rsidRDefault="00AC65C3" w:rsidP="00C14294">
      <w:pPr>
        <w:widowControl/>
        <w:suppressAutoHyphens/>
        <w:autoSpaceDE/>
        <w:autoSpaceDN/>
        <w:adjustRightInd/>
        <w:spacing w:line="276" w:lineRule="auto"/>
        <w:ind w:firstLine="567"/>
        <w:jc w:val="both"/>
        <w:rPr>
          <w:rFonts w:ascii="Times New Roman" w:eastAsia="Times New Roman" w:hAnsi="Times New Roman"/>
          <w:lang w:eastAsia="ar-SA"/>
        </w:rPr>
      </w:pPr>
      <w:r w:rsidRPr="00C14294">
        <w:rPr>
          <w:rFonts w:ascii="Times New Roman" w:eastAsia="Times New Roman" w:hAnsi="Times New Roman"/>
          <w:lang w:eastAsia="ar-SA"/>
        </w:rPr>
        <w:t xml:space="preserve">Согласно результатам проведенной оценки обеспеченности населения учреждениями образования, очевидно, что в настоящее время выявлен дефицит в типовых, современных учреждениях образования. Одной из основных проблем является техническое состояние зданий. </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bCs/>
          <w:lang w:eastAsia="ar-SA"/>
        </w:rPr>
      </w:pPr>
      <w:r w:rsidRPr="00C14294">
        <w:rPr>
          <w:rFonts w:ascii="Times New Roman" w:eastAsia="Arial" w:hAnsi="Times New Roman"/>
          <w:bCs/>
          <w:lang w:eastAsia="ar-SA"/>
        </w:rPr>
        <w:t>Предлагается строительство:</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bCs/>
          <w:lang w:eastAsia="ar-SA"/>
        </w:rPr>
      </w:pPr>
      <w:r w:rsidRPr="00C14294">
        <w:rPr>
          <w:rFonts w:ascii="Times New Roman" w:eastAsia="Arial" w:hAnsi="Times New Roman"/>
          <w:bCs/>
          <w:lang w:eastAsia="ar-SA"/>
        </w:rPr>
        <w:t xml:space="preserve">Детских дошкольных учреждений в селах: </w:t>
      </w:r>
      <w:proofErr w:type="spellStart"/>
      <w:r w:rsidR="00404C30" w:rsidRPr="00C14294">
        <w:rPr>
          <w:rFonts w:ascii="Times New Roman" w:eastAsia="Arial" w:hAnsi="Times New Roman"/>
          <w:bCs/>
          <w:lang w:eastAsia="ar-SA"/>
        </w:rPr>
        <w:t>Мургук</w:t>
      </w:r>
      <w:proofErr w:type="spellEnd"/>
      <w:r w:rsidR="00404C30" w:rsidRPr="00C14294">
        <w:rPr>
          <w:rFonts w:ascii="Times New Roman" w:eastAsia="Arial" w:hAnsi="Times New Roman"/>
          <w:bCs/>
          <w:lang w:eastAsia="ar-SA"/>
        </w:rPr>
        <w:t>,</w:t>
      </w:r>
      <w:r w:rsidR="00DE6D66">
        <w:rPr>
          <w:rFonts w:ascii="Times New Roman" w:eastAsia="Arial" w:hAnsi="Times New Roman"/>
          <w:bCs/>
          <w:lang w:eastAsia="ar-SA"/>
        </w:rPr>
        <w:t xml:space="preserve"> </w:t>
      </w:r>
      <w:proofErr w:type="spellStart"/>
      <w:r w:rsidR="00C77A37">
        <w:rPr>
          <w:rFonts w:ascii="Times New Roman" w:eastAsia="Arial" w:hAnsi="Times New Roman"/>
          <w:bCs/>
          <w:lang w:eastAsia="ar-SA"/>
        </w:rPr>
        <w:t>Бурхимахи</w:t>
      </w:r>
      <w:proofErr w:type="spellEnd"/>
      <w:r w:rsidR="00C77A37">
        <w:rPr>
          <w:rFonts w:ascii="Times New Roman" w:eastAsia="Arial" w:hAnsi="Times New Roman"/>
          <w:bCs/>
          <w:lang w:eastAsia="ar-SA"/>
        </w:rPr>
        <w:t xml:space="preserve">, </w:t>
      </w:r>
      <w:proofErr w:type="spellStart"/>
      <w:r w:rsidR="00C77A37">
        <w:rPr>
          <w:rFonts w:ascii="Times New Roman" w:eastAsia="Arial" w:hAnsi="Times New Roman"/>
          <w:bCs/>
          <w:lang w:eastAsia="ar-SA"/>
        </w:rPr>
        <w:t>Кичигамри</w:t>
      </w:r>
      <w:proofErr w:type="spellEnd"/>
      <w:r w:rsidR="00C77A37">
        <w:rPr>
          <w:rFonts w:ascii="Times New Roman" w:eastAsia="Arial" w:hAnsi="Times New Roman"/>
          <w:bCs/>
          <w:lang w:eastAsia="ar-SA"/>
        </w:rPr>
        <w:t xml:space="preserve">, </w:t>
      </w:r>
      <w:proofErr w:type="spellStart"/>
      <w:r w:rsidR="00C77A37">
        <w:rPr>
          <w:rFonts w:ascii="Times New Roman" w:eastAsia="Arial" w:hAnsi="Times New Roman"/>
          <w:bCs/>
          <w:lang w:eastAsia="ar-SA"/>
        </w:rPr>
        <w:t>Канасираги</w:t>
      </w:r>
      <w:proofErr w:type="spellEnd"/>
      <w:r w:rsidR="00C77A37">
        <w:rPr>
          <w:rFonts w:ascii="Times New Roman" w:eastAsia="Arial" w:hAnsi="Times New Roman"/>
          <w:bCs/>
          <w:lang w:eastAsia="ar-SA"/>
        </w:rPr>
        <w:t xml:space="preserve">, </w:t>
      </w:r>
      <w:proofErr w:type="spellStart"/>
      <w:r w:rsidRPr="00C14294">
        <w:rPr>
          <w:rFonts w:ascii="Times New Roman" w:eastAsia="Arial" w:hAnsi="Times New Roman"/>
          <w:bCs/>
          <w:lang w:eastAsia="ar-SA"/>
        </w:rPr>
        <w:t>Аялизимахи</w:t>
      </w:r>
      <w:proofErr w:type="spellEnd"/>
      <w:r w:rsidRPr="00C14294">
        <w:rPr>
          <w:rFonts w:ascii="Times New Roman" w:eastAsia="Arial" w:hAnsi="Times New Roman"/>
          <w:bCs/>
          <w:lang w:eastAsia="ar-SA"/>
        </w:rPr>
        <w:t>,</w:t>
      </w:r>
      <w:r w:rsidR="00DE6D66">
        <w:rPr>
          <w:rFonts w:ascii="Times New Roman" w:eastAsia="Arial" w:hAnsi="Times New Roman"/>
          <w:bCs/>
          <w:lang w:eastAsia="ar-SA"/>
        </w:rPr>
        <w:t xml:space="preserve"> </w:t>
      </w:r>
      <w:proofErr w:type="spellStart"/>
      <w:r w:rsidR="00C77A37">
        <w:rPr>
          <w:rFonts w:ascii="Times New Roman" w:eastAsia="Arial" w:hAnsi="Times New Roman"/>
          <w:bCs/>
          <w:lang w:eastAsia="ar-SA"/>
        </w:rPr>
        <w:t>Краснопартизанск</w:t>
      </w:r>
      <w:proofErr w:type="spellEnd"/>
      <w:r w:rsidR="00C77A37">
        <w:rPr>
          <w:rFonts w:ascii="Times New Roman" w:eastAsia="Arial" w:hAnsi="Times New Roman"/>
          <w:bCs/>
          <w:lang w:eastAsia="ar-SA"/>
        </w:rPr>
        <w:t xml:space="preserve">, </w:t>
      </w:r>
      <w:proofErr w:type="spellStart"/>
      <w:r w:rsidR="00C77A37">
        <w:rPr>
          <w:rFonts w:ascii="Times New Roman" w:eastAsia="Arial" w:hAnsi="Times New Roman"/>
          <w:bCs/>
          <w:lang w:eastAsia="ar-SA"/>
        </w:rPr>
        <w:t>Маммаул</w:t>
      </w:r>
      <w:proofErr w:type="spellEnd"/>
      <w:r w:rsidR="00C77A37">
        <w:rPr>
          <w:rFonts w:ascii="Times New Roman" w:eastAsia="Arial" w:hAnsi="Times New Roman"/>
          <w:bCs/>
          <w:lang w:eastAsia="ar-SA"/>
        </w:rPr>
        <w:t xml:space="preserve">, </w:t>
      </w:r>
      <w:proofErr w:type="spellStart"/>
      <w:r w:rsidR="005A30CD">
        <w:rPr>
          <w:rFonts w:ascii="Times New Roman" w:eastAsia="Arial" w:hAnsi="Times New Roman"/>
          <w:bCs/>
          <w:lang w:eastAsia="ar-SA"/>
        </w:rPr>
        <w:t>Мюрего</w:t>
      </w:r>
      <w:proofErr w:type="spellEnd"/>
      <w:r w:rsidR="005A30CD">
        <w:rPr>
          <w:rFonts w:ascii="Times New Roman" w:eastAsia="Arial" w:hAnsi="Times New Roman"/>
          <w:bCs/>
          <w:lang w:eastAsia="ar-SA"/>
        </w:rPr>
        <w:t xml:space="preserve">, </w:t>
      </w:r>
      <w:proofErr w:type="spellStart"/>
      <w:r w:rsidRPr="00C14294">
        <w:rPr>
          <w:rFonts w:ascii="Times New Roman" w:eastAsia="Arial" w:hAnsi="Times New Roman"/>
          <w:bCs/>
          <w:lang w:eastAsia="ar-SA"/>
        </w:rPr>
        <w:t>Миглакасимахи</w:t>
      </w:r>
      <w:proofErr w:type="spellEnd"/>
      <w:r w:rsidRPr="00C14294">
        <w:rPr>
          <w:rFonts w:ascii="Times New Roman" w:eastAsia="Arial" w:hAnsi="Times New Roman"/>
          <w:bCs/>
          <w:lang w:eastAsia="ar-SA"/>
        </w:rPr>
        <w:t xml:space="preserve">, </w:t>
      </w:r>
      <w:proofErr w:type="gramStart"/>
      <w:r w:rsidRPr="00C14294">
        <w:rPr>
          <w:rFonts w:ascii="Times New Roman" w:eastAsia="Arial" w:hAnsi="Times New Roman"/>
          <w:bCs/>
          <w:lang w:eastAsia="ar-SA"/>
        </w:rPr>
        <w:t>Нижнее</w:t>
      </w:r>
      <w:proofErr w:type="gramEnd"/>
      <w:r w:rsidR="00DE6D66">
        <w:rPr>
          <w:rFonts w:ascii="Times New Roman" w:eastAsia="Arial" w:hAnsi="Times New Roman"/>
          <w:bCs/>
          <w:lang w:eastAsia="ar-SA"/>
        </w:rPr>
        <w:t xml:space="preserve"> </w:t>
      </w:r>
      <w:proofErr w:type="spellStart"/>
      <w:r w:rsidR="00C14294">
        <w:rPr>
          <w:rFonts w:ascii="Times New Roman" w:eastAsia="Arial" w:hAnsi="Times New Roman"/>
          <w:bCs/>
          <w:lang w:eastAsia="ar-SA"/>
        </w:rPr>
        <w:t>Мулебки</w:t>
      </w:r>
      <w:proofErr w:type="spellEnd"/>
      <w:r w:rsidR="00C77A37">
        <w:rPr>
          <w:rFonts w:ascii="Times New Roman" w:eastAsia="Arial" w:hAnsi="Times New Roman"/>
          <w:bCs/>
          <w:lang w:eastAsia="ar-SA"/>
        </w:rPr>
        <w:t xml:space="preserve"> </w:t>
      </w:r>
      <w:r w:rsidR="00404C30" w:rsidRPr="00C14294">
        <w:rPr>
          <w:rFonts w:ascii="Times New Roman" w:eastAsia="Arial" w:hAnsi="Times New Roman"/>
          <w:bCs/>
          <w:lang w:eastAsia="ar-SA"/>
        </w:rPr>
        <w:t>и Сергокала</w:t>
      </w:r>
      <w:r w:rsidRPr="00C14294">
        <w:rPr>
          <w:rFonts w:ascii="Times New Roman" w:eastAsia="Arial" w:hAnsi="Times New Roman"/>
          <w:bCs/>
          <w:lang w:eastAsia="ar-SA"/>
        </w:rPr>
        <w:t>.</w:t>
      </w:r>
    </w:p>
    <w:p w:rsidR="00404C30" w:rsidRPr="00C14294" w:rsidRDefault="00AC65C3" w:rsidP="00C14294">
      <w:pPr>
        <w:widowControl/>
        <w:suppressAutoHyphens/>
        <w:autoSpaceDE/>
        <w:autoSpaceDN/>
        <w:adjustRightInd/>
        <w:spacing w:line="276" w:lineRule="auto"/>
        <w:ind w:firstLine="567"/>
        <w:jc w:val="both"/>
        <w:rPr>
          <w:rFonts w:ascii="Times New Roman" w:eastAsia="Arial" w:hAnsi="Times New Roman"/>
          <w:bCs/>
          <w:lang w:eastAsia="ar-SA"/>
        </w:rPr>
      </w:pPr>
      <w:r w:rsidRPr="00C14294">
        <w:rPr>
          <w:rFonts w:ascii="Times New Roman" w:eastAsia="Arial" w:hAnsi="Times New Roman"/>
          <w:bCs/>
          <w:lang w:eastAsia="ar-SA"/>
        </w:rPr>
        <w:t xml:space="preserve">Школ в селах: </w:t>
      </w:r>
      <w:proofErr w:type="spellStart"/>
      <w:r w:rsidRPr="00C14294">
        <w:rPr>
          <w:rFonts w:ascii="Times New Roman" w:eastAsia="Arial" w:hAnsi="Times New Roman"/>
          <w:lang w:eastAsia="ar-SA"/>
        </w:rPr>
        <w:t>Н.Махарги</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lang w:eastAsia="ar-SA"/>
        </w:rPr>
        <w:t>Мургук</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bCs/>
          <w:lang w:eastAsia="ar-SA"/>
        </w:rPr>
        <w:t>Аймаумахи</w:t>
      </w:r>
      <w:proofErr w:type="spellEnd"/>
      <w:r w:rsidRPr="00C14294">
        <w:rPr>
          <w:rFonts w:ascii="Times New Roman" w:eastAsia="Arial" w:hAnsi="Times New Roman"/>
          <w:bCs/>
          <w:lang w:eastAsia="ar-SA"/>
        </w:rPr>
        <w:t xml:space="preserve">, </w:t>
      </w:r>
      <w:proofErr w:type="spellStart"/>
      <w:r w:rsidRPr="00C14294">
        <w:rPr>
          <w:rFonts w:ascii="Times New Roman" w:eastAsia="Arial" w:hAnsi="Times New Roman"/>
          <w:bCs/>
          <w:lang w:eastAsia="ar-SA"/>
        </w:rPr>
        <w:t>Аялизимахи</w:t>
      </w:r>
      <w:proofErr w:type="spellEnd"/>
      <w:r w:rsidRPr="00C14294">
        <w:rPr>
          <w:rFonts w:ascii="Times New Roman" w:eastAsia="Arial" w:hAnsi="Times New Roman"/>
          <w:bCs/>
          <w:lang w:eastAsia="ar-SA"/>
        </w:rPr>
        <w:t xml:space="preserve">, </w:t>
      </w:r>
      <w:proofErr w:type="spellStart"/>
      <w:r w:rsidRPr="00C14294">
        <w:rPr>
          <w:rFonts w:ascii="Times New Roman" w:eastAsia="Arial" w:hAnsi="Times New Roman"/>
          <w:lang w:eastAsia="ar-SA"/>
        </w:rPr>
        <w:t>Балтамахи</w:t>
      </w:r>
      <w:proofErr w:type="spellEnd"/>
      <w:r w:rsidRPr="00C14294">
        <w:rPr>
          <w:rFonts w:ascii="Times New Roman" w:eastAsia="Arial" w:hAnsi="Times New Roman"/>
          <w:lang w:eastAsia="ar-SA"/>
        </w:rPr>
        <w:t xml:space="preserve">, </w:t>
      </w:r>
      <w:proofErr w:type="spellStart"/>
      <w:r w:rsidRPr="00C14294">
        <w:rPr>
          <w:rFonts w:ascii="Times New Roman" w:eastAsia="Arial" w:hAnsi="Times New Roman"/>
          <w:bCs/>
          <w:lang w:eastAsia="ar-SA"/>
        </w:rPr>
        <w:t>Миглакасимахи</w:t>
      </w:r>
      <w:proofErr w:type="spellEnd"/>
      <w:r w:rsidRPr="00C14294">
        <w:rPr>
          <w:rFonts w:ascii="Times New Roman" w:eastAsia="Arial" w:hAnsi="Times New Roman"/>
          <w:bCs/>
          <w:lang w:eastAsia="ar-SA"/>
        </w:rPr>
        <w:t xml:space="preserve">, </w:t>
      </w:r>
      <w:proofErr w:type="spellStart"/>
      <w:r w:rsidR="00DE6D66">
        <w:rPr>
          <w:rFonts w:ascii="Times New Roman" w:eastAsia="Arial" w:hAnsi="Times New Roman"/>
          <w:bCs/>
          <w:lang w:eastAsia="ar-SA"/>
        </w:rPr>
        <w:t>Кичигамри</w:t>
      </w:r>
      <w:proofErr w:type="spellEnd"/>
      <w:r w:rsidR="00DE6D66">
        <w:rPr>
          <w:rFonts w:ascii="Times New Roman" w:eastAsia="Arial" w:hAnsi="Times New Roman"/>
          <w:bCs/>
          <w:lang w:eastAsia="ar-SA"/>
        </w:rPr>
        <w:t xml:space="preserve">, </w:t>
      </w:r>
      <w:proofErr w:type="spellStart"/>
      <w:r w:rsidR="00DE6D66">
        <w:rPr>
          <w:rFonts w:ascii="Times New Roman" w:eastAsia="Arial" w:hAnsi="Times New Roman"/>
          <w:bCs/>
          <w:lang w:eastAsia="ar-SA"/>
        </w:rPr>
        <w:t>Маммаул</w:t>
      </w:r>
      <w:proofErr w:type="spellEnd"/>
      <w:r w:rsidR="00DE6D66">
        <w:rPr>
          <w:rFonts w:ascii="Times New Roman" w:eastAsia="Arial" w:hAnsi="Times New Roman"/>
          <w:bCs/>
          <w:lang w:eastAsia="ar-SA"/>
        </w:rPr>
        <w:t xml:space="preserve">, </w:t>
      </w:r>
      <w:proofErr w:type="spellStart"/>
      <w:r w:rsidR="00DE6D66">
        <w:rPr>
          <w:rFonts w:ascii="Times New Roman" w:eastAsia="Arial" w:hAnsi="Times New Roman"/>
          <w:bCs/>
          <w:lang w:eastAsia="ar-SA"/>
        </w:rPr>
        <w:t>Бурхимахи</w:t>
      </w:r>
      <w:proofErr w:type="spellEnd"/>
      <w:r w:rsidR="00DE6D66">
        <w:rPr>
          <w:rFonts w:ascii="Times New Roman" w:eastAsia="Arial" w:hAnsi="Times New Roman"/>
          <w:bCs/>
          <w:lang w:eastAsia="ar-SA"/>
        </w:rPr>
        <w:t xml:space="preserve">, </w:t>
      </w:r>
      <w:proofErr w:type="spellStart"/>
      <w:r w:rsidR="00DE6D66">
        <w:rPr>
          <w:rFonts w:ascii="Times New Roman" w:eastAsia="Arial" w:hAnsi="Times New Roman"/>
          <w:bCs/>
          <w:lang w:eastAsia="ar-SA"/>
        </w:rPr>
        <w:t>Краснопартизанск</w:t>
      </w:r>
      <w:proofErr w:type="spellEnd"/>
      <w:r w:rsidR="00DE6D66">
        <w:rPr>
          <w:rFonts w:ascii="Times New Roman" w:eastAsia="Arial" w:hAnsi="Times New Roman"/>
          <w:bCs/>
          <w:lang w:eastAsia="ar-SA"/>
        </w:rPr>
        <w:t xml:space="preserve">, </w:t>
      </w:r>
      <w:proofErr w:type="gramStart"/>
      <w:r w:rsidRPr="00C14294">
        <w:rPr>
          <w:rFonts w:ascii="Times New Roman" w:eastAsia="Arial" w:hAnsi="Times New Roman"/>
          <w:bCs/>
          <w:lang w:eastAsia="ar-SA"/>
        </w:rPr>
        <w:t>Нижнее</w:t>
      </w:r>
      <w:proofErr w:type="gramEnd"/>
      <w:r w:rsidR="00DE6D66">
        <w:rPr>
          <w:rFonts w:ascii="Times New Roman" w:eastAsia="Arial" w:hAnsi="Times New Roman"/>
          <w:bCs/>
          <w:lang w:eastAsia="ar-SA"/>
        </w:rPr>
        <w:t xml:space="preserve"> </w:t>
      </w:r>
      <w:proofErr w:type="spellStart"/>
      <w:r w:rsidR="00404C30" w:rsidRPr="00C14294">
        <w:rPr>
          <w:rFonts w:ascii="Times New Roman" w:eastAsia="Arial" w:hAnsi="Times New Roman"/>
          <w:bCs/>
          <w:lang w:eastAsia="ar-SA"/>
        </w:rPr>
        <w:t>Мулебки</w:t>
      </w:r>
      <w:proofErr w:type="spellEnd"/>
      <w:r w:rsidR="00C14294">
        <w:rPr>
          <w:rFonts w:ascii="Times New Roman" w:eastAsia="Arial" w:hAnsi="Times New Roman"/>
          <w:bCs/>
          <w:lang w:eastAsia="ar-SA"/>
        </w:rPr>
        <w:t xml:space="preserve"> и Сергокала</w:t>
      </w:r>
      <w:r w:rsidR="00404C30" w:rsidRPr="00C14294">
        <w:rPr>
          <w:rFonts w:ascii="Times New Roman" w:eastAsia="Arial" w:hAnsi="Times New Roman"/>
          <w:bCs/>
          <w:lang w:eastAsia="ar-SA"/>
        </w:rPr>
        <w:t>.</w:t>
      </w:r>
    </w:p>
    <w:p w:rsidR="00AC65C3" w:rsidRPr="00C14294" w:rsidRDefault="00AC65C3" w:rsidP="00C14294">
      <w:pPr>
        <w:widowControl/>
        <w:suppressAutoHyphens/>
        <w:autoSpaceDE/>
        <w:autoSpaceDN/>
        <w:adjustRightInd/>
        <w:spacing w:line="276" w:lineRule="auto"/>
        <w:ind w:firstLine="567"/>
        <w:jc w:val="both"/>
        <w:rPr>
          <w:rFonts w:ascii="Times New Roman" w:eastAsia="Times New Roman" w:hAnsi="Times New Roman"/>
          <w:lang w:eastAsia="ar-SA"/>
        </w:rPr>
      </w:pPr>
      <w:r w:rsidRPr="00C14294">
        <w:rPr>
          <w:rFonts w:ascii="Times New Roman" w:eastAsia="Times New Roman" w:hAnsi="Times New Roman"/>
          <w:lang w:eastAsia="ar-SA"/>
        </w:rPr>
        <w:t>Строительство детских садов в селах района частично обеспечит содержание детей в дошкольных учреждениях, освободит матерей для работы на производстве, вучреждениях.</w:t>
      </w:r>
    </w:p>
    <w:p w:rsidR="00AC65C3" w:rsidRPr="00DD161E" w:rsidRDefault="00404C30" w:rsidP="00C14294">
      <w:pPr>
        <w:widowControl/>
        <w:tabs>
          <w:tab w:val="left" w:pos="-26788"/>
        </w:tabs>
        <w:suppressAutoHyphens/>
        <w:autoSpaceDE/>
        <w:autoSpaceDN/>
        <w:adjustRightInd/>
        <w:spacing w:line="276" w:lineRule="auto"/>
        <w:ind w:firstLine="567"/>
        <w:jc w:val="center"/>
        <w:outlineLvl w:val="3"/>
        <w:rPr>
          <w:rFonts w:ascii="Times New Roman" w:eastAsia="Times New Roman" w:hAnsi="Times New Roman"/>
          <w:b/>
          <w:bCs/>
          <w:iCs/>
          <w:lang w:eastAsia="ar-SA"/>
        </w:rPr>
      </w:pPr>
      <w:r w:rsidRPr="00DD161E">
        <w:rPr>
          <w:rFonts w:ascii="Times New Roman" w:eastAsia="Times New Roman" w:hAnsi="Times New Roman"/>
          <w:b/>
          <w:bCs/>
          <w:iCs/>
          <w:lang w:eastAsia="ar-SA"/>
        </w:rPr>
        <w:lastRenderedPageBreak/>
        <w:t>З</w:t>
      </w:r>
      <w:r w:rsidR="00AC65C3" w:rsidRPr="00DD161E">
        <w:rPr>
          <w:rFonts w:ascii="Times New Roman" w:eastAsia="Times New Roman" w:hAnsi="Times New Roman"/>
          <w:b/>
          <w:bCs/>
          <w:iCs/>
          <w:lang w:eastAsia="ar-SA"/>
        </w:rPr>
        <w:t>дравоохранени</w:t>
      </w:r>
      <w:r w:rsidRPr="00DD161E">
        <w:rPr>
          <w:rFonts w:ascii="Times New Roman" w:eastAsia="Times New Roman" w:hAnsi="Times New Roman"/>
          <w:b/>
          <w:bCs/>
          <w:iCs/>
          <w:lang w:eastAsia="ar-SA"/>
        </w:rPr>
        <w:t>е</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lang w:eastAsia="en-US"/>
        </w:rPr>
        <w:t>В н</w:t>
      </w:r>
      <w:r w:rsidR="00A938E2" w:rsidRPr="00C14294">
        <w:rPr>
          <w:rFonts w:ascii="Times New Roman" w:hAnsi="Times New Roman"/>
          <w:lang w:eastAsia="en-US"/>
        </w:rPr>
        <w:t xml:space="preserve">астоящее время в </w:t>
      </w:r>
      <w:proofErr w:type="spellStart"/>
      <w:r w:rsidR="00A938E2" w:rsidRPr="00C14294">
        <w:rPr>
          <w:rFonts w:ascii="Times New Roman" w:hAnsi="Times New Roman"/>
          <w:lang w:eastAsia="en-US"/>
        </w:rPr>
        <w:t>Сергокалинском</w:t>
      </w:r>
      <w:proofErr w:type="spellEnd"/>
      <w:r w:rsidR="00A938E2" w:rsidRPr="00C14294">
        <w:rPr>
          <w:rFonts w:ascii="Times New Roman" w:hAnsi="Times New Roman"/>
          <w:lang w:eastAsia="en-US"/>
        </w:rPr>
        <w:t xml:space="preserve"> районе</w:t>
      </w:r>
      <w:r w:rsidRPr="00C14294">
        <w:rPr>
          <w:rFonts w:ascii="Times New Roman" w:hAnsi="Times New Roman"/>
          <w:lang w:eastAsia="en-US"/>
        </w:rPr>
        <w:t xml:space="preserve"> действует ряд районных программ, направленных на охрану здоровья населения, укрепление материально-технической базы, повышение квалификации медицинского персонала, а также совершенствование профилактических мероприятий.</w:t>
      </w:r>
    </w:p>
    <w:p w:rsidR="00AC65C3" w:rsidRPr="00C14294" w:rsidRDefault="00AC65C3" w:rsidP="00C14294">
      <w:pPr>
        <w:widowControl/>
        <w:autoSpaceDE/>
        <w:autoSpaceDN/>
        <w:adjustRightInd/>
        <w:snapToGrid w:val="0"/>
        <w:spacing w:line="276" w:lineRule="auto"/>
        <w:ind w:firstLine="567"/>
        <w:jc w:val="both"/>
        <w:rPr>
          <w:rFonts w:ascii="Times New Roman" w:hAnsi="Times New Roman"/>
          <w:lang w:eastAsia="en-US"/>
        </w:rPr>
      </w:pPr>
      <w:r w:rsidRPr="00C14294">
        <w:rPr>
          <w:rFonts w:ascii="Times New Roman" w:hAnsi="Times New Roman"/>
          <w:lang w:eastAsia="en-US"/>
        </w:rPr>
        <w:t>По данным на 201</w:t>
      </w:r>
      <w:r w:rsidR="00404C30" w:rsidRPr="00C14294">
        <w:rPr>
          <w:rFonts w:ascii="Times New Roman" w:hAnsi="Times New Roman"/>
          <w:lang w:eastAsia="en-US"/>
        </w:rPr>
        <w:t>3</w:t>
      </w:r>
      <w:r w:rsidRPr="00C14294">
        <w:rPr>
          <w:rFonts w:ascii="Times New Roman" w:hAnsi="Times New Roman"/>
          <w:lang w:eastAsia="en-US"/>
        </w:rPr>
        <w:t xml:space="preserve"> год на территории района расположено одно лечебно-профилактическое учреждение (районная больница в с</w:t>
      </w:r>
      <w:proofErr w:type="gramStart"/>
      <w:r w:rsidRPr="00C14294">
        <w:rPr>
          <w:rFonts w:ascii="Times New Roman" w:hAnsi="Times New Roman"/>
          <w:lang w:eastAsia="en-US"/>
        </w:rPr>
        <w:t>.С</w:t>
      </w:r>
      <w:proofErr w:type="gramEnd"/>
      <w:r w:rsidRPr="00C14294">
        <w:rPr>
          <w:rFonts w:ascii="Times New Roman" w:hAnsi="Times New Roman"/>
          <w:lang w:eastAsia="en-US"/>
        </w:rPr>
        <w:t>ергокала), одна районная поликлиника (с.Сергокала), 3 врачебных амбулатории (</w:t>
      </w:r>
      <w:proofErr w:type="spellStart"/>
      <w:r w:rsidRPr="00C14294">
        <w:rPr>
          <w:rFonts w:ascii="Times New Roman" w:hAnsi="Times New Roman"/>
          <w:lang w:eastAsia="en-US"/>
        </w:rPr>
        <w:t>с.Кичи-Гамри</w:t>
      </w:r>
      <w:proofErr w:type="spellEnd"/>
      <w:r w:rsidRPr="00C14294">
        <w:rPr>
          <w:rFonts w:ascii="Times New Roman" w:hAnsi="Times New Roman"/>
          <w:lang w:eastAsia="en-US"/>
        </w:rPr>
        <w:t xml:space="preserve">, </w:t>
      </w:r>
      <w:proofErr w:type="spellStart"/>
      <w:r w:rsidRPr="00C14294">
        <w:rPr>
          <w:rFonts w:ascii="Times New Roman" w:hAnsi="Times New Roman"/>
          <w:lang w:eastAsia="en-US"/>
        </w:rPr>
        <w:t>с.Мюрего</w:t>
      </w:r>
      <w:proofErr w:type="spellEnd"/>
      <w:r w:rsidRPr="00C14294">
        <w:rPr>
          <w:rFonts w:ascii="Times New Roman" w:hAnsi="Times New Roman"/>
          <w:lang w:eastAsia="en-US"/>
        </w:rPr>
        <w:t xml:space="preserve">, </w:t>
      </w:r>
      <w:proofErr w:type="spellStart"/>
      <w:r w:rsidRPr="00C14294">
        <w:rPr>
          <w:rFonts w:ascii="Times New Roman" w:hAnsi="Times New Roman"/>
          <w:lang w:eastAsia="en-US"/>
        </w:rPr>
        <w:t>с.Урахи</w:t>
      </w:r>
      <w:proofErr w:type="spellEnd"/>
      <w:r w:rsidRPr="00C14294">
        <w:rPr>
          <w:rFonts w:ascii="Times New Roman" w:hAnsi="Times New Roman"/>
          <w:lang w:eastAsia="en-US"/>
        </w:rPr>
        <w:t>), 20 фельдшерско – акушерских пунктов.</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lang w:eastAsia="en-US"/>
        </w:rPr>
        <w:t xml:space="preserve">Более 90% амбулаторно-поликлинических учреждений находится в приспособленных помещениях, и все они нуждаются в капитальном ремонте или новом строительстве. </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lang w:eastAsia="en-US"/>
        </w:rPr>
        <w:t>В районе действует 1 станция скорой медицинской помощи (с</w:t>
      </w:r>
      <w:proofErr w:type="gramStart"/>
      <w:r w:rsidRPr="00C14294">
        <w:rPr>
          <w:rFonts w:ascii="Times New Roman" w:hAnsi="Times New Roman"/>
          <w:lang w:eastAsia="en-US"/>
        </w:rPr>
        <w:t>.С</w:t>
      </w:r>
      <w:proofErr w:type="gramEnd"/>
      <w:r w:rsidRPr="00C14294">
        <w:rPr>
          <w:rFonts w:ascii="Times New Roman" w:hAnsi="Times New Roman"/>
          <w:lang w:eastAsia="en-US"/>
        </w:rPr>
        <w:t>ергокала), оснащенная санитарным транспортом. Станция находится в ветхом приспособленном помещении, на проектный период требуется замена здания.</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lang w:eastAsia="ar-SA"/>
        </w:rPr>
      </w:pPr>
      <w:r w:rsidRPr="00C14294">
        <w:rPr>
          <w:rFonts w:ascii="Times New Roman" w:eastAsia="Arial" w:hAnsi="Times New Roman"/>
          <w:lang w:eastAsia="ar-SA"/>
        </w:rPr>
        <w:t>Для развития данной отрасли необходимо:</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lang w:eastAsia="ar-SA"/>
        </w:rPr>
      </w:pPr>
      <w:r w:rsidRPr="00C14294">
        <w:rPr>
          <w:rFonts w:ascii="Times New Roman" w:eastAsia="Arial" w:hAnsi="Times New Roman"/>
          <w:lang w:eastAsia="ar-SA"/>
        </w:rPr>
        <w:t>- строительство и реконструкция учреждений здравоохранения. Это позволит улучшить обслуживание больных в стационарных и амбулаторных условиях;</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lang w:eastAsia="ar-SA"/>
        </w:rPr>
      </w:pPr>
      <w:r w:rsidRPr="00C14294">
        <w:rPr>
          <w:rFonts w:ascii="Times New Roman" w:eastAsia="Arial" w:hAnsi="Times New Roman"/>
          <w:lang w:eastAsia="ar-SA"/>
        </w:rPr>
        <w:t xml:space="preserve">- улучшение технического оснащения больниц и амбулаторно-поликлинических учреждений с использованием современного медицинского оборудования; </w:t>
      </w:r>
    </w:p>
    <w:p w:rsidR="00AC65C3" w:rsidRPr="00C14294" w:rsidRDefault="00AC65C3" w:rsidP="00C14294">
      <w:pPr>
        <w:widowControl/>
        <w:suppressAutoHyphens/>
        <w:autoSpaceDE/>
        <w:autoSpaceDN/>
        <w:adjustRightInd/>
        <w:spacing w:line="276" w:lineRule="auto"/>
        <w:ind w:firstLine="567"/>
        <w:jc w:val="both"/>
        <w:rPr>
          <w:rFonts w:ascii="Times New Roman" w:eastAsia="Arial" w:hAnsi="Times New Roman"/>
          <w:lang w:eastAsia="ar-SA"/>
        </w:rPr>
      </w:pPr>
      <w:r w:rsidRPr="00C14294">
        <w:rPr>
          <w:rFonts w:ascii="Times New Roman" w:eastAsia="Arial" w:hAnsi="Times New Roman"/>
          <w:lang w:eastAsia="ar-SA"/>
        </w:rPr>
        <w:t xml:space="preserve">- совершенствование и развитие диагностической службы в районе, оснащение больниц и </w:t>
      </w:r>
      <w:proofErr w:type="spellStart"/>
      <w:r w:rsidRPr="00C14294">
        <w:rPr>
          <w:rFonts w:ascii="Times New Roman" w:eastAsia="Arial" w:hAnsi="Times New Roman"/>
          <w:lang w:eastAsia="ar-SA"/>
        </w:rPr>
        <w:t>ФАПов</w:t>
      </w:r>
      <w:proofErr w:type="spellEnd"/>
      <w:r w:rsidRPr="00C14294">
        <w:rPr>
          <w:rFonts w:ascii="Times New Roman" w:eastAsia="Arial" w:hAnsi="Times New Roman"/>
          <w:lang w:eastAsia="ar-SA"/>
        </w:rPr>
        <w:t xml:space="preserve"> необходимым лечебно-диагностическим оборудованием.</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lang w:eastAsia="en-US"/>
        </w:rPr>
        <w:t xml:space="preserve">В перспективе предполагается: </w:t>
      </w:r>
    </w:p>
    <w:p w:rsidR="00AC65C3" w:rsidRPr="00C14294" w:rsidRDefault="00AC65C3" w:rsidP="00CE68F8">
      <w:pPr>
        <w:pStyle w:val="a4"/>
        <w:widowControl/>
        <w:numPr>
          <w:ilvl w:val="0"/>
          <w:numId w:val="25"/>
        </w:numPr>
        <w:suppressAutoHyphens/>
        <w:autoSpaceDE/>
        <w:autoSpaceDN/>
        <w:adjustRightInd/>
        <w:spacing w:line="276" w:lineRule="auto"/>
        <w:jc w:val="both"/>
        <w:rPr>
          <w:rFonts w:ascii="Times New Roman" w:hAnsi="Times New Roman"/>
          <w:lang w:eastAsia="en-US"/>
        </w:rPr>
      </w:pPr>
      <w:r w:rsidRPr="00C14294">
        <w:rPr>
          <w:rFonts w:ascii="Times New Roman" w:hAnsi="Times New Roman"/>
          <w:lang w:eastAsia="en-US"/>
        </w:rPr>
        <w:t xml:space="preserve">Строительство больницы в </w:t>
      </w:r>
      <w:proofErr w:type="spellStart"/>
      <w:r w:rsidRPr="00C14294">
        <w:rPr>
          <w:rFonts w:ascii="Times New Roman" w:hAnsi="Times New Roman"/>
          <w:lang w:eastAsia="en-US"/>
        </w:rPr>
        <w:t>с</w:t>
      </w:r>
      <w:proofErr w:type="gramStart"/>
      <w:r w:rsidRPr="00C14294">
        <w:rPr>
          <w:rFonts w:ascii="Times New Roman" w:hAnsi="Times New Roman"/>
          <w:lang w:eastAsia="en-US"/>
        </w:rPr>
        <w:t>.У</w:t>
      </w:r>
      <w:proofErr w:type="gramEnd"/>
      <w:r w:rsidRPr="00C14294">
        <w:rPr>
          <w:rFonts w:ascii="Times New Roman" w:hAnsi="Times New Roman"/>
          <w:lang w:eastAsia="en-US"/>
        </w:rPr>
        <w:t>рахи</w:t>
      </w:r>
      <w:proofErr w:type="spellEnd"/>
      <w:r w:rsidRPr="00C14294">
        <w:rPr>
          <w:rFonts w:ascii="Times New Roman" w:hAnsi="Times New Roman"/>
          <w:lang w:eastAsia="en-US"/>
        </w:rPr>
        <w:t xml:space="preserve">, </w:t>
      </w:r>
      <w:proofErr w:type="spellStart"/>
      <w:r w:rsidRPr="00C14294">
        <w:rPr>
          <w:rFonts w:ascii="Times New Roman" w:hAnsi="Times New Roman"/>
          <w:lang w:eastAsia="en-US"/>
        </w:rPr>
        <w:t>Кичи-Гамри</w:t>
      </w:r>
      <w:proofErr w:type="spellEnd"/>
      <w:r w:rsidRPr="00C14294">
        <w:rPr>
          <w:rFonts w:ascii="Times New Roman" w:hAnsi="Times New Roman"/>
          <w:lang w:eastAsia="en-US"/>
        </w:rPr>
        <w:t xml:space="preserve">, </w:t>
      </w:r>
    </w:p>
    <w:p w:rsidR="00AC65C3" w:rsidRPr="00932DB1" w:rsidRDefault="00AC65C3" w:rsidP="00932DB1">
      <w:pPr>
        <w:pStyle w:val="a4"/>
        <w:widowControl/>
        <w:numPr>
          <w:ilvl w:val="0"/>
          <w:numId w:val="25"/>
        </w:numPr>
        <w:suppressAutoHyphens/>
        <w:autoSpaceDE/>
        <w:autoSpaceDN/>
        <w:adjustRightInd/>
        <w:spacing w:line="276" w:lineRule="auto"/>
        <w:jc w:val="both"/>
        <w:rPr>
          <w:rFonts w:ascii="Times New Roman" w:hAnsi="Times New Roman"/>
          <w:lang w:eastAsia="en-US"/>
        </w:rPr>
      </w:pPr>
      <w:r w:rsidRPr="00932DB1">
        <w:rPr>
          <w:rFonts w:ascii="Times New Roman" w:hAnsi="Times New Roman"/>
          <w:bCs/>
          <w:lang w:eastAsia="en-US"/>
        </w:rPr>
        <w:t>Строительство ФАП в селах</w:t>
      </w:r>
      <w:r w:rsidRPr="00932DB1">
        <w:rPr>
          <w:rFonts w:ascii="Times New Roman" w:hAnsi="Times New Roman"/>
          <w:lang w:eastAsia="en-US"/>
        </w:rPr>
        <w:t xml:space="preserve">: Верхнее </w:t>
      </w:r>
      <w:proofErr w:type="spellStart"/>
      <w:r w:rsidRPr="00932DB1">
        <w:rPr>
          <w:rFonts w:ascii="Times New Roman" w:hAnsi="Times New Roman"/>
          <w:lang w:eastAsia="en-US"/>
        </w:rPr>
        <w:t>Махаргимахи</w:t>
      </w:r>
      <w:proofErr w:type="spellEnd"/>
      <w:r w:rsidRPr="00932DB1">
        <w:rPr>
          <w:rFonts w:ascii="Times New Roman" w:hAnsi="Times New Roman"/>
          <w:lang w:eastAsia="en-US"/>
        </w:rPr>
        <w:t xml:space="preserve">, </w:t>
      </w:r>
      <w:proofErr w:type="spellStart"/>
      <w:r w:rsidRPr="00932DB1">
        <w:rPr>
          <w:rFonts w:ascii="Times New Roman" w:hAnsi="Times New Roman"/>
          <w:bCs/>
          <w:lang w:eastAsia="en-US"/>
        </w:rPr>
        <w:t>Ванашимахи</w:t>
      </w:r>
      <w:proofErr w:type="spellEnd"/>
      <w:r w:rsidRPr="00932DB1">
        <w:rPr>
          <w:rFonts w:ascii="Times New Roman" w:hAnsi="Times New Roman"/>
          <w:bCs/>
          <w:lang w:eastAsia="en-US"/>
        </w:rPr>
        <w:t xml:space="preserve">, </w:t>
      </w:r>
      <w:proofErr w:type="spellStart"/>
      <w:r w:rsidRPr="00932DB1">
        <w:rPr>
          <w:rFonts w:ascii="Times New Roman" w:hAnsi="Times New Roman"/>
          <w:lang w:eastAsia="en-US"/>
        </w:rPr>
        <w:t>Балтамахи</w:t>
      </w:r>
      <w:proofErr w:type="spellEnd"/>
      <w:r w:rsidRPr="00932DB1">
        <w:rPr>
          <w:rFonts w:ascii="Times New Roman" w:hAnsi="Times New Roman"/>
          <w:lang w:eastAsia="en-US"/>
        </w:rPr>
        <w:t>,</w:t>
      </w:r>
      <w:r w:rsidR="00932DB1" w:rsidRPr="00932DB1">
        <w:t xml:space="preserve"> </w:t>
      </w:r>
      <w:proofErr w:type="spellStart"/>
      <w:r w:rsidR="00932DB1" w:rsidRPr="00932DB1">
        <w:rPr>
          <w:rFonts w:ascii="Times New Roman" w:hAnsi="Times New Roman"/>
          <w:lang w:eastAsia="en-US"/>
        </w:rPr>
        <w:t>Хабкаймахи</w:t>
      </w:r>
      <w:proofErr w:type="spellEnd"/>
      <w:r w:rsidR="00932DB1" w:rsidRPr="00932DB1">
        <w:rPr>
          <w:rFonts w:ascii="Times New Roman" w:hAnsi="Times New Roman"/>
          <w:lang w:eastAsia="en-US"/>
        </w:rPr>
        <w:t>,</w:t>
      </w:r>
      <w:r w:rsidRPr="00932DB1">
        <w:rPr>
          <w:rFonts w:ascii="Times New Roman" w:hAnsi="Times New Roman"/>
          <w:lang w:eastAsia="en-US"/>
        </w:rPr>
        <w:t xml:space="preserve"> </w:t>
      </w:r>
      <w:proofErr w:type="spellStart"/>
      <w:r w:rsidRPr="00932DB1">
        <w:rPr>
          <w:rFonts w:ascii="Times New Roman" w:hAnsi="Times New Roman"/>
          <w:bCs/>
          <w:lang w:eastAsia="en-US"/>
        </w:rPr>
        <w:t>Мамааул</w:t>
      </w:r>
      <w:proofErr w:type="spellEnd"/>
      <w:r w:rsidRPr="00932DB1">
        <w:rPr>
          <w:rFonts w:ascii="Times New Roman" w:hAnsi="Times New Roman"/>
          <w:bCs/>
          <w:lang w:eastAsia="en-US"/>
        </w:rPr>
        <w:t xml:space="preserve">, </w:t>
      </w:r>
      <w:proofErr w:type="spellStart"/>
      <w:r w:rsidRPr="00932DB1">
        <w:rPr>
          <w:rFonts w:ascii="Times New Roman" w:hAnsi="Times New Roman"/>
          <w:lang w:eastAsia="en-US"/>
        </w:rPr>
        <w:t>Бахмахи</w:t>
      </w:r>
      <w:proofErr w:type="spellEnd"/>
      <w:r w:rsidRPr="00932DB1">
        <w:rPr>
          <w:rFonts w:ascii="Times New Roman" w:hAnsi="Times New Roman"/>
          <w:lang w:eastAsia="en-US"/>
        </w:rPr>
        <w:t xml:space="preserve">, </w:t>
      </w:r>
      <w:proofErr w:type="spellStart"/>
      <w:r w:rsidR="00932DB1" w:rsidRPr="00932DB1">
        <w:rPr>
          <w:rFonts w:ascii="Times New Roman" w:hAnsi="Times New Roman"/>
          <w:lang w:eastAsia="en-US"/>
        </w:rPr>
        <w:t>Бурхимахи</w:t>
      </w:r>
      <w:proofErr w:type="spellEnd"/>
      <w:r w:rsidR="00932DB1" w:rsidRPr="00932DB1">
        <w:rPr>
          <w:rFonts w:ascii="Times New Roman" w:hAnsi="Times New Roman"/>
          <w:lang w:eastAsia="en-US"/>
        </w:rPr>
        <w:t xml:space="preserve">, </w:t>
      </w:r>
      <w:proofErr w:type="spellStart"/>
      <w:r w:rsidR="00932DB1" w:rsidRPr="00932DB1">
        <w:rPr>
          <w:rFonts w:ascii="Times New Roman" w:hAnsi="Times New Roman"/>
          <w:lang w:eastAsia="en-US"/>
        </w:rPr>
        <w:t>Цурмахи</w:t>
      </w:r>
      <w:proofErr w:type="spellEnd"/>
      <w:r w:rsidR="00932DB1" w:rsidRPr="00932DB1">
        <w:rPr>
          <w:rFonts w:ascii="Times New Roman" w:hAnsi="Times New Roman"/>
          <w:lang w:eastAsia="en-US"/>
        </w:rPr>
        <w:t>;</w:t>
      </w:r>
    </w:p>
    <w:p w:rsidR="00AC65C3" w:rsidRPr="00C14294" w:rsidRDefault="00AC65C3" w:rsidP="00CE68F8">
      <w:pPr>
        <w:pStyle w:val="a4"/>
        <w:widowControl/>
        <w:numPr>
          <w:ilvl w:val="0"/>
          <w:numId w:val="25"/>
        </w:numPr>
        <w:suppressAutoHyphens/>
        <w:autoSpaceDE/>
        <w:autoSpaceDN/>
        <w:adjustRightInd/>
        <w:spacing w:line="276" w:lineRule="auto"/>
        <w:jc w:val="both"/>
        <w:rPr>
          <w:rFonts w:ascii="Times New Roman" w:eastAsia="Arial" w:hAnsi="Times New Roman"/>
          <w:lang w:eastAsia="ar-SA"/>
        </w:rPr>
      </w:pPr>
      <w:r w:rsidRPr="00C14294">
        <w:rPr>
          <w:rFonts w:ascii="Times New Roman" w:eastAsia="Arial" w:hAnsi="Times New Roman"/>
          <w:lang w:eastAsia="ar-SA"/>
        </w:rPr>
        <w:t xml:space="preserve">Строительство здания станции скорой помощи </w:t>
      </w:r>
      <w:proofErr w:type="gramStart"/>
      <w:r w:rsidRPr="00C14294">
        <w:rPr>
          <w:rFonts w:ascii="Times New Roman" w:eastAsia="Arial" w:hAnsi="Times New Roman"/>
          <w:lang w:eastAsia="ar-SA"/>
        </w:rPr>
        <w:t>в</w:t>
      </w:r>
      <w:proofErr w:type="gramEnd"/>
      <w:r w:rsidRPr="00C14294">
        <w:rPr>
          <w:rFonts w:ascii="Times New Roman" w:eastAsia="Arial" w:hAnsi="Times New Roman"/>
          <w:lang w:eastAsia="ar-SA"/>
        </w:rPr>
        <w:t xml:space="preserve"> с.</w:t>
      </w:r>
      <w:r w:rsidR="00932DB1">
        <w:rPr>
          <w:rFonts w:ascii="Times New Roman" w:eastAsia="Arial" w:hAnsi="Times New Roman"/>
          <w:lang w:eastAsia="ar-SA"/>
        </w:rPr>
        <w:t xml:space="preserve"> </w:t>
      </w:r>
      <w:r w:rsidRPr="00C14294">
        <w:rPr>
          <w:rFonts w:ascii="Times New Roman" w:eastAsia="Arial" w:hAnsi="Times New Roman"/>
          <w:lang w:eastAsia="ar-SA"/>
        </w:rPr>
        <w:t>Сергокала.</w:t>
      </w:r>
    </w:p>
    <w:p w:rsidR="006B62D8" w:rsidRDefault="006B62D8" w:rsidP="00C14294">
      <w:pPr>
        <w:widowControl/>
        <w:autoSpaceDE/>
        <w:autoSpaceDN/>
        <w:adjustRightInd/>
        <w:spacing w:line="276" w:lineRule="auto"/>
        <w:ind w:firstLine="567"/>
        <w:jc w:val="center"/>
        <w:rPr>
          <w:rFonts w:ascii="Times New Roman" w:hAnsi="Times New Roman"/>
          <w:b/>
          <w:lang w:eastAsia="en-US"/>
        </w:rPr>
      </w:pPr>
    </w:p>
    <w:p w:rsidR="00AC65C3" w:rsidRPr="00DD161E" w:rsidRDefault="00AC65C3" w:rsidP="00C14294">
      <w:pPr>
        <w:widowControl/>
        <w:autoSpaceDE/>
        <w:autoSpaceDN/>
        <w:adjustRightInd/>
        <w:spacing w:line="276" w:lineRule="auto"/>
        <w:ind w:firstLine="567"/>
        <w:jc w:val="center"/>
        <w:rPr>
          <w:rFonts w:ascii="Times New Roman" w:hAnsi="Times New Roman"/>
          <w:b/>
          <w:lang w:eastAsia="en-US"/>
        </w:rPr>
      </w:pPr>
      <w:r w:rsidRPr="00DD161E">
        <w:rPr>
          <w:rFonts w:ascii="Times New Roman" w:hAnsi="Times New Roman"/>
          <w:b/>
          <w:lang w:eastAsia="en-US"/>
        </w:rPr>
        <w:t>Учреждения социального обслуживания населения</w:t>
      </w:r>
    </w:p>
    <w:p w:rsidR="00AC65C3" w:rsidRPr="00C14294" w:rsidRDefault="00AC65C3" w:rsidP="00C14294">
      <w:pPr>
        <w:widowControl/>
        <w:shd w:val="clear" w:color="auto" w:fill="FFFFFF"/>
        <w:autoSpaceDE/>
        <w:autoSpaceDN/>
        <w:adjustRightInd/>
        <w:spacing w:line="276" w:lineRule="auto"/>
        <w:ind w:firstLine="567"/>
        <w:jc w:val="both"/>
        <w:rPr>
          <w:rFonts w:ascii="Times New Roman" w:eastAsia="Times New Roman" w:hAnsi="Times New Roman"/>
          <w:bCs/>
        </w:rPr>
      </w:pPr>
      <w:r w:rsidRPr="00C14294">
        <w:rPr>
          <w:rFonts w:ascii="Times New Roman" w:eastAsia="Times New Roman" w:hAnsi="Times New Roman"/>
          <w:bCs/>
        </w:rPr>
        <w:t>В настоящее время в районе проживает 4,2 тыс. граждан старше трудоспособного возраста.</w:t>
      </w:r>
    </w:p>
    <w:p w:rsidR="00AC65C3" w:rsidRPr="00C14294" w:rsidRDefault="00AC65C3" w:rsidP="00C14294">
      <w:pPr>
        <w:widowControl/>
        <w:shd w:val="clear" w:color="auto" w:fill="FFFFFF"/>
        <w:autoSpaceDE/>
        <w:autoSpaceDN/>
        <w:adjustRightInd/>
        <w:spacing w:line="276" w:lineRule="auto"/>
        <w:ind w:firstLine="567"/>
        <w:jc w:val="both"/>
        <w:rPr>
          <w:rFonts w:ascii="Times New Roman" w:eastAsia="Times New Roman" w:hAnsi="Times New Roman"/>
        </w:rPr>
      </w:pPr>
      <w:r w:rsidRPr="00C14294">
        <w:rPr>
          <w:rFonts w:ascii="Times New Roman" w:eastAsia="Times New Roman" w:hAnsi="Times New Roman"/>
        </w:rPr>
        <w:t>Согласно демографическим прогнозам в ближайшие годы численность граждан старше трудоспособного возраста будет расти.</w:t>
      </w:r>
    </w:p>
    <w:p w:rsidR="00AC65C3" w:rsidRPr="00C14294" w:rsidRDefault="00AC65C3" w:rsidP="00C14294">
      <w:pPr>
        <w:widowControl/>
        <w:shd w:val="clear" w:color="auto" w:fill="FFFFFF"/>
        <w:autoSpaceDE/>
        <w:autoSpaceDN/>
        <w:adjustRightInd/>
        <w:spacing w:line="276" w:lineRule="auto"/>
        <w:ind w:firstLine="567"/>
        <w:jc w:val="both"/>
        <w:rPr>
          <w:rFonts w:ascii="Times New Roman" w:eastAsia="Times New Roman" w:hAnsi="Times New Roman"/>
        </w:rPr>
      </w:pPr>
      <w:r w:rsidRPr="00C14294">
        <w:rPr>
          <w:rFonts w:ascii="Times New Roman" w:eastAsia="Times New Roman" w:hAnsi="Times New Roman"/>
        </w:rPr>
        <w:t xml:space="preserve">В этих условиях основной задачей в сфере социального обслуживания населения является повышение доступности, качества и увеличение объёма предоставляемых социальных услуг населению и, прежде всего, гражданам пожилого возраста и инвалидам. </w:t>
      </w:r>
    </w:p>
    <w:p w:rsidR="00AC65C3" w:rsidRPr="00C14294" w:rsidRDefault="00AC65C3" w:rsidP="00C14294">
      <w:pPr>
        <w:widowControl/>
        <w:suppressAutoHyphens/>
        <w:autoSpaceDE/>
        <w:autoSpaceDN/>
        <w:adjustRightInd/>
        <w:spacing w:line="276" w:lineRule="auto"/>
        <w:ind w:firstLine="567"/>
        <w:jc w:val="both"/>
        <w:rPr>
          <w:rFonts w:ascii="Times New Roman" w:eastAsia="Times New Roman" w:hAnsi="Times New Roman"/>
          <w:color w:val="000000"/>
          <w:lang w:eastAsia="ar-SA"/>
        </w:rPr>
      </w:pPr>
      <w:r w:rsidRPr="00C14294">
        <w:rPr>
          <w:rFonts w:ascii="Times New Roman" w:eastAsia="Times New Roman" w:hAnsi="Times New Roman"/>
          <w:color w:val="000000"/>
          <w:lang w:eastAsia="ar-SA"/>
        </w:rPr>
        <w:t>В настоящее время стационарное социальное обслуживание осуществляет в районе управление социальной защиты населения, расположенное в с</w:t>
      </w:r>
      <w:proofErr w:type="gramStart"/>
      <w:r w:rsidRPr="00C14294">
        <w:rPr>
          <w:rFonts w:ascii="Times New Roman" w:eastAsia="Times New Roman" w:hAnsi="Times New Roman"/>
          <w:color w:val="000000"/>
          <w:lang w:eastAsia="ar-SA"/>
        </w:rPr>
        <w:t>.С</w:t>
      </w:r>
      <w:proofErr w:type="gramEnd"/>
      <w:r w:rsidRPr="00C14294">
        <w:rPr>
          <w:rFonts w:ascii="Times New Roman" w:eastAsia="Times New Roman" w:hAnsi="Times New Roman"/>
          <w:color w:val="000000"/>
          <w:lang w:eastAsia="ar-SA"/>
        </w:rPr>
        <w:t>ергокала, Комплексный центр социального обслуживания населения, Центр психолого-педагогической помощи населению</w:t>
      </w:r>
      <w:r w:rsidR="00404C30" w:rsidRPr="00C14294">
        <w:rPr>
          <w:rFonts w:ascii="Times New Roman" w:eastAsia="Times New Roman" w:hAnsi="Times New Roman"/>
          <w:color w:val="000000"/>
          <w:lang w:eastAsia="ar-SA"/>
        </w:rPr>
        <w:t>.</w:t>
      </w:r>
      <w:r w:rsidRPr="00C14294">
        <w:rPr>
          <w:rFonts w:ascii="Times New Roman" w:eastAsia="Times New Roman" w:hAnsi="Times New Roman"/>
          <w:color w:val="000000"/>
          <w:lang w:eastAsia="ar-SA"/>
        </w:rPr>
        <w:t xml:space="preserve"> Реабилитационный цент</w:t>
      </w:r>
      <w:r w:rsidR="00404C30" w:rsidRPr="00C14294">
        <w:rPr>
          <w:rFonts w:ascii="Times New Roman" w:eastAsia="Times New Roman" w:hAnsi="Times New Roman"/>
          <w:color w:val="000000"/>
          <w:lang w:eastAsia="ar-SA"/>
        </w:rPr>
        <w:t>р</w:t>
      </w:r>
      <w:r w:rsidRPr="00C14294">
        <w:rPr>
          <w:rFonts w:ascii="Times New Roman" w:eastAsia="Times New Roman" w:hAnsi="Times New Roman"/>
          <w:color w:val="000000"/>
          <w:lang w:eastAsia="ar-SA"/>
        </w:rPr>
        <w:t xml:space="preserve"> по обслуживанию детей с ограниченными </w:t>
      </w:r>
      <w:r w:rsidRPr="00C14294">
        <w:rPr>
          <w:rFonts w:ascii="Times New Roman" w:eastAsia="Times New Roman" w:hAnsi="Times New Roman"/>
          <w:color w:val="000000"/>
          <w:lang w:eastAsia="ar-SA"/>
        </w:rPr>
        <w:lastRenderedPageBreak/>
        <w:t>возможностями</w:t>
      </w:r>
      <w:r w:rsidR="00C14294">
        <w:rPr>
          <w:rFonts w:ascii="Times New Roman" w:eastAsia="Times New Roman" w:hAnsi="Times New Roman"/>
          <w:color w:val="000000"/>
          <w:lang w:eastAsia="ar-SA"/>
        </w:rPr>
        <w:t xml:space="preserve"> закрыт в 2013 году</w:t>
      </w:r>
      <w:r w:rsidR="00404C30" w:rsidRPr="00C14294">
        <w:rPr>
          <w:rFonts w:ascii="Times New Roman" w:eastAsia="Times New Roman" w:hAnsi="Times New Roman"/>
          <w:color w:val="000000"/>
          <w:lang w:eastAsia="ar-SA"/>
        </w:rPr>
        <w:t>, хотя соответствовал всем требованиям и функционировал</w:t>
      </w:r>
      <w:r w:rsidRPr="00C14294">
        <w:rPr>
          <w:rFonts w:ascii="Times New Roman" w:eastAsia="Times New Roman" w:hAnsi="Times New Roman"/>
          <w:color w:val="000000"/>
          <w:lang w:eastAsia="ar-SA"/>
        </w:rPr>
        <w:t>.</w:t>
      </w:r>
    </w:p>
    <w:p w:rsidR="000B1CE5" w:rsidRDefault="000B1CE5" w:rsidP="00932DB1">
      <w:pPr>
        <w:widowControl/>
        <w:autoSpaceDE/>
        <w:autoSpaceDN/>
        <w:adjustRightInd/>
        <w:spacing w:line="276" w:lineRule="auto"/>
        <w:rPr>
          <w:rFonts w:ascii="Times New Roman" w:hAnsi="Times New Roman"/>
          <w:b/>
          <w:bCs/>
          <w:lang w:eastAsia="en-US"/>
        </w:rPr>
      </w:pPr>
    </w:p>
    <w:p w:rsidR="006B62D8" w:rsidRDefault="006B62D8" w:rsidP="00C14294">
      <w:pPr>
        <w:widowControl/>
        <w:autoSpaceDE/>
        <w:autoSpaceDN/>
        <w:adjustRightInd/>
        <w:spacing w:line="276" w:lineRule="auto"/>
        <w:ind w:firstLine="567"/>
        <w:jc w:val="center"/>
        <w:rPr>
          <w:rFonts w:ascii="Times New Roman" w:hAnsi="Times New Roman"/>
          <w:b/>
          <w:bCs/>
          <w:lang w:eastAsia="en-US"/>
        </w:rPr>
      </w:pPr>
    </w:p>
    <w:p w:rsidR="00AC65C3" w:rsidRPr="00DD161E" w:rsidRDefault="00404C30" w:rsidP="00C14294">
      <w:pPr>
        <w:widowControl/>
        <w:autoSpaceDE/>
        <w:autoSpaceDN/>
        <w:adjustRightInd/>
        <w:spacing w:line="276" w:lineRule="auto"/>
        <w:ind w:firstLine="567"/>
        <w:jc w:val="center"/>
        <w:rPr>
          <w:rFonts w:ascii="Times New Roman" w:hAnsi="Times New Roman"/>
          <w:b/>
          <w:bCs/>
          <w:lang w:eastAsia="en-US"/>
        </w:rPr>
      </w:pPr>
      <w:r w:rsidRPr="00DD161E">
        <w:rPr>
          <w:rFonts w:ascii="Times New Roman" w:hAnsi="Times New Roman"/>
          <w:b/>
          <w:bCs/>
          <w:lang w:eastAsia="en-US"/>
        </w:rPr>
        <w:t>К</w:t>
      </w:r>
      <w:r w:rsidR="00AC65C3" w:rsidRPr="00DD161E">
        <w:rPr>
          <w:rFonts w:ascii="Times New Roman" w:hAnsi="Times New Roman"/>
          <w:b/>
          <w:bCs/>
          <w:lang w:eastAsia="en-US"/>
        </w:rPr>
        <w:t>ультур</w:t>
      </w:r>
      <w:r w:rsidRPr="00DD161E">
        <w:rPr>
          <w:rFonts w:ascii="Times New Roman" w:hAnsi="Times New Roman"/>
          <w:b/>
          <w:bCs/>
          <w:lang w:eastAsia="en-US"/>
        </w:rPr>
        <w:t>а</w:t>
      </w:r>
      <w:r w:rsidR="00AC65C3" w:rsidRPr="00DD161E">
        <w:rPr>
          <w:rFonts w:ascii="Times New Roman" w:hAnsi="Times New Roman"/>
          <w:b/>
          <w:bCs/>
          <w:lang w:eastAsia="en-US"/>
        </w:rPr>
        <w:t xml:space="preserve"> и искусств</w:t>
      </w:r>
      <w:r w:rsidRPr="00DD161E">
        <w:rPr>
          <w:rFonts w:ascii="Times New Roman" w:hAnsi="Times New Roman"/>
          <w:b/>
          <w:bCs/>
          <w:lang w:eastAsia="en-US"/>
        </w:rPr>
        <w:t>о</w:t>
      </w:r>
    </w:p>
    <w:p w:rsidR="00AC65C3" w:rsidRPr="00C14294" w:rsidRDefault="00AC65C3" w:rsidP="00C14294">
      <w:pPr>
        <w:widowControl/>
        <w:autoSpaceDE/>
        <w:autoSpaceDN/>
        <w:adjustRightInd/>
        <w:spacing w:line="276" w:lineRule="auto"/>
        <w:ind w:firstLine="567"/>
        <w:jc w:val="both"/>
        <w:rPr>
          <w:rFonts w:ascii="Times New Roman" w:hAnsi="Times New Roman"/>
          <w:color w:val="000000"/>
          <w:lang w:eastAsia="en-US"/>
        </w:rPr>
      </w:pPr>
      <w:r w:rsidRPr="00C14294">
        <w:rPr>
          <w:rFonts w:ascii="Times New Roman" w:hAnsi="Times New Roman"/>
          <w:lang w:eastAsia="en-US"/>
        </w:rPr>
        <w:t xml:space="preserve">На территории района по данным </w:t>
      </w:r>
      <w:r w:rsidR="00404C30" w:rsidRPr="00C14294">
        <w:rPr>
          <w:rFonts w:ascii="Times New Roman" w:hAnsi="Times New Roman"/>
          <w:lang w:eastAsia="en-US"/>
        </w:rPr>
        <w:t>на</w:t>
      </w:r>
      <w:r w:rsidRPr="00C14294">
        <w:rPr>
          <w:rFonts w:ascii="Times New Roman" w:hAnsi="Times New Roman"/>
          <w:lang w:eastAsia="en-US"/>
        </w:rPr>
        <w:t xml:space="preserve"> 201</w:t>
      </w:r>
      <w:r w:rsidR="00404C30" w:rsidRPr="00C14294">
        <w:rPr>
          <w:rFonts w:ascii="Times New Roman" w:hAnsi="Times New Roman"/>
          <w:lang w:eastAsia="en-US"/>
        </w:rPr>
        <w:t>3</w:t>
      </w:r>
      <w:r w:rsidRPr="00C14294">
        <w:rPr>
          <w:rFonts w:ascii="Times New Roman" w:hAnsi="Times New Roman"/>
          <w:lang w:eastAsia="en-US"/>
        </w:rPr>
        <w:t xml:space="preserve"> год ведут свою</w:t>
      </w:r>
      <w:r w:rsidRPr="00C14294">
        <w:rPr>
          <w:rFonts w:ascii="Times New Roman" w:hAnsi="Times New Roman"/>
          <w:color w:val="000000"/>
          <w:lang w:eastAsia="en-US"/>
        </w:rPr>
        <w:t xml:space="preserve"> деятельность 19 учреждений культурно – досугового типа (дома культуры и сельские клубы) с об</w:t>
      </w:r>
      <w:r w:rsidR="00770FF0">
        <w:rPr>
          <w:rFonts w:ascii="Times New Roman" w:hAnsi="Times New Roman"/>
          <w:color w:val="000000"/>
          <w:lang w:eastAsia="en-US"/>
        </w:rPr>
        <w:t>щим числом посадочных мест- 4095</w:t>
      </w:r>
      <w:r w:rsidRPr="00C14294">
        <w:rPr>
          <w:rFonts w:ascii="Times New Roman" w:hAnsi="Times New Roman"/>
          <w:color w:val="000000"/>
          <w:lang w:eastAsia="en-US"/>
        </w:rPr>
        <w:t>, один музей (с</w:t>
      </w:r>
      <w:proofErr w:type="gramStart"/>
      <w:r w:rsidRPr="00C14294">
        <w:rPr>
          <w:rFonts w:ascii="Times New Roman" w:hAnsi="Times New Roman"/>
          <w:color w:val="000000"/>
          <w:lang w:eastAsia="en-US"/>
        </w:rPr>
        <w:t>.С</w:t>
      </w:r>
      <w:proofErr w:type="gramEnd"/>
      <w:r w:rsidRPr="00C14294">
        <w:rPr>
          <w:rFonts w:ascii="Times New Roman" w:hAnsi="Times New Roman"/>
          <w:color w:val="000000"/>
          <w:lang w:eastAsia="en-US"/>
        </w:rPr>
        <w:t xml:space="preserve">ергокала). </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color w:val="000000"/>
          <w:lang w:eastAsia="en-US"/>
        </w:rPr>
        <w:t xml:space="preserve">Материально-техническая база учреждений культуры на сегодня находится на достаточно низком уровне. </w:t>
      </w:r>
      <w:r w:rsidR="00404C30" w:rsidRPr="00C14294">
        <w:rPr>
          <w:rFonts w:ascii="Times New Roman" w:hAnsi="Times New Roman"/>
          <w:color w:val="000000"/>
          <w:lang w:eastAsia="en-US"/>
        </w:rPr>
        <w:t xml:space="preserve">Пять </w:t>
      </w:r>
      <w:r w:rsidRPr="00C14294">
        <w:rPr>
          <w:rFonts w:ascii="Times New Roman" w:hAnsi="Times New Roman"/>
          <w:color w:val="000000"/>
          <w:lang w:eastAsia="en-US"/>
        </w:rPr>
        <w:t xml:space="preserve"> учреждений культуры и искусства (</w:t>
      </w:r>
      <w:proofErr w:type="spellStart"/>
      <w:r w:rsidR="00C14294">
        <w:rPr>
          <w:rFonts w:ascii="Times New Roman" w:hAnsi="Times New Roman"/>
          <w:bCs/>
          <w:lang w:eastAsia="en-US"/>
        </w:rPr>
        <w:t>Аймаумахи</w:t>
      </w:r>
      <w:proofErr w:type="spellEnd"/>
      <w:r w:rsidR="00C14294">
        <w:rPr>
          <w:rFonts w:ascii="Times New Roman" w:hAnsi="Times New Roman"/>
          <w:bCs/>
          <w:lang w:eastAsia="en-US"/>
        </w:rPr>
        <w:t xml:space="preserve">, </w:t>
      </w:r>
      <w:proofErr w:type="spellStart"/>
      <w:r w:rsidR="00C14294">
        <w:rPr>
          <w:rFonts w:ascii="Times New Roman" w:hAnsi="Times New Roman"/>
          <w:bCs/>
          <w:lang w:eastAsia="en-US"/>
        </w:rPr>
        <w:t>Аялизимахи</w:t>
      </w:r>
      <w:proofErr w:type="spellEnd"/>
      <w:r w:rsidR="00C14294">
        <w:rPr>
          <w:rFonts w:ascii="Times New Roman" w:hAnsi="Times New Roman"/>
          <w:bCs/>
          <w:lang w:eastAsia="en-US"/>
        </w:rPr>
        <w:t xml:space="preserve">, </w:t>
      </w:r>
      <w:proofErr w:type="spellStart"/>
      <w:r w:rsidRPr="00C14294">
        <w:rPr>
          <w:rFonts w:ascii="Times New Roman" w:hAnsi="Times New Roman"/>
          <w:lang w:eastAsia="en-US"/>
        </w:rPr>
        <w:t>Балтамахи</w:t>
      </w:r>
      <w:proofErr w:type="gramStart"/>
      <w:r w:rsidRPr="00C14294">
        <w:rPr>
          <w:rFonts w:ascii="Times New Roman" w:hAnsi="Times New Roman"/>
          <w:lang w:eastAsia="en-US"/>
        </w:rPr>
        <w:t>,</w:t>
      </w:r>
      <w:r w:rsidRPr="00C14294">
        <w:rPr>
          <w:rFonts w:ascii="Times New Roman" w:hAnsi="Times New Roman"/>
          <w:bCs/>
          <w:lang w:eastAsia="en-US"/>
        </w:rPr>
        <w:t>М</w:t>
      </w:r>
      <w:proofErr w:type="gramEnd"/>
      <w:r w:rsidRPr="00C14294">
        <w:rPr>
          <w:rFonts w:ascii="Times New Roman" w:hAnsi="Times New Roman"/>
          <w:bCs/>
          <w:lang w:eastAsia="en-US"/>
        </w:rPr>
        <w:t>амааул</w:t>
      </w:r>
      <w:proofErr w:type="spellEnd"/>
      <w:r w:rsidRPr="00C14294">
        <w:rPr>
          <w:rFonts w:ascii="Times New Roman" w:hAnsi="Times New Roman"/>
          <w:bCs/>
          <w:lang w:eastAsia="en-US"/>
        </w:rPr>
        <w:t>,</w:t>
      </w:r>
      <w:r w:rsidRPr="00C14294">
        <w:rPr>
          <w:rFonts w:ascii="Times New Roman" w:hAnsi="Times New Roman"/>
          <w:color w:val="000000"/>
          <w:lang w:eastAsia="en-US"/>
        </w:rPr>
        <w:t xml:space="preserve"> Сергокала) находятся в приспособленных ветхих помещениях</w:t>
      </w:r>
      <w:r w:rsidRPr="00C14294">
        <w:rPr>
          <w:rFonts w:ascii="Times New Roman" w:hAnsi="Times New Roman"/>
          <w:lang w:eastAsia="en-US"/>
        </w:rPr>
        <w:t>, в связи с этим требуют замены.</w:t>
      </w:r>
      <w:r w:rsidR="00770FF0">
        <w:rPr>
          <w:rFonts w:ascii="Times New Roman" w:hAnsi="Times New Roman"/>
          <w:lang w:eastAsia="en-US"/>
        </w:rPr>
        <w:t xml:space="preserve"> </w:t>
      </w:r>
      <w:r w:rsidR="00404C30" w:rsidRPr="00C14294">
        <w:rPr>
          <w:rFonts w:ascii="Times New Roman" w:hAnsi="Times New Roman"/>
          <w:bCs/>
          <w:lang w:eastAsia="en-US"/>
        </w:rPr>
        <w:t xml:space="preserve">В 2013 году за счет местного бюджета был капитально отремонтирован ДК </w:t>
      </w:r>
      <w:proofErr w:type="gramStart"/>
      <w:r w:rsidR="00404C30" w:rsidRPr="00C14294">
        <w:rPr>
          <w:rFonts w:ascii="Times New Roman" w:hAnsi="Times New Roman"/>
          <w:bCs/>
          <w:lang w:eastAsia="en-US"/>
        </w:rPr>
        <w:t>в</w:t>
      </w:r>
      <w:proofErr w:type="gramEnd"/>
      <w:r w:rsidR="00404C30" w:rsidRPr="00C14294">
        <w:rPr>
          <w:rFonts w:ascii="Times New Roman" w:hAnsi="Times New Roman"/>
          <w:bCs/>
          <w:lang w:eastAsia="en-US"/>
        </w:rPr>
        <w:t xml:space="preserve"> с. </w:t>
      </w:r>
      <w:proofErr w:type="spellStart"/>
      <w:r w:rsidR="00404C30" w:rsidRPr="00C14294">
        <w:rPr>
          <w:rFonts w:ascii="Times New Roman" w:hAnsi="Times New Roman"/>
          <w:bCs/>
          <w:lang w:eastAsia="en-US"/>
        </w:rPr>
        <w:t>Канасираги</w:t>
      </w:r>
      <w:proofErr w:type="spellEnd"/>
    </w:p>
    <w:p w:rsidR="00AC65C3" w:rsidRPr="00C14294" w:rsidRDefault="00AC65C3" w:rsidP="00C14294">
      <w:pPr>
        <w:widowControl/>
        <w:autoSpaceDE/>
        <w:autoSpaceDN/>
        <w:adjustRightInd/>
        <w:spacing w:line="276" w:lineRule="auto"/>
        <w:ind w:firstLine="567"/>
        <w:jc w:val="both"/>
        <w:rPr>
          <w:rFonts w:ascii="Times New Roman" w:hAnsi="Times New Roman"/>
          <w:color w:val="000000"/>
          <w:lang w:eastAsia="en-US"/>
        </w:rPr>
      </w:pPr>
      <w:r w:rsidRPr="00C14294">
        <w:rPr>
          <w:rFonts w:ascii="Times New Roman" w:hAnsi="Times New Roman"/>
          <w:color w:val="000000"/>
          <w:lang w:eastAsia="en-US"/>
        </w:rPr>
        <w:t xml:space="preserve">На территории района ведут просветительскую работу 25 библиотек с книжным фондом более 158 тыс. томов. Все библиотеки находятся в приспособленных помещениях, требующих капитального ремонта. </w:t>
      </w:r>
    </w:p>
    <w:p w:rsidR="00AC65C3" w:rsidRPr="00C14294" w:rsidRDefault="00404C30" w:rsidP="00C14294">
      <w:pPr>
        <w:widowControl/>
        <w:autoSpaceDE/>
        <w:autoSpaceDN/>
        <w:adjustRightInd/>
        <w:spacing w:line="276" w:lineRule="auto"/>
        <w:ind w:firstLine="567"/>
        <w:jc w:val="both"/>
        <w:rPr>
          <w:rFonts w:ascii="Times New Roman" w:hAnsi="Times New Roman"/>
          <w:color w:val="000000"/>
          <w:lang w:eastAsia="en-US"/>
        </w:rPr>
      </w:pPr>
      <w:r w:rsidRPr="00C14294">
        <w:rPr>
          <w:rFonts w:ascii="Times New Roman" w:hAnsi="Times New Roman"/>
          <w:color w:val="000000"/>
          <w:lang w:eastAsia="en-US"/>
        </w:rPr>
        <w:t>В 2008 году н</w:t>
      </w:r>
      <w:r w:rsidR="00AC65C3" w:rsidRPr="00C14294">
        <w:rPr>
          <w:rFonts w:ascii="Times New Roman" w:hAnsi="Times New Roman"/>
          <w:color w:val="000000"/>
          <w:lang w:eastAsia="en-US"/>
        </w:rPr>
        <w:t>ачатостроительство Дворца культуры на 600 посадочных мест в с</w:t>
      </w:r>
      <w:proofErr w:type="gramStart"/>
      <w:r w:rsidR="00AC65C3" w:rsidRPr="00C14294">
        <w:rPr>
          <w:rFonts w:ascii="Times New Roman" w:hAnsi="Times New Roman"/>
          <w:color w:val="000000"/>
          <w:lang w:eastAsia="en-US"/>
        </w:rPr>
        <w:t>.С</w:t>
      </w:r>
      <w:proofErr w:type="gramEnd"/>
      <w:r w:rsidR="00AC65C3" w:rsidRPr="00C14294">
        <w:rPr>
          <w:rFonts w:ascii="Times New Roman" w:hAnsi="Times New Roman"/>
          <w:color w:val="000000"/>
          <w:lang w:eastAsia="en-US"/>
        </w:rPr>
        <w:t xml:space="preserve">ергокала, </w:t>
      </w:r>
      <w:r w:rsidRPr="00C14294">
        <w:rPr>
          <w:rFonts w:ascii="Times New Roman" w:hAnsi="Times New Roman"/>
          <w:color w:val="000000"/>
          <w:lang w:eastAsia="en-US"/>
        </w:rPr>
        <w:t>и</w:t>
      </w:r>
      <w:r w:rsidR="00AC65C3" w:rsidRPr="00C14294">
        <w:rPr>
          <w:rFonts w:ascii="Times New Roman" w:hAnsi="Times New Roman"/>
          <w:color w:val="000000"/>
          <w:lang w:eastAsia="en-US"/>
        </w:rPr>
        <w:t xml:space="preserve"> является основным объектом республиканской инвестиционной программы</w:t>
      </w:r>
      <w:r w:rsidRPr="00C14294">
        <w:rPr>
          <w:rFonts w:ascii="Times New Roman" w:hAnsi="Times New Roman"/>
          <w:color w:val="000000"/>
          <w:lang w:eastAsia="en-US"/>
        </w:rPr>
        <w:t>.</w:t>
      </w:r>
    </w:p>
    <w:p w:rsidR="00404C30" w:rsidRPr="0097472B" w:rsidRDefault="00404C30" w:rsidP="0097472B">
      <w:pPr>
        <w:widowControl/>
        <w:tabs>
          <w:tab w:val="left" w:pos="-26788"/>
        </w:tabs>
        <w:suppressAutoHyphens/>
        <w:autoSpaceDE/>
        <w:autoSpaceDN/>
        <w:adjustRightInd/>
        <w:spacing w:line="276" w:lineRule="auto"/>
        <w:ind w:firstLine="567"/>
        <w:jc w:val="center"/>
        <w:outlineLvl w:val="3"/>
        <w:rPr>
          <w:rFonts w:ascii="Times New Roman" w:eastAsia="Times New Roman" w:hAnsi="Times New Roman"/>
          <w:b/>
          <w:bCs/>
          <w:iCs/>
          <w:lang w:eastAsia="ar-SA"/>
        </w:rPr>
      </w:pPr>
      <w:r w:rsidRPr="0097472B">
        <w:rPr>
          <w:rFonts w:ascii="Times New Roman" w:eastAsia="Times New Roman" w:hAnsi="Times New Roman"/>
          <w:b/>
          <w:bCs/>
          <w:iCs/>
          <w:lang w:eastAsia="ar-SA"/>
        </w:rPr>
        <w:t>Ф</w:t>
      </w:r>
      <w:r w:rsidR="0097472B" w:rsidRPr="0097472B">
        <w:rPr>
          <w:rFonts w:ascii="Times New Roman" w:eastAsia="Times New Roman" w:hAnsi="Times New Roman"/>
          <w:b/>
          <w:bCs/>
          <w:iCs/>
          <w:lang w:eastAsia="ar-SA"/>
        </w:rPr>
        <w:t>изкультура</w:t>
      </w:r>
      <w:r w:rsidR="00AC65C3" w:rsidRPr="0097472B">
        <w:rPr>
          <w:rFonts w:ascii="Times New Roman" w:eastAsia="Times New Roman" w:hAnsi="Times New Roman"/>
          <w:b/>
          <w:bCs/>
          <w:iCs/>
          <w:lang w:eastAsia="ar-SA"/>
        </w:rPr>
        <w:t xml:space="preserve"> и спорт</w:t>
      </w:r>
    </w:p>
    <w:p w:rsidR="00AC65C3" w:rsidRPr="00C14294" w:rsidRDefault="00AC65C3" w:rsidP="00C14294">
      <w:pPr>
        <w:widowControl/>
        <w:autoSpaceDE/>
        <w:autoSpaceDN/>
        <w:adjustRightInd/>
        <w:spacing w:line="276" w:lineRule="auto"/>
        <w:ind w:firstLine="567"/>
        <w:jc w:val="both"/>
        <w:rPr>
          <w:rFonts w:ascii="Times New Roman" w:hAnsi="Times New Roman"/>
          <w:lang w:eastAsia="en-US"/>
        </w:rPr>
      </w:pPr>
      <w:r w:rsidRPr="00C14294">
        <w:rPr>
          <w:rFonts w:ascii="Times New Roman" w:hAnsi="Times New Roman"/>
          <w:lang w:eastAsia="en-US"/>
        </w:rPr>
        <w:t xml:space="preserve">Учреждения по физической культуре в Сергокалинского района представлены 36 спортивными сооружениями (отдельно стоящими и организованными при школах). </w:t>
      </w:r>
      <w:r w:rsidR="00404C30" w:rsidRPr="00C14294">
        <w:rPr>
          <w:rFonts w:ascii="Times New Roman" w:hAnsi="Times New Roman"/>
          <w:lang w:eastAsia="en-US"/>
        </w:rPr>
        <w:t>В 2013 году</w:t>
      </w:r>
      <w:r w:rsidR="0097472B">
        <w:rPr>
          <w:rFonts w:ascii="Times New Roman" w:hAnsi="Times New Roman"/>
          <w:lang w:eastAsia="en-US"/>
        </w:rPr>
        <w:t xml:space="preserve"> сдан в эксплуатацию спортзал </w:t>
      </w:r>
      <w:proofErr w:type="spellStart"/>
      <w:r w:rsidR="0097472B">
        <w:rPr>
          <w:rFonts w:ascii="Times New Roman" w:hAnsi="Times New Roman"/>
          <w:lang w:eastAsia="en-US"/>
        </w:rPr>
        <w:t>в</w:t>
      </w:r>
      <w:r w:rsidR="00404C30" w:rsidRPr="00C14294">
        <w:rPr>
          <w:rFonts w:ascii="Times New Roman" w:hAnsi="Times New Roman"/>
          <w:lang w:eastAsia="en-US"/>
        </w:rPr>
        <w:t>с</w:t>
      </w:r>
      <w:proofErr w:type="gramStart"/>
      <w:r w:rsidR="00404C30" w:rsidRPr="00C14294">
        <w:rPr>
          <w:rFonts w:ascii="Times New Roman" w:hAnsi="Times New Roman"/>
          <w:lang w:eastAsia="en-US"/>
        </w:rPr>
        <w:t>.М</w:t>
      </w:r>
      <w:proofErr w:type="gramEnd"/>
      <w:r w:rsidR="00404C30" w:rsidRPr="00C14294">
        <w:rPr>
          <w:rFonts w:ascii="Times New Roman" w:hAnsi="Times New Roman"/>
          <w:lang w:eastAsia="en-US"/>
        </w:rPr>
        <w:t>юрего</w:t>
      </w:r>
      <w:proofErr w:type="spellEnd"/>
    </w:p>
    <w:p w:rsidR="00AC65C3" w:rsidRPr="00C14294" w:rsidRDefault="00AC65C3" w:rsidP="00C14294">
      <w:pPr>
        <w:widowControl/>
        <w:autoSpaceDE/>
        <w:autoSpaceDN/>
        <w:adjustRightInd/>
        <w:spacing w:line="276" w:lineRule="auto"/>
        <w:ind w:firstLine="567"/>
        <w:jc w:val="both"/>
        <w:rPr>
          <w:rFonts w:ascii="Times New Roman" w:hAnsi="Times New Roman"/>
          <w:bCs/>
          <w:color w:val="000000"/>
          <w:lang w:eastAsia="en-US"/>
        </w:rPr>
      </w:pPr>
      <w:r w:rsidRPr="00C14294">
        <w:rPr>
          <w:rFonts w:ascii="Times New Roman" w:hAnsi="Times New Roman"/>
          <w:lang w:eastAsia="en-US"/>
        </w:rPr>
        <w:t xml:space="preserve">На перспективу </w:t>
      </w:r>
      <w:r w:rsidRPr="00C14294">
        <w:rPr>
          <w:rFonts w:ascii="Times New Roman" w:hAnsi="Times New Roman"/>
          <w:bCs/>
          <w:color w:val="000000"/>
          <w:lang w:eastAsia="en-US"/>
        </w:rPr>
        <w:t>предполагается строительство:</w:t>
      </w:r>
    </w:p>
    <w:p w:rsidR="00AC65C3" w:rsidRPr="00C14294" w:rsidRDefault="00AC65C3" w:rsidP="00CE68F8">
      <w:pPr>
        <w:widowControl/>
        <w:numPr>
          <w:ilvl w:val="0"/>
          <w:numId w:val="21"/>
        </w:numPr>
        <w:suppressAutoHyphens/>
        <w:autoSpaceDE/>
        <w:autoSpaceDN/>
        <w:adjustRightInd/>
        <w:snapToGrid w:val="0"/>
        <w:spacing w:line="276" w:lineRule="auto"/>
        <w:ind w:left="0" w:firstLine="567"/>
        <w:jc w:val="both"/>
        <w:rPr>
          <w:rFonts w:ascii="Times New Roman" w:hAnsi="Times New Roman"/>
          <w:bCs/>
          <w:color w:val="000000"/>
          <w:lang w:eastAsia="en-US"/>
        </w:rPr>
      </w:pPr>
      <w:r w:rsidRPr="00C14294">
        <w:rPr>
          <w:rFonts w:ascii="Times New Roman" w:hAnsi="Times New Roman"/>
          <w:bCs/>
          <w:color w:val="000000"/>
          <w:lang w:eastAsia="en-US"/>
        </w:rPr>
        <w:t>Реконструкция старого Дворца культуры под  Дворец спорта в с</w:t>
      </w:r>
      <w:proofErr w:type="gramStart"/>
      <w:r w:rsidRPr="00C14294">
        <w:rPr>
          <w:rFonts w:ascii="Times New Roman" w:hAnsi="Times New Roman"/>
          <w:bCs/>
          <w:color w:val="000000"/>
          <w:lang w:eastAsia="en-US"/>
        </w:rPr>
        <w:t>.С</w:t>
      </w:r>
      <w:proofErr w:type="gramEnd"/>
      <w:r w:rsidRPr="00C14294">
        <w:rPr>
          <w:rFonts w:ascii="Times New Roman" w:hAnsi="Times New Roman"/>
          <w:bCs/>
          <w:color w:val="000000"/>
          <w:lang w:eastAsia="en-US"/>
        </w:rPr>
        <w:t>ергокала.</w:t>
      </w:r>
    </w:p>
    <w:p w:rsidR="00820036" w:rsidRDefault="00AC65C3" w:rsidP="00820036">
      <w:pPr>
        <w:widowControl/>
        <w:numPr>
          <w:ilvl w:val="0"/>
          <w:numId w:val="21"/>
        </w:numPr>
        <w:suppressAutoHyphens/>
        <w:autoSpaceDE/>
        <w:autoSpaceDN/>
        <w:adjustRightInd/>
        <w:spacing w:line="276" w:lineRule="auto"/>
        <w:ind w:left="0" w:firstLine="567"/>
        <w:jc w:val="both"/>
        <w:rPr>
          <w:rFonts w:ascii="Times New Roman" w:eastAsia="Arial" w:hAnsi="Times New Roman"/>
          <w:lang w:eastAsia="ar-SA"/>
        </w:rPr>
      </w:pPr>
      <w:r w:rsidRPr="00C14294">
        <w:rPr>
          <w:rFonts w:ascii="Times New Roman" w:eastAsia="Arial" w:hAnsi="Times New Roman"/>
          <w:bCs/>
          <w:color w:val="000000"/>
          <w:lang w:eastAsia="ar-SA"/>
        </w:rPr>
        <w:t>Спортивных залов в селах:</w:t>
      </w:r>
      <w:r w:rsidR="00820036">
        <w:rPr>
          <w:rFonts w:ascii="Times New Roman" w:eastAsia="Arial" w:hAnsi="Times New Roman"/>
          <w:bCs/>
          <w:color w:val="000000"/>
          <w:lang w:eastAsia="ar-SA"/>
        </w:rPr>
        <w:t xml:space="preserve"> </w:t>
      </w:r>
      <w:proofErr w:type="spellStart"/>
      <w:r w:rsidR="00DD161E">
        <w:rPr>
          <w:rFonts w:ascii="Times New Roman" w:eastAsia="Arial" w:hAnsi="Times New Roman"/>
          <w:bCs/>
          <w:color w:val="000000"/>
          <w:lang w:eastAsia="ar-SA"/>
        </w:rPr>
        <w:t>Краснопартизанск</w:t>
      </w:r>
      <w:proofErr w:type="spellEnd"/>
      <w:r w:rsidR="00820036">
        <w:rPr>
          <w:rFonts w:ascii="Times New Roman" w:eastAsia="Arial" w:hAnsi="Times New Roman"/>
          <w:bCs/>
          <w:color w:val="000000"/>
          <w:lang w:eastAsia="ar-SA"/>
        </w:rPr>
        <w:t xml:space="preserve">, </w:t>
      </w:r>
      <w:proofErr w:type="spellStart"/>
      <w:r w:rsidR="00820036">
        <w:rPr>
          <w:rFonts w:ascii="Times New Roman" w:eastAsia="Arial" w:hAnsi="Times New Roman"/>
          <w:bCs/>
          <w:color w:val="000000"/>
          <w:lang w:eastAsia="ar-SA"/>
        </w:rPr>
        <w:t>Кичигамри</w:t>
      </w:r>
      <w:proofErr w:type="spellEnd"/>
      <w:r w:rsidR="00820036">
        <w:rPr>
          <w:rFonts w:ascii="Times New Roman" w:eastAsia="Arial" w:hAnsi="Times New Roman"/>
          <w:bCs/>
          <w:color w:val="000000"/>
          <w:lang w:eastAsia="ar-SA"/>
        </w:rPr>
        <w:t xml:space="preserve">, </w:t>
      </w:r>
      <w:proofErr w:type="spellStart"/>
      <w:r w:rsidRPr="00C14294">
        <w:rPr>
          <w:rFonts w:ascii="Times New Roman" w:eastAsia="Arial" w:hAnsi="Times New Roman"/>
          <w:bCs/>
          <w:lang w:eastAsia="ar-SA"/>
        </w:rPr>
        <w:t>Ванашимахи</w:t>
      </w:r>
      <w:proofErr w:type="spellEnd"/>
      <w:r w:rsidRPr="00C14294">
        <w:rPr>
          <w:rFonts w:ascii="Times New Roman" w:eastAsia="Arial" w:hAnsi="Times New Roman"/>
          <w:bCs/>
          <w:lang w:eastAsia="ar-SA"/>
        </w:rPr>
        <w:t xml:space="preserve">, </w:t>
      </w:r>
      <w:proofErr w:type="spellStart"/>
      <w:r w:rsidR="00820036">
        <w:rPr>
          <w:rFonts w:ascii="Times New Roman" w:eastAsia="Arial" w:hAnsi="Times New Roman"/>
          <w:lang w:eastAsia="ar-SA"/>
        </w:rPr>
        <w:t>Дегва</w:t>
      </w:r>
      <w:proofErr w:type="spellEnd"/>
      <w:r w:rsidR="00DD161E">
        <w:rPr>
          <w:rFonts w:ascii="Times New Roman" w:eastAsia="Arial" w:hAnsi="Times New Roman"/>
          <w:lang w:eastAsia="ar-SA"/>
        </w:rPr>
        <w:t>,</w:t>
      </w:r>
      <w:r w:rsidR="00820036">
        <w:rPr>
          <w:rFonts w:ascii="Times New Roman" w:eastAsia="Arial" w:hAnsi="Times New Roman"/>
          <w:lang w:eastAsia="ar-SA"/>
        </w:rPr>
        <w:t xml:space="preserve"> </w:t>
      </w:r>
      <w:r w:rsidR="00DD161E">
        <w:rPr>
          <w:rFonts w:ascii="Times New Roman" w:eastAsia="Arial" w:hAnsi="Times New Roman"/>
          <w:lang w:eastAsia="ar-SA"/>
        </w:rPr>
        <w:t>Н.</w:t>
      </w:r>
      <w:r w:rsidR="00820036">
        <w:rPr>
          <w:rFonts w:ascii="Times New Roman" w:eastAsia="Arial" w:hAnsi="Times New Roman"/>
          <w:lang w:eastAsia="ar-SA"/>
        </w:rPr>
        <w:t xml:space="preserve"> </w:t>
      </w:r>
      <w:proofErr w:type="spellStart"/>
      <w:r w:rsidR="00DD161E">
        <w:rPr>
          <w:rFonts w:ascii="Times New Roman" w:eastAsia="Arial" w:hAnsi="Times New Roman"/>
          <w:lang w:eastAsia="ar-SA"/>
        </w:rPr>
        <w:t>мулебки</w:t>
      </w:r>
      <w:proofErr w:type="spellEnd"/>
      <w:r w:rsidRPr="00C14294">
        <w:rPr>
          <w:rFonts w:ascii="Times New Roman" w:eastAsia="Arial" w:hAnsi="Times New Roman"/>
          <w:lang w:eastAsia="ar-SA"/>
        </w:rPr>
        <w:t>.</w:t>
      </w:r>
    </w:p>
    <w:p w:rsidR="00820036" w:rsidRPr="00820036" w:rsidRDefault="00820036" w:rsidP="00820036">
      <w:pPr>
        <w:widowControl/>
        <w:suppressAutoHyphens/>
        <w:autoSpaceDE/>
        <w:autoSpaceDN/>
        <w:adjustRightInd/>
        <w:spacing w:line="276" w:lineRule="auto"/>
        <w:ind w:left="567"/>
        <w:jc w:val="both"/>
        <w:rPr>
          <w:rFonts w:ascii="Times New Roman" w:eastAsia="Arial" w:hAnsi="Times New Roman"/>
          <w:lang w:eastAsia="ar-SA"/>
        </w:rPr>
      </w:pPr>
    </w:p>
    <w:p w:rsidR="00DF5977" w:rsidRDefault="00DF5977" w:rsidP="00DF5977">
      <w:pPr>
        <w:pStyle w:val="a6"/>
        <w:spacing w:line="300" w:lineRule="auto"/>
        <w:jc w:val="center"/>
        <w:rPr>
          <w:b/>
          <w:bCs/>
          <w:sz w:val="24"/>
          <w:szCs w:val="24"/>
        </w:rPr>
      </w:pPr>
      <w:r>
        <w:rPr>
          <w:b/>
          <w:bCs/>
          <w:sz w:val="24"/>
          <w:szCs w:val="24"/>
        </w:rPr>
        <w:t>1.2 Оценка социально</w:t>
      </w:r>
      <w:r w:rsidR="00AF2E16">
        <w:rPr>
          <w:b/>
          <w:bCs/>
          <w:sz w:val="24"/>
          <w:szCs w:val="24"/>
        </w:rPr>
        <w:t>-</w:t>
      </w:r>
      <w:r>
        <w:rPr>
          <w:b/>
          <w:bCs/>
          <w:sz w:val="24"/>
          <w:szCs w:val="24"/>
        </w:rPr>
        <w:t>экономического положения</w:t>
      </w:r>
    </w:p>
    <w:p w:rsidR="00DF5977" w:rsidRDefault="00DF5977" w:rsidP="009D463C">
      <w:pPr>
        <w:pStyle w:val="a6"/>
        <w:spacing w:line="276" w:lineRule="auto"/>
        <w:ind w:firstLine="567"/>
        <w:jc w:val="center"/>
        <w:rPr>
          <w:b/>
          <w:bCs/>
          <w:sz w:val="24"/>
          <w:szCs w:val="24"/>
        </w:rPr>
      </w:pPr>
      <w:r>
        <w:rPr>
          <w:b/>
          <w:bCs/>
          <w:sz w:val="24"/>
          <w:szCs w:val="24"/>
        </w:rPr>
        <w:t>муниципального района</w:t>
      </w:r>
      <w:r w:rsidR="007635E7">
        <w:rPr>
          <w:b/>
          <w:bCs/>
          <w:sz w:val="24"/>
          <w:szCs w:val="24"/>
        </w:rPr>
        <w:t>.</w:t>
      </w:r>
    </w:p>
    <w:p w:rsidR="007635E7" w:rsidRDefault="007635E7" w:rsidP="009D463C">
      <w:pPr>
        <w:pStyle w:val="a6"/>
        <w:spacing w:line="276" w:lineRule="auto"/>
        <w:ind w:firstLine="567"/>
        <w:jc w:val="center"/>
        <w:rPr>
          <w:b/>
          <w:bCs/>
          <w:sz w:val="24"/>
          <w:szCs w:val="24"/>
        </w:rPr>
      </w:pPr>
    </w:p>
    <w:p w:rsidR="00DF5977" w:rsidRPr="009D463C" w:rsidRDefault="00DF5977" w:rsidP="009D463C">
      <w:pPr>
        <w:spacing w:line="276" w:lineRule="auto"/>
        <w:ind w:firstLine="567"/>
        <w:jc w:val="both"/>
        <w:rPr>
          <w:rFonts w:ascii="Times New Roman" w:hAnsi="Times New Roman"/>
        </w:rPr>
      </w:pPr>
      <w:r w:rsidRPr="009D463C">
        <w:rPr>
          <w:rFonts w:ascii="Times New Roman" w:hAnsi="Times New Roman"/>
        </w:rPr>
        <w:t xml:space="preserve">Экономическое развитие муниципального образования </w:t>
      </w:r>
      <w:r w:rsidR="00E26761">
        <w:rPr>
          <w:rFonts w:ascii="Times New Roman" w:hAnsi="Times New Roman"/>
        </w:rPr>
        <w:t>«</w:t>
      </w:r>
      <w:proofErr w:type="spellStart"/>
      <w:r w:rsidRPr="009D463C">
        <w:rPr>
          <w:rFonts w:ascii="Times New Roman" w:hAnsi="Times New Roman"/>
        </w:rPr>
        <w:t>Сергокалинскийрайон</w:t>
      </w:r>
      <w:r w:rsidR="00E26761">
        <w:rPr>
          <w:rFonts w:ascii="Times New Roman" w:hAnsi="Times New Roman"/>
        </w:rPr>
        <w:t>»</w:t>
      </w:r>
      <w:r w:rsidR="005C518D" w:rsidRPr="009D463C">
        <w:rPr>
          <w:rFonts w:ascii="Times New Roman" w:hAnsi="Times New Roman"/>
        </w:rPr>
        <w:t>в</w:t>
      </w:r>
      <w:proofErr w:type="spellEnd"/>
      <w:r w:rsidR="005C518D" w:rsidRPr="009D463C">
        <w:rPr>
          <w:rFonts w:ascii="Times New Roman" w:hAnsi="Times New Roman"/>
        </w:rPr>
        <w:t xml:space="preserve"> 2010</w:t>
      </w:r>
      <w:r w:rsidR="00AF2E16">
        <w:rPr>
          <w:rFonts w:ascii="Times New Roman" w:hAnsi="Times New Roman"/>
        </w:rPr>
        <w:t>-</w:t>
      </w:r>
      <w:r w:rsidR="005C518D" w:rsidRPr="009D463C">
        <w:rPr>
          <w:rFonts w:ascii="Times New Roman" w:hAnsi="Times New Roman"/>
        </w:rPr>
        <w:t>2013</w:t>
      </w:r>
      <w:r w:rsidRPr="009D463C">
        <w:rPr>
          <w:rFonts w:ascii="Times New Roman" w:hAnsi="Times New Roman"/>
        </w:rPr>
        <w:t xml:space="preserve"> годах в целом соответствовало средним параме</w:t>
      </w:r>
      <w:r w:rsidR="005C518D" w:rsidRPr="009D463C">
        <w:rPr>
          <w:rFonts w:ascii="Times New Roman" w:hAnsi="Times New Roman"/>
        </w:rPr>
        <w:t xml:space="preserve">трам, </w:t>
      </w:r>
      <w:r w:rsidRPr="009D463C">
        <w:rPr>
          <w:rFonts w:ascii="Times New Roman" w:hAnsi="Times New Roman"/>
        </w:rPr>
        <w:t>основ</w:t>
      </w:r>
      <w:r w:rsidR="005C518D" w:rsidRPr="009D463C">
        <w:rPr>
          <w:rFonts w:ascii="Times New Roman" w:hAnsi="Times New Roman"/>
        </w:rPr>
        <w:t>ные показатели экономики име</w:t>
      </w:r>
      <w:r w:rsidR="006C70FF">
        <w:rPr>
          <w:rFonts w:ascii="Times New Roman" w:hAnsi="Times New Roman"/>
        </w:rPr>
        <w:t>ет</w:t>
      </w:r>
      <w:r w:rsidR="005C518D" w:rsidRPr="009D463C">
        <w:rPr>
          <w:rFonts w:ascii="Times New Roman" w:hAnsi="Times New Roman"/>
        </w:rPr>
        <w:t xml:space="preserve"> положительную динамику</w:t>
      </w:r>
      <w:r w:rsidRPr="009D463C">
        <w:rPr>
          <w:rFonts w:ascii="Times New Roman" w:hAnsi="Times New Roman"/>
        </w:rPr>
        <w:t>.</w:t>
      </w:r>
    </w:p>
    <w:p w:rsidR="009D463C" w:rsidRPr="009D463C" w:rsidRDefault="009D463C" w:rsidP="009D463C">
      <w:pPr>
        <w:spacing w:line="276" w:lineRule="auto"/>
        <w:ind w:firstLine="567"/>
        <w:jc w:val="both"/>
        <w:rPr>
          <w:rFonts w:ascii="Times New Roman" w:hAnsi="Times New Roman"/>
        </w:rPr>
      </w:pPr>
      <w:r w:rsidRPr="009D463C">
        <w:rPr>
          <w:rFonts w:ascii="Times New Roman" w:hAnsi="Times New Roman"/>
        </w:rPr>
        <w:t xml:space="preserve">Экономика Сергокалинского района имеет преимущественно сельскохозяйственную специализацию, при наличии относительно развитых промышленных функций. </w:t>
      </w:r>
    </w:p>
    <w:p w:rsidR="009D463C" w:rsidRPr="009D463C" w:rsidRDefault="009D463C" w:rsidP="009D463C">
      <w:pPr>
        <w:spacing w:line="276" w:lineRule="auto"/>
        <w:ind w:firstLine="567"/>
        <w:jc w:val="both"/>
        <w:rPr>
          <w:rFonts w:ascii="Times New Roman" w:hAnsi="Times New Roman"/>
        </w:rPr>
      </w:pPr>
    </w:p>
    <w:p w:rsidR="009D463C" w:rsidRPr="007B0CD9" w:rsidRDefault="006B62D8" w:rsidP="007504FD">
      <w:pPr>
        <w:tabs>
          <w:tab w:val="left" w:pos="2625"/>
        </w:tabs>
        <w:spacing w:line="276" w:lineRule="auto"/>
        <w:ind w:firstLine="567"/>
        <w:jc w:val="center"/>
        <w:rPr>
          <w:rFonts w:ascii="Times New Roman" w:hAnsi="Times New Roman"/>
          <w:b/>
        </w:rPr>
      </w:pPr>
      <w:r>
        <w:rPr>
          <w:rFonts w:ascii="Times New Roman" w:hAnsi="Times New Roman"/>
          <w:b/>
        </w:rPr>
        <w:t>1.2.1.</w:t>
      </w:r>
      <w:r w:rsidR="009D463C" w:rsidRPr="007B0CD9">
        <w:rPr>
          <w:rFonts w:ascii="Times New Roman" w:hAnsi="Times New Roman"/>
          <w:b/>
        </w:rPr>
        <w:t>Состояние промышленного производства</w:t>
      </w:r>
    </w:p>
    <w:p w:rsidR="009D463C" w:rsidRPr="007B0CD9" w:rsidRDefault="009D463C" w:rsidP="007B0CD9">
      <w:pPr>
        <w:tabs>
          <w:tab w:val="left" w:pos="2625"/>
        </w:tabs>
        <w:spacing w:line="276" w:lineRule="auto"/>
        <w:ind w:firstLine="567"/>
        <w:jc w:val="both"/>
        <w:rPr>
          <w:rFonts w:ascii="Times New Roman" w:hAnsi="Times New Roman"/>
          <w:b/>
          <w:i/>
        </w:rPr>
      </w:pP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lastRenderedPageBreak/>
        <w:t>Количество промышленных предприятий, в том числе функционирую</w:t>
      </w:r>
      <w:r w:rsidRPr="007B0CD9">
        <w:rPr>
          <w:rFonts w:ascii="Times New Roman" w:eastAsia="Times New Roman" w:hAnsi="Times New Roman"/>
        </w:rPr>
        <w:softHyphen/>
        <w:t xml:space="preserve">щих - 8. Из них: </w:t>
      </w:r>
      <w:proofErr w:type="gramStart"/>
      <w:r w:rsidRPr="007B0CD9">
        <w:rPr>
          <w:rFonts w:ascii="Times New Roman" w:eastAsia="Times New Roman" w:hAnsi="Times New Roman"/>
        </w:rPr>
        <w:t>ООО «Алмаз», ООО «</w:t>
      </w:r>
      <w:proofErr w:type="spellStart"/>
      <w:r w:rsidRPr="007B0CD9">
        <w:rPr>
          <w:rFonts w:ascii="Times New Roman" w:eastAsia="Times New Roman" w:hAnsi="Times New Roman"/>
        </w:rPr>
        <w:t>Строймир</w:t>
      </w:r>
      <w:proofErr w:type="spellEnd"/>
      <w:r w:rsidRPr="007B0CD9">
        <w:rPr>
          <w:rFonts w:ascii="Times New Roman" w:eastAsia="Times New Roman" w:hAnsi="Times New Roman"/>
        </w:rPr>
        <w:t xml:space="preserve">», </w:t>
      </w:r>
      <w:r w:rsidR="007504FD">
        <w:rPr>
          <w:rFonts w:ascii="Times New Roman" w:eastAsia="Times New Roman" w:hAnsi="Times New Roman"/>
          <w:bCs/>
        </w:rPr>
        <w:t>ООО</w:t>
      </w:r>
      <w:r w:rsidR="00FF080A">
        <w:rPr>
          <w:rFonts w:ascii="Times New Roman" w:eastAsia="Times New Roman" w:hAnsi="Times New Roman"/>
          <w:bCs/>
        </w:rPr>
        <w:t xml:space="preserve"> </w:t>
      </w:r>
      <w:r w:rsidR="007504FD">
        <w:rPr>
          <w:rFonts w:ascii="Times New Roman" w:eastAsia="Times New Roman" w:hAnsi="Times New Roman"/>
        </w:rPr>
        <w:t>«Кавказ»</w:t>
      </w:r>
      <w:r w:rsidRPr="007B0CD9">
        <w:rPr>
          <w:rFonts w:ascii="Times New Roman" w:eastAsia="Times New Roman" w:hAnsi="Times New Roman"/>
        </w:rPr>
        <w:t xml:space="preserve">, </w:t>
      </w:r>
      <w:r w:rsidR="007504FD">
        <w:rPr>
          <w:rFonts w:ascii="Times New Roman" w:eastAsia="Times New Roman" w:hAnsi="Times New Roman"/>
          <w:bCs/>
        </w:rPr>
        <w:t>ООО</w:t>
      </w:r>
      <w:r w:rsidR="00FF080A">
        <w:rPr>
          <w:rFonts w:ascii="Times New Roman" w:eastAsia="Times New Roman" w:hAnsi="Times New Roman"/>
          <w:bCs/>
        </w:rPr>
        <w:t xml:space="preserve"> </w:t>
      </w:r>
      <w:r w:rsidR="007504FD">
        <w:rPr>
          <w:rFonts w:ascii="Times New Roman" w:eastAsia="Times New Roman" w:hAnsi="Times New Roman"/>
        </w:rPr>
        <w:t>«Са</w:t>
      </w:r>
      <w:r w:rsidR="007504FD">
        <w:rPr>
          <w:rFonts w:ascii="Times New Roman" w:eastAsia="Times New Roman" w:hAnsi="Times New Roman"/>
        </w:rPr>
        <w:softHyphen/>
        <w:t>турн», ООО «</w:t>
      </w:r>
      <w:proofErr w:type="spellStart"/>
      <w:r w:rsidRPr="007B0CD9">
        <w:rPr>
          <w:rFonts w:ascii="Times New Roman" w:eastAsia="Times New Roman" w:hAnsi="Times New Roman"/>
        </w:rPr>
        <w:t>Шахпласт</w:t>
      </w:r>
      <w:proofErr w:type="spellEnd"/>
      <w:r w:rsidRPr="007B0CD9">
        <w:rPr>
          <w:rFonts w:ascii="Times New Roman" w:eastAsia="Times New Roman" w:hAnsi="Times New Roman"/>
        </w:rPr>
        <w:t>» а также простаивающие: молочный цех, пивзавод, винзавод.</w:t>
      </w:r>
      <w:proofErr w:type="gramEnd"/>
      <w:r w:rsidRPr="007B0CD9">
        <w:rPr>
          <w:rFonts w:ascii="Times New Roman" w:eastAsia="Times New Roman" w:hAnsi="Times New Roman"/>
        </w:rPr>
        <w:t xml:space="preserve"> Основную хлебобулочную продукцию производят индивидуальные предприниматели в частных мини-пекарнях.</w:t>
      </w: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t>Виды экономической деятельности промышленных предприятий:</w:t>
      </w:r>
    </w:p>
    <w:p w:rsidR="007B0CD9" w:rsidRPr="007B0CD9" w:rsidRDefault="007B0CD9" w:rsidP="00CE68F8">
      <w:pPr>
        <w:numPr>
          <w:ilvl w:val="0"/>
          <w:numId w:val="15"/>
        </w:numPr>
        <w:shd w:val="clear" w:color="auto" w:fill="FFFFFF"/>
        <w:tabs>
          <w:tab w:val="left" w:pos="1042"/>
        </w:tabs>
        <w:spacing w:line="276" w:lineRule="auto"/>
        <w:ind w:firstLine="567"/>
        <w:jc w:val="both"/>
        <w:rPr>
          <w:rFonts w:ascii="Times New Roman" w:eastAsia="Times New Roman" w:hAnsi="Times New Roman"/>
        </w:rPr>
      </w:pPr>
      <w:r w:rsidRPr="007B0CD9">
        <w:rPr>
          <w:rFonts w:ascii="Times New Roman" w:eastAsia="Times New Roman" w:hAnsi="Times New Roman"/>
        </w:rPr>
        <w:t>производство строительной продукции;</w:t>
      </w:r>
    </w:p>
    <w:p w:rsidR="007B0CD9" w:rsidRPr="007B0CD9" w:rsidRDefault="007B0CD9" w:rsidP="00CE68F8">
      <w:pPr>
        <w:numPr>
          <w:ilvl w:val="0"/>
          <w:numId w:val="15"/>
        </w:numPr>
        <w:shd w:val="clear" w:color="auto" w:fill="FFFFFF"/>
        <w:tabs>
          <w:tab w:val="left" w:pos="1042"/>
        </w:tabs>
        <w:spacing w:line="276" w:lineRule="auto"/>
        <w:ind w:firstLine="567"/>
        <w:jc w:val="both"/>
        <w:rPr>
          <w:rFonts w:ascii="Times New Roman" w:eastAsia="Times New Roman" w:hAnsi="Times New Roman"/>
        </w:rPr>
      </w:pPr>
      <w:r w:rsidRPr="007B0CD9">
        <w:rPr>
          <w:rFonts w:ascii="Times New Roman" w:eastAsia="Times New Roman" w:hAnsi="Times New Roman"/>
        </w:rPr>
        <w:t>производство хлебобулочной продукции;</w:t>
      </w:r>
    </w:p>
    <w:p w:rsidR="007B0CD9" w:rsidRPr="007B0CD9" w:rsidRDefault="007B0CD9" w:rsidP="00CE68F8">
      <w:pPr>
        <w:numPr>
          <w:ilvl w:val="0"/>
          <w:numId w:val="15"/>
        </w:numPr>
        <w:shd w:val="clear" w:color="auto" w:fill="FFFFFF"/>
        <w:tabs>
          <w:tab w:val="left" w:pos="1042"/>
        </w:tabs>
        <w:spacing w:line="276" w:lineRule="auto"/>
        <w:ind w:firstLine="567"/>
        <w:jc w:val="both"/>
        <w:rPr>
          <w:rFonts w:ascii="Times New Roman" w:eastAsia="Times New Roman" w:hAnsi="Times New Roman"/>
        </w:rPr>
      </w:pPr>
      <w:r w:rsidRPr="007B0CD9">
        <w:rPr>
          <w:rFonts w:ascii="Times New Roman" w:eastAsia="Times New Roman" w:hAnsi="Times New Roman"/>
        </w:rPr>
        <w:t>производство мяса птицы;</w:t>
      </w:r>
    </w:p>
    <w:p w:rsidR="007B0CD9" w:rsidRPr="007B0CD9" w:rsidRDefault="007B0CD9" w:rsidP="00CE68F8">
      <w:pPr>
        <w:numPr>
          <w:ilvl w:val="0"/>
          <w:numId w:val="16"/>
        </w:numPr>
        <w:shd w:val="clear" w:color="auto" w:fill="FFFFFF"/>
        <w:tabs>
          <w:tab w:val="left" w:pos="998"/>
        </w:tabs>
        <w:spacing w:line="276" w:lineRule="auto"/>
        <w:ind w:firstLine="567"/>
        <w:jc w:val="both"/>
        <w:rPr>
          <w:rFonts w:ascii="Times New Roman" w:eastAsia="Times New Roman" w:hAnsi="Times New Roman"/>
        </w:rPr>
      </w:pPr>
      <w:r w:rsidRPr="007B0CD9">
        <w:rPr>
          <w:rFonts w:ascii="Times New Roman" w:eastAsia="Times New Roman" w:hAnsi="Times New Roman"/>
        </w:rPr>
        <w:t>пластиковые окна;</w:t>
      </w:r>
    </w:p>
    <w:p w:rsidR="007B0CD9" w:rsidRPr="007B0CD9" w:rsidRDefault="007B0CD9" w:rsidP="00CE68F8">
      <w:pPr>
        <w:numPr>
          <w:ilvl w:val="0"/>
          <w:numId w:val="16"/>
        </w:numPr>
        <w:shd w:val="clear" w:color="auto" w:fill="FFFFFF"/>
        <w:tabs>
          <w:tab w:val="left" w:pos="998"/>
        </w:tabs>
        <w:spacing w:line="276" w:lineRule="auto"/>
        <w:ind w:firstLine="567"/>
        <w:jc w:val="both"/>
        <w:rPr>
          <w:rFonts w:ascii="Times New Roman" w:eastAsia="Times New Roman" w:hAnsi="Times New Roman"/>
        </w:rPr>
      </w:pPr>
      <w:r w:rsidRPr="007B0CD9">
        <w:rPr>
          <w:rFonts w:ascii="Times New Roman" w:eastAsia="Times New Roman" w:hAnsi="Times New Roman"/>
        </w:rPr>
        <w:t>переработка виноматериала;</w:t>
      </w:r>
    </w:p>
    <w:p w:rsidR="007B0CD9" w:rsidRPr="007B0CD9" w:rsidRDefault="007B0CD9" w:rsidP="00CE68F8">
      <w:pPr>
        <w:numPr>
          <w:ilvl w:val="0"/>
          <w:numId w:val="16"/>
        </w:numPr>
        <w:shd w:val="clear" w:color="auto" w:fill="FFFFFF"/>
        <w:tabs>
          <w:tab w:val="left" w:pos="998"/>
        </w:tabs>
        <w:spacing w:line="276" w:lineRule="auto"/>
        <w:ind w:firstLine="567"/>
        <w:jc w:val="both"/>
        <w:rPr>
          <w:rFonts w:ascii="Times New Roman" w:eastAsia="Times New Roman" w:hAnsi="Times New Roman"/>
        </w:rPr>
      </w:pPr>
      <w:r w:rsidRPr="007B0CD9">
        <w:rPr>
          <w:rFonts w:ascii="Times New Roman" w:eastAsia="Times New Roman" w:hAnsi="Times New Roman"/>
        </w:rPr>
        <w:t>производство лимонада.</w:t>
      </w: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t>Объем отгруженных товаров собственного производства, выполненных работ и услуг предприятиями промышленности составило 7550 тыс. руб.; ин</w:t>
      </w:r>
      <w:r w:rsidRPr="007B0CD9">
        <w:rPr>
          <w:rFonts w:ascii="Times New Roman" w:eastAsia="Times New Roman" w:hAnsi="Times New Roman"/>
        </w:rPr>
        <w:softHyphen/>
        <w:t>декс объема отгруженной продукции 98,5% к предыдущему году.</w:t>
      </w: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t>Доля отгруженных товаров собственного производства предприятий промышленности МР в общем объеме  отгруженных товаров, выполненных предприятиями промышленности республики</w:t>
      </w:r>
      <w:r w:rsidR="00980803">
        <w:rPr>
          <w:rFonts w:ascii="Times New Roman" w:eastAsia="Times New Roman" w:hAnsi="Times New Roman"/>
        </w:rPr>
        <w:t>,</w:t>
      </w:r>
      <w:r w:rsidRPr="007B0CD9">
        <w:rPr>
          <w:rFonts w:ascii="Times New Roman" w:eastAsia="Times New Roman" w:hAnsi="Times New Roman"/>
        </w:rPr>
        <w:t xml:space="preserve"> составляет 0,02 %</w:t>
      </w: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t>Объем отгруженной продукции на душу населения составил - 0,274 тыс. руб., в сравнение со среднереспубликанским значением.</w:t>
      </w:r>
    </w:p>
    <w:p w:rsidR="007B0CD9" w:rsidRPr="007B0CD9" w:rsidRDefault="007B0CD9" w:rsidP="007B0CD9">
      <w:pPr>
        <w:shd w:val="clear" w:color="auto" w:fill="FFFFFF"/>
        <w:spacing w:line="276" w:lineRule="auto"/>
        <w:ind w:firstLine="567"/>
        <w:jc w:val="both"/>
        <w:rPr>
          <w:rFonts w:ascii="Times New Roman" w:eastAsia="Times New Roman" w:hAnsi="Times New Roman"/>
        </w:rPr>
      </w:pPr>
      <w:r w:rsidRPr="007B0CD9">
        <w:rPr>
          <w:rFonts w:ascii="Times New Roman" w:eastAsia="Times New Roman" w:hAnsi="Times New Roman"/>
        </w:rPr>
        <w:t>Численность занятых в промышленном производстве -102 чел., их доля в общей численности занятых в экономике - 1,6%.</w:t>
      </w:r>
    </w:p>
    <w:p w:rsidR="009D463C" w:rsidRPr="006B62D8" w:rsidRDefault="005360A4" w:rsidP="005360A4">
      <w:pPr>
        <w:ind w:firstLine="567"/>
        <w:jc w:val="center"/>
        <w:rPr>
          <w:rFonts w:ascii="Times New Roman" w:hAnsi="Times New Roman"/>
          <w:b/>
        </w:rPr>
      </w:pPr>
      <w:r w:rsidRPr="006B62D8">
        <w:rPr>
          <w:rFonts w:ascii="Times New Roman" w:hAnsi="Times New Roman"/>
          <w:b/>
        </w:rPr>
        <w:t xml:space="preserve">Таблица 8. </w:t>
      </w:r>
      <w:r w:rsidR="000844E2" w:rsidRPr="006B62D8">
        <w:rPr>
          <w:rFonts w:ascii="Times New Roman" w:hAnsi="Times New Roman"/>
          <w:b/>
        </w:rPr>
        <w:t>Промышленное производство</w:t>
      </w:r>
    </w:p>
    <w:p w:rsidR="000844E2" w:rsidRPr="000844E2" w:rsidRDefault="000844E2" w:rsidP="000844E2">
      <w:pPr>
        <w:ind w:firstLine="567"/>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558"/>
        <w:gridCol w:w="3429"/>
      </w:tblGrid>
      <w:tr w:rsidR="009D463C" w:rsidRPr="000844E2" w:rsidTr="009D463C">
        <w:trPr>
          <w:jc w:val="center"/>
        </w:trPr>
        <w:tc>
          <w:tcPr>
            <w:tcW w:w="2392" w:type="dxa"/>
          </w:tcPr>
          <w:p w:rsidR="009D463C" w:rsidRPr="000844E2" w:rsidRDefault="00170219" w:rsidP="000844E2">
            <w:pPr>
              <w:ind w:firstLine="567"/>
              <w:jc w:val="center"/>
              <w:rPr>
                <w:rFonts w:ascii="Times New Roman" w:hAnsi="Times New Roman"/>
                <w:b/>
              </w:rPr>
            </w:pPr>
            <w:r w:rsidRPr="000844E2">
              <w:rPr>
                <w:rFonts w:ascii="Times New Roman" w:hAnsi="Times New Roman"/>
                <w:b/>
              </w:rPr>
              <w:t>Годы</w:t>
            </w:r>
          </w:p>
        </w:tc>
        <w:tc>
          <w:tcPr>
            <w:tcW w:w="3558" w:type="dxa"/>
          </w:tcPr>
          <w:p w:rsidR="009D463C" w:rsidRPr="000844E2" w:rsidRDefault="009D463C" w:rsidP="000844E2">
            <w:pPr>
              <w:ind w:firstLine="567"/>
              <w:jc w:val="center"/>
              <w:rPr>
                <w:rFonts w:ascii="Times New Roman" w:hAnsi="Times New Roman"/>
                <w:b/>
              </w:rPr>
            </w:pPr>
            <w:r w:rsidRPr="000844E2">
              <w:rPr>
                <w:rFonts w:ascii="Times New Roman" w:hAnsi="Times New Roman"/>
                <w:b/>
              </w:rPr>
              <w:t>Численность занятых, человек</w:t>
            </w:r>
          </w:p>
        </w:tc>
        <w:tc>
          <w:tcPr>
            <w:tcW w:w="3429" w:type="dxa"/>
          </w:tcPr>
          <w:p w:rsidR="009D463C" w:rsidRPr="000844E2" w:rsidRDefault="009D463C" w:rsidP="000844E2">
            <w:pPr>
              <w:ind w:firstLine="567"/>
              <w:jc w:val="center"/>
              <w:rPr>
                <w:rFonts w:ascii="Times New Roman" w:hAnsi="Times New Roman"/>
                <w:b/>
              </w:rPr>
            </w:pPr>
            <w:r w:rsidRPr="000844E2">
              <w:rPr>
                <w:rFonts w:ascii="Times New Roman" w:hAnsi="Times New Roman"/>
                <w:b/>
              </w:rPr>
              <w:t>Объем промышленного производства, млн. руб.</w:t>
            </w:r>
          </w:p>
        </w:tc>
      </w:tr>
      <w:tr w:rsidR="009D463C" w:rsidRPr="000844E2" w:rsidTr="009D463C">
        <w:trPr>
          <w:jc w:val="center"/>
        </w:trPr>
        <w:tc>
          <w:tcPr>
            <w:tcW w:w="2392" w:type="dxa"/>
          </w:tcPr>
          <w:p w:rsidR="009D463C" w:rsidRPr="0001203C" w:rsidRDefault="00170219" w:rsidP="000844E2">
            <w:pPr>
              <w:ind w:firstLine="567"/>
              <w:jc w:val="center"/>
              <w:rPr>
                <w:rFonts w:ascii="Times New Roman" w:hAnsi="Times New Roman"/>
              </w:rPr>
            </w:pPr>
            <w:r w:rsidRPr="0001203C">
              <w:rPr>
                <w:rFonts w:ascii="Times New Roman" w:hAnsi="Times New Roman"/>
              </w:rPr>
              <w:t>2003</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84</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16,7</w:t>
            </w:r>
          </w:p>
        </w:tc>
      </w:tr>
      <w:tr w:rsidR="009D463C" w:rsidRPr="000844E2" w:rsidTr="009D463C">
        <w:trPr>
          <w:jc w:val="center"/>
        </w:trPr>
        <w:tc>
          <w:tcPr>
            <w:tcW w:w="2392" w:type="dxa"/>
          </w:tcPr>
          <w:p w:rsidR="009D463C" w:rsidRPr="0001203C" w:rsidRDefault="009D463C" w:rsidP="000844E2">
            <w:pPr>
              <w:ind w:firstLine="567"/>
              <w:jc w:val="center"/>
              <w:rPr>
                <w:rFonts w:ascii="Times New Roman" w:hAnsi="Times New Roman"/>
              </w:rPr>
            </w:pPr>
            <w:r w:rsidRPr="0001203C">
              <w:rPr>
                <w:rFonts w:ascii="Times New Roman" w:hAnsi="Times New Roman"/>
              </w:rPr>
              <w:t>2004</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116</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33,6</w:t>
            </w:r>
          </w:p>
        </w:tc>
      </w:tr>
      <w:tr w:rsidR="009D463C" w:rsidRPr="000844E2" w:rsidTr="009D463C">
        <w:trPr>
          <w:jc w:val="center"/>
        </w:trPr>
        <w:tc>
          <w:tcPr>
            <w:tcW w:w="2392" w:type="dxa"/>
          </w:tcPr>
          <w:p w:rsidR="009D463C" w:rsidRPr="0001203C" w:rsidRDefault="009D463C" w:rsidP="000844E2">
            <w:pPr>
              <w:ind w:firstLine="567"/>
              <w:jc w:val="center"/>
              <w:rPr>
                <w:rFonts w:ascii="Times New Roman" w:hAnsi="Times New Roman"/>
              </w:rPr>
            </w:pPr>
            <w:r w:rsidRPr="0001203C">
              <w:rPr>
                <w:rFonts w:ascii="Times New Roman" w:hAnsi="Times New Roman"/>
              </w:rPr>
              <w:t>2005</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118</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41,3</w:t>
            </w:r>
          </w:p>
        </w:tc>
      </w:tr>
      <w:tr w:rsidR="009D463C" w:rsidRPr="000844E2" w:rsidTr="009D463C">
        <w:trPr>
          <w:trHeight w:val="70"/>
          <w:jc w:val="center"/>
        </w:trPr>
        <w:tc>
          <w:tcPr>
            <w:tcW w:w="2392" w:type="dxa"/>
          </w:tcPr>
          <w:p w:rsidR="009D463C" w:rsidRPr="0001203C" w:rsidRDefault="009D463C" w:rsidP="000844E2">
            <w:pPr>
              <w:ind w:firstLine="567"/>
              <w:jc w:val="center"/>
              <w:rPr>
                <w:rFonts w:ascii="Times New Roman" w:hAnsi="Times New Roman"/>
              </w:rPr>
            </w:pPr>
            <w:r w:rsidRPr="0001203C">
              <w:rPr>
                <w:rFonts w:ascii="Times New Roman" w:hAnsi="Times New Roman"/>
              </w:rPr>
              <w:t>2006</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139</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42,3</w:t>
            </w:r>
          </w:p>
        </w:tc>
      </w:tr>
      <w:tr w:rsidR="009D463C" w:rsidRPr="000844E2" w:rsidTr="009D463C">
        <w:trPr>
          <w:jc w:val="center"/>
        </w:trPr>
        <w:tc>
          <w:tcPr>
            <w:tcW w:w="2392" w:type="dxa"/>
          </w:tcPr>
          <w:p w:rsidR="009D463C" w:rsidRPr="0001203C" w:rsidRDefault="00170219" w:rsidP="000844E2">
            <w:pPr>
              <w:ind w:firstLine="567"/>
              <w:jc w:val="center"/>
              <w:rPr>
                <w:rFonts w:ascii="Times New Roman" w:hAnsi="Times New Roman"/>
              </w:rPr>
            </w:pPr>
            <w:r w:rsidRPr="0001203C">
              <w:rPr>
                <w:rFonts w:ascii="Times New Roman" w:hAnsi="Times New Roman"/>
              </w:rPr>
              <w:t>2007</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137</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17,5</w:t>
            </w:r>
          </w:p>
        </w:tc>
      </w:tr>
      <w:tr w:rsidR="009D463C" w:rsidRPr="000844E2" w:rsidTr="009D463C">
        <w:trPr>
          <w:jc w:val="center"/>
        </w:trPr>
        <w:tc>
          <w:tcPr>
            <w:tcW w:w="2392" w:type="dxa"/>
          </w:tcPr>
          <w:p w:rsidR="009D463C" w:rsidRPr="0001203C" w:rsidRDefault="00170219" w:rsidP="000844E2">
            <w:pPr>
              <w:ind w:firstLine="567"/>
              <w:jc w:val="center"/>
              <w:rPr>
                <w:rFonts w:ascii="Times New Roman" w:hAnsi="Times New Roman"/>
              </w:rPr>
            </w:pPr>
            <w:r w:rsidRPr="0001203C">
              <w:rPr>
                <w:rFonts w:ascii="Times New Roman" w:hAnsi="Times New Roman"/>
              </w:rPr>
              <w:t>2008</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128</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9,2</w:t>
            </w:r>
          </w:p>
        </w:tc>
      </w:tr>
      <w:tr w:rsidR="009D463C" w:rsidRPr="000844E2" w:rsidTr="009D463C">
        <w:trPr>
          <w:jc w:val="center"/>
        </w:trPr>
        <w:tc>
          <w:tcPr>
            <w:tcW w:w="2392" w:type="dxa"/>
          </w:tcPr>
          <w:p w:rsidR="009D463C" w:rsidRPr="0001203C" w:rsidRDefault="009D463C" w:rsidP="000844E2">
            <w:pPr>
              <w:ind w:firstLine="567"/>
              <w:jc w:val="center"/>
              <w:rPr>
                <w:rFonts w:ascii="Times New Roman" w:hAnsi="Times New Roman"/>
              </w:rPr>
            </w:pPr>
            <w:r w:rsidRPr="0001203C">
              <w:rPr>
                <w:rFonts w:ascii="Times New Roman" w:hAnsi="Times New Roman"/>
              </w:rPr>
              <w:t>2009</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130</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7,5</w:t>
            </w:r>
          </w:p>
        </w:tc>
      </w:tr>
      <w:tr w:rsidR="009D463C" w:rsidRPr="000844E2" w:rsidTr="009D463C">
        <w:trPr>
          <w:jc w:val="center"/>
        </w:trPr>
        <w:tc>
          <w:tcPr>
            <w:tcW w:w="2392" w:type="dxa"/>
          </w:tcPr>
          <w:p w:rsidR="009D463C" w:rsidRPr="0001203C" w:rsidRDefault="00170219" w:rsidP="000844E2">
            <w:pPr>
              <w:ind w:firstLine="567"/>
              <w:jc w:val="center"/>
              <w:rPr>
                <w:rFonts w:ascii="Times New Roman" w:hAnsi="Times New Roman"/>
              </w:rPr>
            </w:pPr>
            <w:r w:rsidRPr="0001203C">
              <w:rPr>
                <w:rFonts w:ascii="Times New Roman" w:hAnsi="Times New Roman"/>
              </w:rPr>
              <w:t>2010</w:t>
            </w:r>
          </w:p>
        </w:tc>
        <w:tc>
          <w:tcPr>
            <w:tcW w:w="3558" w:type="dxa"/>
          </w:tcPr>
          <w:p w:rsidR="009D463C" w:rsidRPr="0001203C" w:rsidRDefault="009D463C" w:rsidP="000844E2">
            <w:pPr>
              <w:ind w:firstLine="567"/>
              <w:jc w:val="center"/>
              <w:rPr>
                <w:rFonts w:ascii="Times New Roman" w:hAnsi="Times New Roman"/>
              </w:rPr>
            </w:pPr>
            <w:r w:rsidRPr="0001203C">
              <w:rPr>
                <w:rFonts w:ascii="Times New Roman" w:hAnsi="Times New Roman"/>
              </w:rPr>
              <w:t>105</w:t>
            </w:r>
          </w:p>
        </w:tc>
        <w:tc>
          <w:tcPr>
            <w:tcW w:w="3429" w:type="dxa"/>
          </w:tcPr>
          <w:p w:rsidR="009D463C" w:rsidRPr="0001203C" w:rsidRDefault="009D463C" w:rsidP="000844E2">
            <w:pPr>
              <w:ind w:firstLine="567"/>
              <w:jc w:val="center"/>
              <w:rPr>
                <w:rFonts w:ascii="Times New Roman" w:hAnsi="Times New Roman"/>
              </w:rPr>
            </w:pPr>
            <w:r w:rsidRPr="0001203C">
              <w:rPr>
                <w:rFonts w:ascii="Times New Roman" w:hAnsi="Times New Roman"/>
              </w:rPr>
              <w:t>7,4</w:t>
            </w:r>
          </w:p>
        </w:tc>
      </w:tr>
      <w:tr w:rsidR="00170219" w:rsidRPr="000844E2" w:rsidTr="009D463C">
        <w:trPr>
          <w:jc w:val="center"/>
        </w:trPr>
        <w:tc>
          <w:tcPr>
            <w:tcW w:w="2392" w:type="dxa"/>
          </w:tcPr>
          <w:p w:rsidR="00170219" w:rsidRPr="0001203C" w:rsidRDefault="00170219" w:rsidP="000844E2">
            <w:pPr>
              <w:ind w:firstLine="567"/>
              <w:jc w:val="center"/>
              <w:rPr>
                <w:rFonts w:ascii="Times New Roman" w:hAnsi="Times New Roman"/>
              </w:rPr>
            </w:pPr>
            <w:r w:rsidRPr="0001203C">
              <w:rPr>
                <w:rFonts w:ascii="Times New Roman" w:hAnsi="Times New Roman"/>
              </w:rPr>
              <w:t>2011</w:t>
            </w:r>
          </w:p>
        </w:tc>
        <w:tc>
          <w:tcPr>
            <w:tcW w:w="3558" w:type="dxa"/>
          </w:tcPr>
          <w:p w:rsidR="00170219" w:rsidRPr="0001203C" w:rsidRDefault="008C2D89" w:rsidP="000844E2">
            <w:pPr>
              <w:ind w:firstLine="567"/>
              <w:jc w:val="center"/>
              <w:rPr>
                <w:rFonts w:ascii="Times New Roman" w:hAnsi="Times New Roman"/>
              </w:rPr>
            </w:pPr>
            <w:r w:rsidRPr="0001203C">
              <w:rPr>
                <w:rFonts w:ascii="Times New Roman" w:hAnsi="Times New Roman"/>
              </w:rPr>
              <w:t>110</w:t>
            </w:r>
          </w:p>
        </w:tc>
        <w:tc>
          <w:tcPr>
            <w:tcW w:w="3429" w:type="dxa"/>
          </w:tcPr>
          <w:p w:rsidR="00170219" w:rsidRPr="0001203C" w:rsidRDefault="00170219" w:rsidP="000844E2">
            <w:pPr>
              <w:ind w:firstLine="567"/>
              <w:jc w:val="center"/>
              <w:rPr>
                <w:rFonts w:ascii="Times New Roman" w:hAnsi="Times New Roman"/>
              </w:rPr>
            </w:pPr>
            <w:r w:rsidRPr="0001203C">
              <w:rPr>
                <w:rFonts w:ascii="Times New Roman" w:hAnsi="Times New Roman"/>
              </w:rPr>
              <w:t>7,7</w:t>
            </w:r>
          </w:p>
        </w:tc>
      </w:tr>
      <w:tr w:rsidR="00170219" w:rsidRPr="000844E2" w:rsidTr="009D463C">
        <w:trPr>
          <w:jc w:val="center"/>
        </w:trPr>
        <w:tc>
          <w:tcPr>
            <w:tcW w:w="2392" w:type="dxa"/>
          </w:tcPr>
          <w:p w:rsidR="00170219" w:rsidRPr="0001203C" w:rsidRDefault="00170219" w:rsidP="000844E2">
            <w:pPr>
              <w:ind w:firstLine="567"/>
              <w:jc w:val="center"/>
              <w:rPr>
                <w:rFonts w:ascii="Times New Roman" w:hAnsi="Times New Roman"/>
              </w:rPr>
            </w:pPr>
            <w:r w:rsidRPr="0001203C">
              <w:rPr>
                <w:rFonts w:ascii="Times New Roman" w:hAnsi="Times New Roman"/>
              </w:rPr>
              <w:t>2012</w:t>
            </w:r>
          </w:p>
        </w:tc>
        <w:tc>
          <w:tcPr>
            <w:tcW w:w="3558" w:type="dxa"/>
          </w:tcPr>
          <w:p w:rsidR="00170219" w:rsidRPr="0001203C" w:rsidRDefault="008C2D89" w:rsidP="000844E2">
            <w:pPr>
              <w:ind w:firstLine="567"/>
              <w:jc w:val="center"/>
              <w:rPr>
                <w:rFonts w:ascii="Times New Roman" w:hAnsi="Times New Roman"/>
              </w:rPr>
            </w:pPr>
            <w:r w:rsidRPr="0001203C">
              <w:rPr>
                <w:rFonts w:ascii="Times New Roman" w:hAnsi="Times New Roman"/>
              </w:rPr>
              <w:t>112</w:t>
            </w:r>
          </w:p>
        </w:tc>
        <w:tc>
          <w:tcPr>
            <w:tcW w:w="3429" w:type="dxa"/>
          </w:tcPr>
          <w:p w:rsidR="00170219" w:rsidRPr="0001203C" w:rsidRDefault="00170219" w:rsidP="000844E2">
            <w:pPr>
              <w:ind w:firstLine="567"/>
              <w:jc w:val="center"/>
              <w:rPr>
                <w:rFonts w:ascii="Times New Roman" w:hAnsi="Times New Roman"/>
              </w:rPr>
            </w:pPr>
            <w:r w:rsidRPr="0001203C">
              <w:rPr>
                <w:rFonts w:ascii="Times New Roman" w:hAnsi="Times New Roman"/>
              </w:rPr>
              <w:t>7,6</w:t>
            </w:r>
          </w:p>
        </w:tc>
      </w:tr>
      <w:tr w:rsidR="00170219" w:rsidRPr="000844E2" w:rsidTr="009D463C">
        <w:trPr>
          <w:jc w:val="center"/>
        </w:trPr>
        <w:tc>
          <w:tcPr>
            <w:tcW w:w="2392" w:type="dxa"/>
          </w:tcPr>
          <w:p w:rsidR="00170219" w:rsidRPr="0001203C" w:rsidRDefault="00170219" w:rsidP="000844E2">
            <w:pPr>
              <w:ind w:firstLine="567"/>
              <w:jc w:val="center"/>
              <w:rPr>
                <w:rFonts w:ascii="Times New Roman" w:hAnsi="Times New Roman"/>
              </w:rPr>
            </w:pPr>
            <w:r w:rsidRPr="0001203C">
              <w:rPr>
                <w:rFonts w:ascii="Times New Roman" w:hAnsi="Times New Roman"/>
              </w:rPr>
              <w:t>2013</w:t>
            </w:r>
          </w:p>
        </w:tc>
        <w:tc>
          <w:tcPr>
            <w:tcW w:w="3558" w:type="dxa"/>
          </w:tcPr>
          <w:p w:rsidR="00170219" w:rsidRPr="0001203C" w:rsidRDefault="008C2D89" w:rsidP="000844E2">
            <w:pPr>
              <w:ind w:firstLine="567"/>
              <w:jc w:val="center"/>
              <w:rPr>
                <w:rFonts w:ascii="Times New Roman" w:hAnsi="Times New Roman"/>
              </w:rPr>
            </w:pPr>
            <w:r w:rsidRPr="0001203C">
              <w:rPr>
                <w:rFonts w:ascii="Times New Roman" w:hAnsi="Times New Roman"/>
              </w:rPr>
              <w:t>124</w:t>
            </w:r>
          </w:p>
        </w:tc>
        <w:tc>
          <w:tcPr>
            <w:tcW w:w="3429" w:type="dxa"/>
          </w:tcPr>
          <w:p w:rsidR="00170219" w:rsidRPr="0001203C" w:rsidRDefault="008C2D89" w:rsidP="000844E2">
            <w:pPr>
              <w:ind w:firstLine="567"/>
              <w:jc w:val="center"/>
              <w:rPr>
                <w:rFonts w:ascii="Times New Roman" w:hAnsi="Times New Roman"/>
              </w:rPr>
            </w:pPr>
            <w:r w:rsidRPr="0001203C">
              <w:rPr>
                <w:rFonts w:ascii="Times New Roman" w:hAnsi="Times New Roman"/>
              </w:rPr>
              <w:t>35,6</w:t>
            </w:r>
          </w:p>
        </w:tc>
      </w:tr>
    </w:tbl>
    <w:p w:rsidR="009D463C" w:rsidRDefault="009D463C" w:rsidP="000844E2">
      <w:pPr>
        <w:ind w:firstLine="567"/>
        <w:jc w:val="center"/>
        <w:rPr>
          <w:rFonts w:ascii="Times New Roman" w:hAnsi="Times New Roman"/>
        </w:rPr>
      </w:pPr>
    </w:p>
    <w:p w:rsidR="0001203C" w:rsidRDefault="0001203C" w:rsidP="000844E2">
      <w:pPr>
        <w:ind w:firstLine="567"/>
        <w:jc w:val="center"/>
        <w:rPr>
          <w:rFonts w:ascii="Times New Roman" w:hAnsi="Times New Roman"/>
        </w:rPr>
      </w:pPr>
    </w:p>
    <w:p w:rsidR="009D463C" w:rsidRPr="000844E2" w:rsidRDefault="00441D4B" w:rsidP="00441D4B">
      <w:pPr>
        <w:pStyle w:val="31"/>
        <w:spacing w:after="0" w:line="276" w:lineRule="auto"/>
        <w:ind w:left="0" w:firstLine="567"/>
        <w:jc w:val="both"/>
        <w:rPr>
          <w:rFonts w:ascii="Times New Roman" w:hAnsi="Times New Roman"/>
          <w:sz w:val="24"/>
          <w:szCs w:val="24"/>
        </w:rPr>
      </w:pPr>
      <w:r>
        <w:rPr>
          <w:rFonts w:ascii="Times New Roman" w:hAnsi="Times New Roman"/>
          <w:sz w:val="24"/>
          <w:szCs w:val="24"/>
        </w:rPr>
        <w:t>Утраченные предприятия:</w:t>
      </w:r>
    </w:p>
    <w:p w:rsidR="009D463C" w:rsidRPr="000844E2" w:rsidRDefault="009D463C" w:rsidP="00CE68F8">
      <w:pPr>
        <w:pStyle w:val="a4"/>
        <w:widowControl/>
        <w:numPr>
          <w:ilvl w:val="0"/>
          <w:numId w:val="1"/>
        </w:numPr>
        <w:autoSpaceDE/>
        <w:autoSpaceDN/>
        <w:adjustRightInd/>
        <w:spacing w:line="276" w:lineRule="auto"/>
        <w:jc w:val="both"/>
        <w:rPr>
          <w:rFonts w:ascii="Times New Roman" w:hAnsi="Times New Roman"/>
        </w:rPr>
      </w:pPr>
      <w:r w:rsidRPr="000844E2">
        <w:rPr>
          <w:rFonts w:ascii="Times New Roman" w:hAnsi="Times New Roman"/>
        </w:rPr>
        <w:t xml:space="preserve">Птицефабрика – </w:t>
      </w:r>
      <w:proofErr w:type="gramStart"/>
      <w:r w:rsidRPr="000844E2">
        <w:rPr>
          <w:rFonts w:ascii="Times New Roman" w:hAnsi="Times New Roman"/>
        </w:rPr>
        <w:t>с</w:t>
      </w:r>
      <w:proofErr w:type="gramEnd"/>
      <w:r w:rsidRPr="000844E2">
        <w:rPr>
          <w:rFonts w:ascii="Times New Roman" w:hAnsi="Times New Roman"/>
        </w:rPr>
        <w:t>. Сергокала,</w:t>
      </w:r>
    </w:p>
    <w:p w:rsidR="009D463C" w:rsidRPr="000844E2" w:rsidRDefault="009D463C" w:rsidP="00CE68F8">
      <w:pPr>
        <w:pStyle w:val="a4"/>
        <w:widowControl/>
        <w:numPr>
          <w:ilvl w:val="0"/>
          <w:numId w:val="1"/>
        </w:numPr>
        <w:autoSpaceDE/>
        <w:autoSpaceDN/>
        <w:adjustRightInd/>
        <w:spacing w:line="276" w:lineRule="auto"/>
        <w:jc w:val="both"/>
        <w:rPr>
          <w:rFonts w:ascii="Times New Roman" w:hAnsi="Times New Roman"/>
        </w:rPr>
      </w:pPr>
      <w:r w:rsidRPr="000844E2">
        <w:rPr>
          <w:rFonts w:ascii="Times New Roman" w:hAnsi="Times New Roman"/>
        </w:rPr>
        <w:lastRenderedPageBreak/>
        <w:t xml:space="preserve">РАЙПО (лимонад, хлеб) – </w:t>
      </w:r>
      <w:proofErr w:type="gramStart"/>
      <w:r w:rsidRPr="000844E2">
        <w:rPr>
          <w:rFonts w:ascii="Times New Roman" w:hAnsi="Times New Roman"/>
        </w:rPr>
        <w:t>с</w:t>
      </w:r>
      <w:proofErr w:type="gramEnd"/>
      <w:r w:rsidRPr="000844E2">
        <w:rPr>
          <w:rFonts w:ascii="Times New Roman" w:hAnsi="Times New Roman"/>
        </w:rPr>
        <w:t>. Сергокала,</w:t>
      </w:r>
    </w:p>
    <w:p w:rsidR="009D463C" w:rsidRPr="000844E2" w:rsidRDefault="009D463C" w:rsidP="00CE68F8">
      <w:pPr>
        <w:pStyle w:val="a4"/>
        <w:widowControl/>
        <w:numPr>
          <w:ilvl w:val="0"/>
          <w:numId w:val="1"/>
        </w:numPr>
        <w:autoSpaceDE/>
        <w:autoSpaceDN/>
        <w:adjustRightInd/>
        <w:spacing w:line="276" w:lineRule="auto"/>
        <w:jc w:val="both"/>
        <w:rPr>
          <w:rFonts w:ascii="Times New Roman" w:hAnsi="Times New Roman"/>
        </w:rPr>
      </w:pPr>
      <w:r w:rsidRPr="000844E2">
        <w:rPr>
          <w:rFonts w:ascii="Times New Roman" w:hAnsi="Times New Roman"/>
        </w:rPr>
        <w:t xml:space="preserve">Винзавод «Сергокалинский» </w:t>
      </w:r>
      <w:proofErr w:type="gramStart"/>
      <w:r w:rsidR="00AF2E16">
        <w:rPr>
          <w:rFonts w:ascii="Times New Roman" w:hAnsi="Times New Roman"/>
        </w:rPr>
        <w:t>-</w:t>
      </w:r>
      <w:r w:rsidRPr="000844E2">
        <w:rPr>
          <w:rFonts w:ascii="Times New Roman" w:hAnsi="Times New Roman"/>
        </w:rPr>
        <w:t>с</w:t>
      </w:r>
      <w:proofErr w:type="gramEnd"/>
      <w:r w:rsidRPr="000844E2">
        <w:rPr>
          <w:rFonts w:ascii="Times New Roman" w:hAnsi="Times New Roman"/>
        </w:rPr>
        <w:t>. Сергокала,</w:t>
      </w:r>
    </w:p>
    <w:p w:rsidR="009D463C" w:rsidRPr="000844E2" w:rsidRDefault="009D463C" w:rsidP="00CE68F8">
      <w:pPr>
        <w:pStyle w:val="a4"/>
        <w:widowControl/>
        <w:numPr>
          <w:ilvl w:val="0"/>
          <w:numId w:val="1"/>
        </w:numPr>
        <w:autoSpaceDE/>
        <w:autoSpaceDN/>
        <w:adjustRightInd/>
        <w:spacing w:line="276" w:lineRule="auto"/>
        <w:jc w:val="both"/>
        <w:rPr>
          <w:rFonts w:ascii="Times New Roman" w:hAnsi="Times New Roman"/>
        </w:rPr>
      </w:pPr>
      <w:r w:rsidRPr="000844E2">
        <w:rPr>
          <w:rFonts w:ascii="Times New Roman" w:hAnsi="Times New Roman"/>
        </w:rPr>
        <w:t xml:space="preserve">Кооператив «Юность» </w:t>
      </w:r>
      <w:proofErr w:type="gramStart"/>
      <w:r w:rsidR="00AF2E16">
        <w:rPr>
          <w:rFonts w:ascii="Times New Roman" w:hAnsi="Times New Roman"/>
        </w:rPr>
        <w:t>-</w:t>
      </w:r>
      <w:r w:rsidRPr="000844E2">
        <w:rPr>
          <w:rFonts w:ascii="Times New Roman" w:hAnsi="Times New Roman"/>
        </w:rPr>
        <w:t>с</w:t>
      </w:r>
      <w:proofErr w:type="gramEnd"/>
      <w:r w:rsidRPr="000844E2">
        <w:rPr>
          <w:rFonts w:ascii="Times New Roman" w:hAnsi="Times New Roman"/>
        </w:rPr>
        <w:t>. Сергокала.</w:t>
      </w:r>
    </w:p>
    <w:p w:rsidR="009D463C" w:rsidRPr="000844E2" w:rsidRDefault="009D463C" w:rsidP="000844E2">
      <w:pPr>
        <w:pStyle w:val="31"/>
        <w:spacing w:after="0" w:line="276" w:lineRule="auto"/>
        <w:ind w:left="0" w:firstLine="567"/>
        <w:jc w:val="both"/>
        <w:rPr>
          <w:rFonts w:ascii="Times New Roman" w:hAnsi="Times New Roman"/>
          <w:sz w:val="24"/>
          <w:szCs w:val="24"/>
        </w:rPr>
      </w:pPr>
      <w:r w:rsidRPr="000844E2">
        <w:rPr>
          <w:rFonts w:ascii="Times New Roman" w:hAnsi="Times New Roman"/>
          <w:sz w:val="24"/>
          <w:szCs w:val="24"/>
        </w:rPr>
        <w:t xml:space="preserve">Для развития промышленного производства на территории </w:t>
      </w:r>
      <w:proofErr w:type="spellStart"/>
      <w:r w:rsidRPr="000844E2">
        <w:rPr>
          <w:rFonts w:ascii="Times New Roman" w:hAnsi="Times New Roman"/>
          <w:sz w:val="24"/>
          <w:szCs w:val="24"/>
        </w:rPr>
        <w:t>Сергокалинскогорайонанеобходимо</w:t>
      </w:r>
      <w:proofErr w:type="spellEnd"/>
      <w:r w:rsidRPr="000844E2">
        <w:rPr>
          <w:rFonts w:ascii="Times New Roman" w:hAnsi="Times New Roman"/>
          <w:sz w:val="24"/>
          <w:szCs w:val="24"/>
        </w:rPr>
        <w:t xml:space="preserve"> развитие производств по переработке сельскохозяйственной пр</w:t>
      </w:r>
      <w:r w:rsidR="00441D4B">
        <w:rPr>
          <w:rFonts w:ascii="Times New Roman" w:hAnsi="Times New Roman"/>
          <w:sz w:val="24"/>
          <w:szCs w:val="24"/>
        </w:rPr>
        <w:t xml:space="preserve">одукции, в  основном винограда </w:t>
      </w:r>
      <w:r w:rsidRPr="000844E2">
        <w:rPr>
          <w:rFonts w:ascii="Times New Roman" w:hAnsi="Times New Roman"/>
          <w:sz w:val="24"/>
          <w:szCs w:val="24"/>
        </w:rPr>
        <w:t>при этом ориентация должна быть на развитие малого бизнеса и предпринимательства.</w:t>
      </w:r>
    </w:p>
    <w:p w:rsidR="009D463C" w:rsidRPr="0087341B" w:rsidRDefault="009D463C" w:rsidP="00CE68F8">
      <w:pPr>
        <w:pStyle w:val="a4"/>
        <w:numPr>
          <w:ilvl w:val="0"/>
          <w:numId w:val="5"/>
        </w:numPr>
        <w:spacing w:line="276" w:lineRule="auto"/>
        <w:jc w:val="both"/>
        <w:rPr>
          <w:rFonts w:ascii="Times New Roman" w:hAnsi="Times New Roman"/>
        </w:rPr>
      </w:pPr>
      <w:r w:rsidRPr="0087341B">
        <w:rPr>
          <w:rFonts w:ascii="Times New Roman" w:hAnsi="Times New Roman"/>
        </w:rPr>
        <w:t xml:space="preserve">Строительство хлебозавода – </w:t>
      </w:r>
      <w:proofErr w:type="gramStart"/>
      <w:r w:rsidRPr="0087341B">
        <w:rPr>
          <w:rFonts w:ascii="Times New Roman" w:hAnsi="Times New Roman"/>
        </w:rPr>
        <w:t>с</w:t>
      </w:r>
      <w:proofErr w:type="gramEnd"/>
      <w:r w:rsidRPr="0087341B">
        <w:rPr>
          <w:rFonts w:ascii="Times New Roman" w:hAnsi="Times New Roman"/>
        </w:rPr>
        <w:t>. Сергокала,</w:t>
      </w:r>
    </w:p>
    <w:p w:rsidR="009D463C" w:rsidRPr="0087341B" w:rsidRDefault="009D463C" w:rsidP="00CE68F8">
      <w:pPr>
        <w:pStyle w:val="a4"/>
        <w:numPr>
          <w:ilvl w:val="0"/>
          <w:numId w:val="5"/>
        </w:numPr>
        <w:spacing w:line="276" w:lineRule="auto"/>
        <w:jc w:val="both"/>
        <w:rPr>
          <w:rFonts w:ascii="Times New Roman" w:hAnsi="Times New Roman"/>
        </w:rPr>
      </w:pPr>
      <w:r w:rsidRPr="0087341B">
        <w:rPr>
          <w:rFonts w:ascii="Times New Roman" w:hAnsi="Times New Roman"/>
        </w:rPr>
        <w:t xml:space="preserve">Строительство комбината по переработке мяса </w:t>
      </w:r>
      <w:proofErr w:type="gramStart"/>
      <w:r w:rsidR="00AF2E16">
        <w:rPr>
          <w:rFonts w:ascii="Times New Roman" w:hAnsi="Times New Roman"/>
        </w:rPr>
        <w:t>-</w:t>
      </w:r>
      <w:r w:rsidRPr="0087341B">
        <w:rPr>
          <w:rFonts w:ascii="Times New Roman" w:hAnsi="Times New Roman"/>
        </w:rPr>
        <w:t>с</w:t>
      </w:r>
      <w:proofErr w:type="gramEnd"/>
      <w:r w:rsidRPr="0087341B">
        <w:rPr>
          <w:rFonts w:ascii="Times New Roman" w:hAnsi="Times New Roman"/>
        </w:rPr>
        <w:t>. Сергокала,</w:t>
      </w:r>
    </w:p>
    <w:p w:rsidR="004B23AC" w:rsidRPr="00AC329E" w:rsidRDefault="009D463C" w:rsidP="00CE68F8">
      <w:pPr>
        <w:pStyle w:val="a4"/>
        <w:numPr>
          <w:ilvl w:val="0"/>
          <w:numId w:val="5"/>
        </w:numPr>
        <w:spacing w:line="276" w:lineRule="auto"/>
        <w:jc w:val="both"/>
        <w:rPr>
          <w:rFonts w:ascii="Times New Roman" w:hAnsi="Times New Roman"/>
        </w:rPr>
      </w:pPr>
      <w:r w:rsidRPr="0087341B">
        <w:rPr>
          <w:rFonts w:ascii="Times New Roman" w:hAnsi="Times New Roman"/>
        </w:rPr>
        <w:t xml:space="preserve">Строительство консервного завода – </w:t>
      </w:r>
      <w:proofErr w:type="gramStart"/>
      <w:r w:rsidRPr="0087341B">
        <w:rPr>
          <w:rFonts w:ascii="Times New Roman" w:hAnsi="Times New Roman"/>
        </w:rPr>
        <w:t>с</w:t>
      </w:r>
      <w:proofErr w:type="gramEnd"/>
      <w:r w:rsidRPr="0087341B">
        <w:rPr>
          <w:rFonts w:ascii="Times New Roman" w:hAnsi="Times New Roman"/>
        </w:rPr>
        <w:t>. Сергокала.</w:t>
      </w:r>
    </w:p>
    <w:p w:rsidR="00231FE5" w:rsidRPr="00231FE5" w:rsidRDefault="00231FE5" w:rsidP="00231FE5">
      <w:pPr>
        <w:spacing w:line="276" w:lineRule="auto"/>
        <w:jc w:val="center"/>
        <w:rPr>
          <w:rFonts w:ascii="Times New Roman" w:hAnsi="Times New Roman"/>
        </w:rPr>
      </w:pPr>
      <w:r w:rsidRPr="00231FE5">
        <w:rPr>
          <w:rFonts w:ascii="Times New Roman" w:hAnsi="Times New Roman"/>
        </w:rPr>
        <w:t>Основные проблемы разв</w:t>
      </w:r>
      <w:r>
        <w:rPr>
          <w:rFonts w:ascii="Times New Roman" w:hAnsi="Times New Roman"/>
        </w:rPr>
        <w:t>ития промышленного производства</w:t>
      </w:r>
    </w:p>
    <w:p w:rsidR="000E5399" w:rsidRPr="002A69AC" w:rsidRDefault="00231FE5" w:rsidP="002A69AC">
      <w:pPr>
        <w:spacing w:line="276" w:lineRule="auto"/>
        <w:ind w:firstLine="567"/>
        <w:jc w:val="both"/>
        <w:rPr>
          <w:rFonts w:ascii="Times New Roman" w:hAnsi="Times New Roman"/>
        </w:rPr>
      </w:pPr>
      <w:r w:rsidRPr="00231FE5">
        <w:rPr>
          <w:rFonts w:ascii="Times New Roman" w:hAnsi="Times New Roman"/>
        </w:rPr>
        <w:t>Очень слабо развита отрасль промышленного производства, в районе ряд лет отсутствует крупное промышленное предприятие, утрачено производство птицефабрики, простаивает винзавод, пивзавод, молокозавод из-за отсутствия достаточного для переработки сырья.</w:t>
      </w:r>
    </w:p>
    <w:p w:rsidR="00313F23" w:rsidRPr="00FF080A" w:rsidRDefault="00FF080A" w:rsidP="00FF080A">
      <w:pPr>
        <w:widowControl/>
        <w:shd w:val="clear" w:color="auto" w:fill="FFFFFF"/>
        <w:autoSpaceDE/>
        <w:autoSpaceDN/>
        <w:adjustRightInd/>
        <w:spacing w:after="0" w:line="360" w:lineRule="auto"/>
        <w:ind w:firstLine="567"/>
        <w:jc w:val="center"/>
        <w:rPr>
          <w:rFonts w:ascii="Times New Roman" w:eastAsia="Times New Roman" w:hAnsi="Times New Roman"/>
          <w:b/>
        </w:rPr>
      </w:pPr>
      <w:r w:rsidRPr="00FF080A">
        <w:rPr>
          <w:rFonts w:ascii="Times New Roman" w:eastAsia="Times New Roman" w:hAnsi="Times New Roman"/>
          <w:b/>
        </w:rPr>
        <w:t xml:space="preserve">Таблица 9.  </w:t>
      </w:r>
      <w:r w:rsidR="00313F23" w:rsidRPr="00FF080A">
        <w:rPr>
          <w:rFonts w:ascii="Times New Roman" w:eastAsia="Times New Roman" w:hAnsi="Times New Roman"/>
          <w:b/>
        </w:rPr>
        <w:t>Денежные доходы населения</w:t>
      </w:r>
    </w:p>
    <w:p w:rsidR="00313F23" w:rsidRPr="00313F23" w:rsidRDefault="00313F23" w:rsidP="00313F23">
      <w:pPr>
        <w:widowControl/>
        <w:spacing w:after="0"/>
        <w:ind w:firstLine="567"/>
        <w:jc w:val="both"/>
        <w:rPr>
          <w:rFonts w:ascii="Times New Roman" w:eastAsia="Times New Roman" w:hAnsi="Times New Roman"/>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5"/>
        <w:gridCol w:w="1330"/>
        <w:gridCol w:w="1330"/>
        <w:gridCol w:w="1330"/>
        <w:gridCol w:w="1411"/>
      </w:tblGrid>
      <w:tr w:rsidR="003F09E8" w:rsidRPr="00313F23" w:rsidTr="003F09E8">
        <w:trPr>
          <w:trHeight w:val="613"/>
        </w:trPr>
        <w:tc>
          <w:tcPr>
            <w:tcW w:w="4165" w:type="dxa"/>
            <w:vAlign w:val="center"/>
          </w:tcPr>
          <w:p w:rsidR="003F09E8" w:rsidRPr="00313F23" w:rsidRDefault="003F09E8" w:rsidP="00313F23">
            <w:pPr>
              <w:widowControl/>
              <w:spacing w:after="0"/>
              <w:ind w:firstLine="567"/>
              <w:jc w:val="both"/>
              <w:rPr>
                <w:rFonts w:ascii="Times New Roman" w:eastAsia="Times New Roman" w:hAnsi="Times New Roman"/>
                <w:b/>
              </w:rPr>
            </w:pPr>
            <w:r w:rsidRPr="00313F23">
              <w:rPr>
                <w:rFonts w:ascii="Times New Roman" w:eastAsia="Times New Roman" w:hAnsi="Times New Roman"/>
                <w:b/>
              </w:rPr>
              <w:t>Показатели</w:t>
            </w:r>
          </w:p>
        </w:tc>
        <w:tc>
          <w:tcPr>
            <w:tcW w:w="1330" w:type="dxa"/>
            <w:vAlign w:val="center"/>
          </w:tcPr>
          <w:p w:rsidR="003F09E8" w:rsidRPr="00313F23" w:rsidRDefault="003F09E8" w:rsidP="003F09E8">
            <w:pPr>
              <w:widowControl/>
              <w:spacing w:after="0"/>
              <w:jc w:val="both"/>
              <w:rPr>
                <w:rFonts w:ascii="Times New Roman" w:eastAsia="Times New Roman" w:hAnsi="Times New Roman"/>
                <w:b/>
              </w:rPr>
            </w:pPr>
            <w:r w:rsidRPr="00313F23">
              <w:rPr>
                <w:rFonts w:ascii="Times New Roman" w:eastAsia="Times New Roman" w:hAnsi="Times New Roman"/>
                <w:b/>
              </w:rPr>
              <w:t>2009 год</w:t>
            </w:r>
          </w:p>
        </w:tc>
        <w:tc>
          <w:tcPr>
            <w:tcW w:w="1330" w:type="dxa"/>
            <w:vAlign w:val="center"/>
          </w:tcPr>
          <w:p w:rsidR="003F09E8" w:rsidRPr="00313F23" w:rsidRDefault="003F09E8" w:rsidP="003F09E8">
            <w:pPr>
              <w:widowControl/>
              <w:spacing w:after="0"/>
              <w:jc w:val="both"/>
              <w:rPr>
                <w:rFonts w:ascii="Times New Roman" w:eastAsia="Times New Roman" w:hAnsi="Times New Roman"/>
                <w:b/>
              </w:rPr>
            </w:pPr>
            <w:r w:rsidRPr="00313F23">
              <w:rPr>
                <w:rFonts w:ascii="Times New Roman" w:eastAsia="Times New Roman" w:hAnsi="Times New Roman"/>
                <w:b/>
              </w:rPr>
              <w:t>2010 год</w:t>
            </w:r>
          </w:p>
        </w:tc>
        <w:tc>
          <w:tcPr>
            <w:tcW w:w="1330" w:type="dxa"/>
            <w:vAlign w:val="center"/>
          </w:tcPr>
          <w:p w:rsidR="003F09E8" w:rsidRPr="00313F23" w:rsidRDefault="003F09E8" w:rsidP="00313F23">
            <w:pPr>
              <w:widowControl/>
              <w:spacing w:after="0"/>
              <w:jc w:val="both"/>
              <w:rPr>
                <w:rFonts w:ascii="Times New Roman" w:eastAsia="Times New Roman" w:hAnsi="Times New Roman"/>
                <w:b/>
              </w:rPr>
            </w:pPr>
            <w:r>
              <w:rPr>
                <w:rFonts w:ascii="Times New Roman" w:eastAsia="Times New Roman" w:hAnsi="Times New Roman"/>
                <w:b/>
              </w:rPr>
              <w:t>2011 год</w:t>
            </w:r>
          </w:p>
        </w:tc>
        <w:tc>
          <w:tcPr>
            <w:tcW w:w="1411" w:type="dxa"/>
            <w:vAlign w:val="center"/>
          </w:tcPr>
          <w:p w:rsidR="003F09E8" w:rsidRPr="00313F23" w:rsidRDefault="003F09E8" w:rsidP="00313F23">
            <w:pPr>
              <w:widowControl/>
              <w:spacing w:after="0"/>
              <w:jc w:val="both"/>
              <w:rPr>
                <w:rFonts w:ascii="Times New Roman" w:eastAsia="Times New Roman" w:hAnsi="Times New Roman"/>
                <w:b/>
              </w:rPr>
            </w:pPr>
            <w:r>
              <w:rPr>
                <w:rFonts w:ascii="Times New Roman" w:eastAsia="Times New Roman" w:hAnsi="Times New Roman"/>
                <w:b/>
              </w:rPr>
              <w:t>2012год</w:t>
            </w:r>
          </w:p>
        </w:tc>
      </w:tr>
      <w:tr w:rsidR="003F09E8" w:rsidRPr="00313F23" w:rsidTr="003F09E8">
        <w:trPr>
          <w:trHeight w:val="480"/>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Численность работников по полному кругу предприятий, чел.</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3535</w:t>
            </w:r>
          </w:p>
        </w:tc>
        <w:tc>
          <w:tcPr>
            <w:tcW w:w="1330" w:type="dxa"/>
            <w:vAlign w:val="center"/>
          </w:tcPr>
          <w:p w:rsidR="003F09E8" w:rsidRPr="00313F23" w:rsidRDefault="003F09E8" w:rsidP="003F09E8">
            <w:pPr>
              <w:widowControl/>
              <w:spacing w:after="0"/>
              <w:jc w:val="both"/>
              <w:rPr>
                <w:rFonts w:ascii="Times New Roman" w:eastAsia="Times New Roman" w:hAnsi="Times New Roman"/>
                <w:lang w:val="en-US"/>
              </w:rPr>
            </w:pPr>
            <w:r w:rsidRPr="00313F23">
              <w:rPr>
                <w:rFonts w:ascii="Times New Roman" w:eastAsia="Times New Roman" w:hAnsi="Times New Roman"/>
              </w:rPr>
              <w:t>35</w:t>
            </w:r>
            <w:r w:rsidRPr="00313F23">
              <w:rPr>
                <w:rFonts w:ascii="Times New Roman" w:eastAsia="Times New Roman" w:hAnsi="Times New Roman"/>
                <w:lang w:val="en-US"/>
              </w:rPr>
              <w:t>25</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3215</w:t>
            </w:r>
          </w:p>
        </w:tc>
        <w:tc>
          <w:tcPr>
            <w:tcW w:w="1411"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3177</w:t>
            </w:r>
          </w:p>
        </w:tc>
      </w:tr>
      <w:tr w:rsidR="003F09E8" w:rsidRPr="00313F23" w:rsidTr="003F09E8">
        <w:trPr>
          <w:trHeight w:val="290"/>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100</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100</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91,2</w:t>
            </w:r>
          </w:p>
        </w:tc>
        <w:tc>
          <w:tcPr>
            <w:tcW w:w="1411"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98,8</w:t>
            </w:r>
          </w:p>
        </w:tc>
      </w:tr>
      <w:tr w:rsidR="003F09E8" w:rsidRPr="00313F23" w:rsidTr="003F09E8">
        <w:trPr>
          <w:trHeight w:val="240"/>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xml:space="preserve">Фонд оплаты труда - всего, </w:t>
            </w:r>
          </w:p>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тыс. рублей</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255846</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273850</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288282</w:t>
            </w:r>
          </w:p>
        </w:tc>
        <w:tc>
          <w:tcPr>
            <w:tcW w:w="1411"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321686</w:t>
            </w:r>
          </w:p>
        </w:tc>
      </w:tr>
      <w:tr w:rsidR="003F09E8" w:rsidRPr="00313F23" w:rsidTr="003F09E8">
        <w:trPr>
          <w:trHeight w:val="240"/>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117,4</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107,1</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105,3</w:t>
            </w:r>
          </w:p>
        </w:tc>
        <w:tc>
          <w:tcPr>
            <w:tcW w:w="1411" w:type="dxa"/>
            <w:vAlign w:val="center"/>
          </w:tcPr>
          <w:p w:rsidR="003F09E8" w:rsidRPr="00313F23" w:rsidRDefault="003F09E8" w:rsidP="00313F23">
            <w:pPr>
              <w:widowControl/>
              <w:spacing w:after="0"/>
              <w:jc w:val="both"/>
              <w:rPr>
                <w:rFonts w:ascii="Times New Roman" w:eastAsia="Times New Roman" w:hAnsi="Times New Roman"/>
              </w:rPr>
            </w:pPr>
            <w:r>
              <w:rPr>
                <w:rFonts w:ascii="Times New Roman" w:eastAsia="Times New Roman" w:hAnsi="Times New Roman"/>
              </w:rPr>
              <w:t>111,6</w:t>
            </w:r>
          </w:p>
        </w:tc>
      </w:tr>
      <w:tr w:rsidR="003F09E8" w:rsidRPr="00313F23" w:rsidTr="003F09E8">
        <w:trPr>
          <w:trHeight w:val="477"/>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Среднемесячная заработная</w:t>
            </w:r>
            <w:r w:rsidRPr="00313F23">
              <w:rPr>
                <w:rFonts w:ascii="Times New Roman" w:eastAsia="Times New Roman" w:hAnsi="Times New Roman"/>
              </w:rPr>
              <w:br/>
              <w:t>плата - всего, рублей</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6346</w:t>
            </w:r>
          </w:p>
        </w:tc>
        <w:tc>
          <w:tcPr>
            <w:tcW w:w="1330" w:type="dxa"/>
            <w:vAlign w:val="center"/>
          </w:tcPr>
          <w:p w:rsidR="003F09E8" w:rsidRPr="00313F23" w:rsidRDefault="003F09E8" w:rsidP="003F09E8">
            <w:pPr>
              <w:widowControl/>
              <w:spacing w:after="0"/>
              <w:jc w:val="both"/>
              <w:rPr>
                <w:rFonts w:ascii="Times New Roman" w:eastAsia="Times New Roman" w:hAnsi="Times New Roman"/>
                <w:lang w:val="en-US"/>
              </w:rPr>
            </w:pPr>
            <w:r w:rsidRPr="00313F23">
              <w:rPr>
                <w:rFonts w:ascii="Times New Roman" w:eastAsia="Times New Roman" w:hAnsi="Times New Roman"/>
                <w:lang w:val="en-US"/>
              </w:rPr>
              <w:t>7515</w:t>
            </w:r>
          </w:p>
        </w:tc>
        <w:tc>
          <w:tcPr>
            <w:tcW w:w="1330" w:type="dxa"/>
            <w:vAlign w:val="center"/>
          </w:tcPr>
          <w:p w:rsidR="003F09E8" w:rsidRPr="00313F23" w:rsidRDefault="00C45637" w:rsidP="00313F23">
            <w:pPr>
              <w:widowControl/>
              <w:spacing w:after="0"/>
              <w:jc w:val="both"/>
              <w:rPr>
                <w:rFonts w:ascii="Times New Roman" w:eastAsia="Times New Roman" w:hAnsi="Times New Roman"/>
              </w:rPr>
            </w:pPr>
            <w:r>
              <w:rPr>
                <w:rFonts w:ascii="Times New Roman" w:eastAsia="Times New Roman" w:hAnsi="Times New Roman"/>
              </w:rPr>
              <w:t>7472</w:t>
            </w:r>
          </w:p>
        </w:tc>
        <w:tc>
          <w:tcPr>
            <w:tcW w:w="1411" w:type="dxa"/>
            <w:vAlign w:val="center"/>
          </w:tcPr>
          <w:p w:rsidR="003F09E8" w:rsidRPr="00313F23" w:rsidRDefault="00C45637" w:rsidP="00313F23">
            <w:pPr>
              <w:widowControl/>
              <w:spacing w:after="0"/>
              <w:jc w:val="both"/>
              <w:rPr>
                <w:rFonts w:ascii="Times New Roman" w:eastAsia="Times New Roman" w:hAnsi="Times New Roman"/>
              </w:rPr>
            </w:pPr>
            <w:r>
              <w:rPr>
                <w:rFonts w:ascii="Times New Roman" w:eastAsia="Times New Roman" w:hAnsi="Times New Roman"/>
              </w:rPr>
              <w:t>10070</w:t>
            </w:r>
          </w:p>
        </w:tc>
      </w:tr>
      <w:tr w:rsidR="003F09E8" w:rsidRPr="00313F23" w:rsidTr="003F09E8">
        <w:trPr>
          <w:trHeight w:val="303"/>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115,9</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118,4</w:t>
            </w:r>
          </w:p>
        </w:tc>
        <w:tc>
          <w:tcPr>
            <w:tcW w:w="1330"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99,4</w:t>
            </w:r>
          </w:p>
        </w:tc>
        <w:tc>
          <w:tcPr>
            <w:tcW w:w="1411"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134,8</w:t>
            </w:r>
          </w:p>
        </w:tc>
      </w:tr>
      <w:tr w:rsidR="003F09E8" w:rsidRPr="00313F23" w:rsidTr="003F09E8">
        <w:trPr>
          <w:trHeight w:val="291"/>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Численность пенсионеров, чел.</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7576</w:t>
            </w:r>
          </w:p>
        </w:tc>
        <w:tc>
          <w:tcPr>
            <w:tcW w:w="1330" w:type="dxa"/>
            <w:vAlign w:val="center"/>
          </w:tcPr>
          <w:p w:rsidR="003F09E8" w:rsidRPr="00313F23" w:rsidRDefault="003F09E8" w:rsidP="003F09E8">
            <w:pPr>
              <w:widowControl/>
              <w:spacing w:after="0"/>
              <w:jc w:val="both"/>
              <w:rPr>
                <w:rFonts w:ascii="Times New Roman" w:eastAsia="Times New Roman" w:hAnsi="Times New Roman"/>
                <w:lang w:val="en-US"/>
              </w:rPr>
            </w:pPr>
            <w:r w:rsidRPr="00313F23">
              <w:rPr>
                <w:rFonts w:ascii="Times New Roman" w:eastAsia="Times New Roman" w:hAnsi="Times New Roman"/>
                <w:lang w:val="en-US"/>
              </w:rPr>
              <w:t>7302</w:t>
            </w:r>
          </w:p>
        </w:tc>
        <w:tc>
          <w:tcPr>
            <w:tcW w:w="1330"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7466</w:t>
            </w:r>
          </w:p>
        </w:tc>
        <w:tc>
          <w:tcPr>
            <w:tcW w:w="1411"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7489</w:t>
            </w:r>
          </w:p>
        </w:tc>
      </w:tr>
      <w:tr w:rsidR="003F09E8" w:rsidRPr="00313F23" w:rsidTr="003F09E8">
        <w:trPr>
          <w:trHeight w:val="268"/>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100,2</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100,3</w:t>
            </w:r>
          </w:p>
        </w:tc>
        <w:tc>
          <w:tcPr>
            <w:tcW w:w="1330"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102,3</w:t>
            </w:r>
          </w:p>
        </w:tc>
        <w:tc>
          <w:tcPr>
            <w:tcW w:w="1411" w:type="dxa"/>
            <w:vAlign w:val="center"/>
          </w:tcPr>
          <w:p w:rsidR="003F09E8" w:rsidRPr="00313F23" w:rsidRDefault="00863237" w:rsidP="00313F23">
            <w:pPr>
              <w:widowControl/>
              <w:spacing w:after="0"/>
              <w:jc w:val="both"/>
              <w:rPr>
                <w:rFonts w:ascii="Times New Roman" w:eastAsia="Times New Roman" w:hAnsi="Times New Roman"/>
              </w:rPr>
            </w:pPr>
            <w:r>
              <w:rPr>
                <w:rFonts w:ascii="Times New Roman" w:eastAsia="Times New Roman" w:hAnsi="Times New Roman"/>
              </w:rPr>
              <w:t>100,3</w:t>
            </w:r>
          </w:p>
        </w:tc>
      </w:tr>
      <w:tr w:rsidR="003F09E8" w:rsidRPr="00313F23" w:rsidTr="003F09E8">
        <w:trPr>
          <w:trHeight w:val="271"/>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Начислено пенсий, тыс. рублей</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475520</w:t>
            </w:r>
          </w:p>
        </w:tc>
        <w:tc>
          <w:tcPr>
            <w:tcW w:w="1330" w:type="dxa"/>
            <w:vAlign w:val="center"/>
          </w:tcPr>
          <w:p w:rsidR="003F09E8" w:rsidRPr="00313F23" w:rsidRDefault="003F09E8" w:rsidP="003F09E8">
            <w:pPr>
              <w:widowControl/>
              <w:spacing w:after="0"/>
              <w:jc w:val="both"/>
              <w:rPr>
                <w:rFonts w:ascii="Times New Roman" w:eastAsia="Times New Roman" w:hAnsi="Times New Roman"/>
                <w:lang w:val="en-US"/>
              </w:rPr>
            </w:pPr>
            <w:r w:rsidRPr="00313F23">
              <w:rPr>
                <w:rFonts w:ascii="Times New Roman" w:eastAsia="Times New Roman" w:hAnsi="Times New Roman"/>
                <w:lang w:val="en-US"/>
              </w:rPr>
              <w:t>631616</w:t>
            </w:r>
          </w:p>
        </w:tc>
        <w:tc>
          <w:tcPr>
            <w:tcW w:w="1330"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661600</w:t>
            </w:r>
          </w:p>
        </w:tc>
        <w:tc>
          <w:tcPr>
            <w:tcW w:w="1411"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780677</w:t>
            </w:r>
          </w:p>
        </w:tc>
      </w:tr>
      <w:tr w:rsidR="003F09E8" w:rsidRPr="00313F23" w:rsidTr="003F09E8">
        <w:trPr>
          <w:trHeight w:val="276"/>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119,8</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132,8</w:t>
            </w:r>
          </w:p>
        </w:tc>
        <w:tc>
          <w:tcPr>
            <w:tcW w:w="1330"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104,8</w:t>
            </w:r>
          </w:p>
        </w:tc>
        <w:tc>
          <w:tcPr>
            <w:tcW w:w="1411"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118</w:t>
            </w:r>
          </w:p>
        </w:tc>
      </w:tr>
      <w:tr w:rsidR="003F09E8" w:rsidRPr="00313F23" w:rsidTr="003F09E8">
        <w:trPr>
          <w:trHeight w:val="265"/>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Средняя пенсия, рублей</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5230</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lang w:val="en-US"/>
              </w:rPr>
              <w:t>5898</w:t>
            </w:r>
            <w:r w:rsidRPr="00313F23">
              <w:rPr>
                <w:rFonts w:ascii="Times New Roman" w:eastAsia="Times New Roman" w:hAnsi="Times New Roman"/>
              </w:rPr>
              <w:t>,03</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p>
        </w:tc>
        <w:tc>
          <w:tcPr>
            <w:tcW w:w="1411" w:type="dxa"/>
            <w:vAlign w:val="center"/>
          </w:tcPr>
          <w:p w:rsidR="003F09E8" w:rsidRPr="00313F23" w:rsidRDefault="003F09E8" w:rsidP="00313F23">
            <w:pPr>
              <w:widowControl/>
              <w:spacing w:after="0"/>
              <w:jc w:val="both"/>
              <w:rPr>
                <w:rFonts w:ascii="Times New Roman" w:eastAsia="Times New Roman" w:hAnsi="Times New Roman"/>
              </w:rPr>
            </w:pPr>
          </w:p>
        </w:tc>
      </w:tr>
      <w:tr w:rsidR="003F09E8" w:rsidRPr="00313F23" w:rsidTr="003F09E8">
        <w:trPr>
          <w:trHeight w:val="284"/>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123,1</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112,7</w:t>
            </w:r>
          </w:p>
        </w:tc>
        <w:tc>
          <w:tcPr>
            <w:tcW w:w="1330" w:type="dxa"/>
            <w:vAlign w:val="center"/>
          </w:tcPr>
          <w:p w:rsidR="003F09E8" w:rsidRPr="00313F23" w:rsidRDefault="003F09E8" w:rsidP="00313F23">
            <w:pPr>
              <w:widowControl/>
              <w:spacing w:after="0"/>
              <w:jc w:val="both"/>
              <w:rPr>
                <w:rFonts w:ascii="Times New Roman" w:eastAsia="Times New Roman" w:hAnsi="Times New Roman"/>
              </w:rPr>
            </w:pPr>
          </w:p>
        </w:tc>
        <w:tc>
          <w:tcPr>
            <w:tcW w:w="1411" w:type="dxa"/>
            <w:vAlign w:val="center"/>
          </w:tcPr>
          <w:p w:rsidR="003F09E8" w:rsidRPr="00313F23" w:rsidRDefault="003F09E8" w:rsidP="00313F23">
            <w:pPr>
              <w:widowControl/>
              <w:spacing w:after="0"/>
              <w:jc w:val="both"/>
              <w:rPr>
                <w:rFonts w:ascii="Times New Roman" w:eastAsia="Times New Roman" w:hAnsi="Times New Roman"/>
              </w:rPr>
            </w:pPr>
          </w:p>
        </w:tc>
      </w:tr>
      <w:tr w:rsidR="003F09E8" w:rsidRPr="00313F23" w:rsidTr="003F09E8">
        <w:trPr>
          <w:trHeight w:val="273"/>
        </w:trPr>
        <w:tc>
          <w:tcPr>
            <w:tcW w:w="4165" w:type="dxa"/>
          </w:tcPr>
          <w:p w:rsidR="003F09E8" w:rsidRPr="00313F23" w:rsidRDefault="003F09E8" w:rsidP="00313F23">
            <w:pPr>
              <w:widowControl/>
              <w:spacing w:after="0"/>
              <w:ind w:firstLine="567"/>
              <w:jc w:val="both"/>
              <w:rPr>
                <w:rFonts w:ascii="Times New Roman" w:eastAsia="Times New Roman" w:hAnsi="Times New Roman"/>
                <w:b/>
              </w:rPr>
            </w:pPr>
            <w:r w:rsidRPr="00313F23">
              <w:rPr>
                <w:rFonts w:ascii="Times New Roman" w:eastAsia="Times New Roman" w:hAnsi="Times New Roman"/>
                <w:b/>
              </w:rPr>
              <w:t>Среднедушевой доход, рублей</w:t>
            </w:r>
          </w:p>
        </w:tc>
        <w:tc>
          <w:tcPr>
            <w:tcW w:w="1330" w:type="dxa"/>
            <w:vAlign w:val="center"/>
          </w:tcPr>
          <w:p w:rsidR="003F09E8" w:rsidRPr="00313F23" w:rsidRDefault="003F09E8" w:rsidP="003F09E8">
            <w:pPr>
              <w:widowControl/>
              <w:spacing w:after="0"/>
              <w:jc w:val="both"/>
              <w:rPr>
                <w:rFonts w:ascii="Times New Roman" w:eastAsia="Times New Roman" w:hAnsi="Times New Roman"/>
                <w:b/>
              </w:rPr>
            </w:pPr>
            <w:r w:rsidRPr="00313F23">
              <w:rPr>
                <w:rFonts w:ascii="Times New Roman" w:eastAsia="Times New Roman" w:hAnsi="Times New Roman"/>
                <w:b/>
              </w:rPr>
              <w:t>2360</w:t>
            </w:r>
          </w:p>
        </w:tc>
        <w:tc>
          <w:tcPr>
            <w:tcW w:w="1330" w:type="dxa"/>
            <w:vAlign w:val="center"/>
          </w:tcPr>
          <w:p w:rsidR="003F09E8" w:rsidRPr="00313F23" w:rsidRDefault="001E7813" w:rsidP="003F09E8">
            <w:pPr>
              <w:widowControl/>
              <w:spacing w:after="0"/>
              <w:jc w:val="both"/>
              <w:rPr>
                <w:rFonts w:ascii="Times New Roman" w:eastAsia="Times New Roman" w:hAnsi="Times New Roman"/>
                <w:b/>
              </w:rPr>
            </w:pPr>
            <w:r>
              <w:rPr>
                <w:rFonts w:ascii="Times New Roman" w:eastAsia="Times New Roman" w:hAnsi="Times New Roman"/>
                <w:b/>
              </w:rPr>
              <w:t>3123</w:t>
            </w:r>
          </w:p>
        </w:tc>
        <w:tc>
          <w:tcPr>
            <w:tcW w:w="1330" w:type="dxa"/>
            <w:vAlign w:val="center"/>
          </w:tcPr>
          <w:p w:rsidR="003F09E8" w:rsidRPr="00313F23" w:rsidRDefault="001E7813" w:rsidP="00313F23">
            <w:pPr>
              <w:widowControl/>
              <w:spacing w:after="0"/>
              <w:jc w:val="both"/>
              <w:rPr>
                <w:rFonts w:ascii="Times New Roman" w:eastAsia="Times New Roman" w:hAnsi="Times New Roman"/>
                <w:b/>
              </w:rPr>
            </w:pPr>
            <w:r>
              <w:rPr>
                <w:rFonts w:ascii="Times New Roman" w:eastAsia="Times New Roman" w:hAnsi="Times New Roman"/>
                <w:b/>
              </w:rPr>
              <w:t>3441</w:t>
            </w:r>
          </w:p>
        </w:tc>
        <w:tc>
          <w:tcPr>
            <w:tcW w:w="1411" w:type="dxa"/>
            <w:vAlign w:val="center"/>
          </w:tcPr>
          <w:p w:rsidR="003F09E8" w:rsidRPr="00313F23" w:rsidRDefault="001E7813" w:rsidP="00313F23">
            <w:pPr>
              <w:widowControl/>
              <w:spacing w:after="0"/>
              <w:jc w:val="both"/>
              <w:rPr>
                <w:rFonts w:ascii="Times New Roman" w:eastAsia="Times New Roman" w:hAnsi="Times New Roman"/>
                <w:b/>
              </w:rPr>
            </w:pPr>
            <w:r>
              <w:rPr>
                <w:rFonts w:ascii="Times New Roman" w:eastAsia="Times New Roman" w:hAnsi="Times New Roman"/>
                <w:b/>
              </w:rPr>
              <w:t>4394</w:t>
            </w:r>
          </w:p>
        </w:tc>
      </w:tr>
      <w:tr w:rsidR="003F09E8" w:rsidRPr="00313F23" w:rsidTr="003F09E8">
        <w:trPr>
          <w:trHeight w:val="264"/>
        </w:trPr>
        <w:tc>
          <w:tcPr>
            <w:tcW w:w="4165" w:type="dxa"/>
          </w:tcPr>
          <w:p w:rsidR="003F09E8" w:rsidRPr="00313F23" w:rsidRDefault="003F09E8" w:rsidP="00313F23">
            <w:pPr>
              <w:widowControl/>
              <w:spacing w:after="0"/>
              <w:ind w:firstLine="567"/>
              <w:jc w:val="both"/>
              <w:rPr>
                <w:rFonts w:ascii="Times New Roman" w:eastAsia="Times New Roman" w:hAnsi="Times New Roman"/>
              </w:rPr>
            </w:pPr>
            <w:r w:rsidRPr="00313F23">
              <w:rPr>
                <w:rFonts w:ascii="Times New Roman" w:eastAsia="Times New Roman" w:hAnsi="Times New Roman"/>
              </w:rPr>
              <w:t>% к предыдущему году</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116,6</w:t>
            </w:r>
          </w:p>
        </w:tc>
        <w:tc>
          <w:tcPr>
            <w:tcW w:w="1330" w:type="dxa"/>
            <w:vAlign w:val="center"/>
          </w:tcPr>
          <w:p w:rsidR="003F09E8" w:rsidRPr="00313F23" w:rsidRDefault="003F09E8" w:rsidP="003F09E8">
            <w:pPr>
              <w:widowControl/>
              <w:spacing w:after="0"/>
              <w:jc w:val="both"/>
              <w:rPr>
                <w:rFonts w:ascii="Times New Roman" w:eastAsia="Times New Roman" w:hAnsi="Times New Roman"/>
              </w:rPr>
            </w:pPr>
            <w:r w:rsidRPr="00313F23">
              <w:rPr>
                <w:rFonts w:ascii="Times New Roman" w:eastAsia="Times New Roman" w:hAnsi="Times New Roman"/>
              </w:rPr>
              <w:t>110,7</w:t>
            </w:r>
          </w:p>
        </w:tc>
        <w:tc>
          <w:tcPr>
            <w:tcW w:w="1330"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110,2</w:t>
            </w:r>
          </w:p>
        </w:tc>
        <w:tc>
          <w:tcPr>
            <w:tcW w:w="1411" w:type="dxa"/>
            <w:vAlign w:val="center"/>
          </w:tcPr>
          <w:p w:rsidR="003F09E8" w:rsidRPr="00313F23" w:rsidRDefault="001E7813" w:rsidP="00313F23">
            <w:pPr>
              <w:widowControl/>
              <w:spacing w:after="0"/>
              <w:jc w:val="both"/>
              <w:rPr>
                <w:rFonts w:ascii="Times New Roman" w:eastAsia="Times New Roman" w:hAnsi="Times New Roman"/>
              </w:rPr>
            </w:pPr>
            <w:r>
              <w:rPr>
                <w:rFonts w:ascii="Times New Roman" w:eastAsia="Times New Roman" w:hAnsi="Times New Roman"/>
              </w:rPr>
              <w:t>127,7</w:t>
            </w:r>
          </w:p>
        </w:tc>
      </w:tr>
    </w:tbl>
    <w:p w:rsidR="00313F23" w:rsidRPr="00313F23" w:rsidRDefault="00313F23" w:rsidP="00313F23">
      <w:pPr>
        <w:spacing w:after="0" w:line="276" w:lineRule="auto"/>
        <w:ind w:firstLine="567"/>
        <w:jc w:val="both"/>
        <w:rPr>
          <w:rFonts w:ascii="Times New Roman" w:hAnsi="Times New Roman"/>
        </w:rPr>
      </w:pPr>
    </w:p>
    <w:p w:rsidR="009D463C" w:rsidRDefault="00C03C27" w:rsidP="000466E8">
      <w:pPr>
        <w:pStyle w:val="a6"/>
        <w:spacing w:line="276" w:lineRule="auto"/>
        <w:ind w:firstLine="567"/>
        <w:jc w:val="center"/>
        <w:rPr>
          <w:b/>
          <w:sz w:val="24"/>
          <w:szCs w:val="24"/>
        </w:rPr>
      </w:pPr>
      <w:r>
        <w:rPr>
          <w:b/>
          <w:sz w:val="24"/>
          <w:szCs w:val="24"/>
        </w:rPr>
        <w:t xml:space="preserve">1.2.2 </w:t>
      </w:r>
      <w:r w:rsidR="009D463C" w:rsidRPr="000466E8">
        <w:rPr>
          <w:b/>
          <w:sz w:val="24"/>
          <w:szCs w:val="24"/>
        </w:rPr>
        <w:t>Состояние сельскохозяйственного производства</w:t>
      </w:r>
    </w:p>
    <w:p w:rsidR="000466E8" w:rsidRPr="000466E8" w:rsidRDefault="000466E8" w:rsidP="000466E8">
      <w:pPr>
        <w:pStyle w:val="a6"/>
        <w:spacing w:line="276" w:lineRule="auto"/>
        <w:ind w:firstLine="567"/>
        <w:rPr>
          <w:b/>
          <w:sz w:val="24"/>
          <w:szCs w:val="24"/>
        </w:rPr>
      </w:pPr>
    </w:p>
    <w:p w:rsidR="000466E8" w:rsidRPr="000E5399" w:rsidRDefault="009D463C" w:rsidP="000466E8">
      <w:pPr>
        <w:pStyle w:val="ab"/>
        <w:spacing w:after="0"/>
        <w:ind w:firstLine="567"/>
        <w:jc w:val="both"/>
        <w:rPr>
          <w:rFonts w:ascii="Times New Roman" w:hAnsi="Times New Roman"/>
          <w:sz w:val="24"/>
          <w:szCs w:val="24"/>
        </w:rPr>
      </w:pPr>
      <w:r w:rsidRPr="000E5399">
        <w:rPr>
          <w:rFonts w:ascii="Times New Roman" w:hAnsi="Times New Roman"/>
          <w:sz w:val="24"/>
          <w:szCs w:val="24"/>
        </w:rPr>
        <w:t>Сергокалинский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w:t>
      </w:r>
    </w:p>
    <w:p w:rsidR="005360A4" w:rsidRPr="000E5399" w:rsidRDefault="009D463C" w:rsidP="00EF0859">
      <w:pPr>
        <w:pStyle w:val="ab"/>
        <w:spacing w:after="0"/>
        <w:ind w:firstLine="567"/>
        <w:jc w:val="both"/>
        <w:rPr>
          <w:rFonts w:ascii="Times New Roman" w:hAnsi="Times New Roman"/>
          <w:sz w:val="24"/>
          <w:szCs w:val="24"/>
        </w:rPr>
      </w:pPr>
      <w:r w:rsidRPr="000E5399">
        <w:rPr>
          <w:rFonts w:ascii="Times New Roman" w:hAnsi="Times New Roman"/>
          <w:sz w:val="24"/>
          <w:szCs w:val="24"/>
        </w:rPr>
        <w:t xml:space="preserve">От того, как будет развиваться сельское хозяйство района и обслуживающие его объекты, от того, как будут решаться на его территории вопросы земельных отношений, будет зависеть и развитие АПК </w:t>
      </w:r>
      <w:r w:rsidR="0001203C" w:rsidRPr="000E5399">
        <w:rPr>
          <w:rFonts w:ascii="Times New Roman" w:hAnsi="Times New Roman"/>
          <w:sz w:val="24"/>
          <w:szCs w:val="24"/>
        </w:rPr>
        <w:t>района</w:t>
      </w:r>
      <w:r w:rsidRPr="000E5399">
        <w:rPr>
          <w:rFonts w:ascii="Times New Roman" w:hAnsi="Times New Roman"/>
          <w:sz w:val="24"/>
          <w:szCs w:val="24"/>
        </w:rPr>
        <w:t xml:space="preserve"> в целом. Насколько рационально будет </w:t>
      </w:r>
      <w:r w:rsidRPr="000E5399">
        <w:rPr>
          <w:rFonts w:ascii="Times New Roman" w:hAnsi="Times New Roman"/>
          <w:sz w:val="24"/>
          <w:szCs w:val="24"/>
        </w:rPr>
        <w:lastRenderedPageBreak/>
        <w:t xml:space="preserve">организовано сельское хозяйство района, настолько рационально будет </w:t>
      </w:r>
      <w:r w:rsidR="000466E8" w:rsidRPr="000E5399">
        <w:rPr>
          <w:rFonts w:ascii="Times New Roman" w:hAnsi="Times New Roman"/>
          <w:sz w:val="24"/>
          <w:szCs w:val="24"/>
        </w:rPr>
        <w:t>организована территория района.</w:t>
      </w:r>
    </w:p>
    <w:p w:rsidR="00FF080A" w:rsidRDefault="00FF080A" w:rsidP="005360A4">
      <w:pPr>
        <w:pStyle w:val="ab"/>
        <w:spacing w:after="0"/>
        <w:ind w:firstLine="567"/>
        <w:jc w:val="center"/>
        <w:rPr>
          <w:rFonts w:ascii="Times New Roman" w:hAnsi="Times New Roman"/>
          <w:b/>
          <w:sz w:val="24"/>
          <w:szCs w:val="24"/>
        </w:rPr>
      </w:pPr>
    </w:p>
    <w:p w:rsidR="008354D3" w:rsidRPr="00E34A17" w:rsidRDefault="00FF080A" w:rsidP="005360A4">
      <w:pPr>
        <w:pStyle w:val="ab"/>
        <w:spacing w:after="0"/>
        <w:ind w:firstLine="567"/>
        <w:jc w:val="center"/>
        <w:rPr>
          <w:rFonts w:ascii="Times New Roman" w:hAnsi="Times New Roman"/>
          <w:b/>
          <w:sz w:val="24"/>
          <w:szCs w:val="24"/>
        </w:rPr>
      </w:pPr>
      <w:r>
        <w:rPr>
          <w:rFonts w:ascii="Times New Roman" w:hAnsi="Times New Roman"/>
          <w:b/>
          <w:sz w:val="24"/>
          <w:szCs w:val="24"/>
        </w:rPr>
        <w:t>Таблица 10</w:t>
      </w:r>
      <w:r w:rsidR="005360A4" w:rsidRPr="00E34A17">
        <w:rPr>
          <w:rFonts w:ascii="Times New Roman" w:hAnsi="Times New Roman"/>
          <w:b/>
          <w:sz w:val="24"/>
          <w:szCs w:val="24"/>
        </w:rPr>
        <w:t>. Объем продукции сельского хозяйства</w:t>
      </w:r>
    </w:p>
    <w:p w:rsidR="00EF0859" w:rsidRPr="005360A4" w:rsidRDefault="00EF0859" w:rsidP="005360A4">
      <w:pPr>
        <w:pStyle w:val="ab"/>
        <w:spacing w:after="0"/>
        <w:ind w:firstLine="567"/>
        <w:jc w:val="center"/>
        <w:rPr>
          <w:rFonts w:ascii="Times New Roman" w:hAnsi="Times New Roman"/>
          <w:sz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62"/>
        <w:gridCol w:w="1162"/>
        <w:gridCol w:w="1163"/>
        <w:gridCol w:w="1162"/>
        <w:gridCol w:w="1163"/>
      </w:tblGrid>
      <w:tr w:rsidR="00770FF0" w:rsidRPr="000A686B" w:rsidTr="00065B97">
        <w:trPr>
          <w:trHeight w:val="971"/>
        </w:trPr>
        <w:tc>
          <w:tcPr>
            <w:tcW w:w="3544" w:type="dxa"/>
          </w:tcPr>
          <w:p w:rsidR="00770FF0" w:rsidRPr="004B23AC" w:rsidRDefault="00770FF0" w:rsidP="005360A4">
            <w:pPr>
              <w:pStyle w:val="a6"/>
              <w:spacing w:after="0" w:line="240" w:lineRule="auto"/>
              <w:ind w:firstLine="0"/>
              <w:rPr>
                <w:b/>
                <w:sz w:val="22"/>
                <w:szCs w:val="22"/>
              </w:rPr>
            </w:pPr>
          </w:p>
          <w:p w:rsidR="00770FF0" w:rsidRPr="004B23AC" w:rsidRDefault="00770FF0" w:rsidP="005360A4">
            <w:pPr>
              <w:pStyle w:val="a6"/>
              <w:spacing w:after="0" w:line="240" w:lineRule="auto"/>
              <w:ind w:firstLine="0"/>
              <w:rPr>
                <w:b/>
                <w:sz w:val="22"/>
                <w:szCs w:val="22"/>
              </w:rPr>
            </w:pPr>
            <w:r w:rsidRPr="004B23AC">
              <w:rPr>
                <w:b/>
                <w:sz w:val="22"/>
                <w:szCs w:val="22"/>
              </w:rPr>
              <w:t>Наименование показателей</w:t>
            </w:r>
          </w:p>
        </w:tc>
        <w:tc>
          <w:tcPr>
            <w:tcW w:w="1162" w:type="dxa"/>
            <w:vAlign w:val="center"/>
          </w:tcPr>
          <w:p w:rsidR="00770FF0" w:rsidRPr="004B23AC" w:rsidRDefault="00770FF0" w:rsidP="005360A4">
            <w:pPr>
              <w:pStyle w:val="a6"/>
              <w:spacing w:after="0" w:line="240" w:lineRule="auto"/>
              <w:ind w:firstLine="0"/>
              <w:jc w:val="center"/>
              <w:rPr>
                <w:b/>
                <w:sz w:val="22"/>
                <w:szCs w:val="22"/>
              </w:rPr>
            </w:pPr>
            <w:r w:rsidRPr="004B23AC">
              <w:rPr>
                <w:b/>
                <w:sz w:val="22"/>
                <w:szCs w:val="22"/>
              </w:rPr>
              <w:t>Ед.</w:t>
            </w:r>
          </w:p>
          <w:p w:rsidR="00770FF0" w:rsidRPr="004B23AC" w:rsidRDefault="00770FF0" w:rsidP="005360A4">
            <w:pPr>
              <w:pStyle w:val="a6"/>
              <w:spacing w:after="0" w:line="240" w:lineRule="auto"/>
              <w:ind w:firstLine="0"/>
              <w:jc w:val="center"/>
              <w:rPr>
                <w:b/>
                <w:sz w:val="22"/>
                <w:szCs w:val="22"/>
              </w:rPr>
            </w:pPr>
            <w:r w:rsidRPr="004B23AC">
              <w:rPr>
                <w:b/>
                <w:sz w:val="22"/>
                <w:szCs w:val="22"/>
              </w:rPr>
              <w:t>изм.</w:t>
            </w:r>
          </w:p>
        </w:tc>
        <w:tc>
          <w:tcPr>
            <w:tcW w:w="1162" w:type="dxa"/>
            <w:vAlign w:val="center"/>
          </w:tcPr>
          <w:p w:rsidR="00770FF0" w:rsidRPr="004B23AC" w:rsidRDefault="00770FF0" w:rsidP="005360A4">
            <w:pPr>
              <w:pStyle w:val="a6"/>
              <w:spacing w:after="0" w:line="240" w:lineRule="auto"/>
              <w:ind w:firstLine="0"/>
              <w:jc w:val="center"/>
              <w:rPr>
                <w:b/>
                <w:sz w:val="22"/>
                <w:szCs w:val="22"/>
              </w:rPr>
            </w:pPr>
            <w:r w:rsidRPr="004B23AC">
              <w:rPr>
                <w:b/>
                <w:sz w:val="22"/>
                <w:szCs w:val="22"/>
              </w:rPr>
              <w:t>2009 год</w:t>
            </w:r>
          </w:p>
        </w:tc>
        <w:tc>
          <w:tcPr>
            <w:tcW w:w="1163" w:type="dxa"/>
            <w:vAlign w:val="center"/>
          </w:tcPr>
          <w:p w:rsidR="00770FF0" w:rsidRPr="004B23AC" w:rsidRDefault="00770FF0" w:rsidP="005360A4">
            <w:pPr>
              <w:pStyle w:val="a6"/>
              <w:spacing w:after="0" w:line="240" w:lineRule="auto"/>
              <w:ind w:firstLine="0"/>
              <w:jc w:val="center"/>
              <w:rPr>
                <w:b/>
                <w:sz w:val="22"/>
                <w:szCs w:val="22"/>
              </w:rPr>
            </w:pPr>
          </w:p>
          <w:p w:rsidR="00770FF0" w:rsidRPr="004B23AC" w:rsidRDefault="00770FF0" w:rsidP="005360A4">
            <w:pPr>
              <w:pStyle w:val="a6"/>
              <w:spacing w:after="0" w:line="240" w:lineRule="auto"/>
              <w:ind w:firstLine="0"/>
              <w:jc w:val="center"/>
              <w:rPr>
                <w:b/>
                <w:sz w:val="22"/>
                <w:szCs w:val="22"/>
              </w:rPr>
            </w:pPr>
            <w:r w:rsidRPr="004B23AC">
              <w:rPr>
                <w:b/>
                <w:sz w:val="22"/>
                <w:szCs w:val="22"/>
              </w:rPr>
              <w:t>2010 год</w:t>
            </w:r>
          </w:p>
          <w:p w:rsidR="00770FF0" w:rsidRPr="004B23AC" w:rsidRDefault="00770FF0" w:rsidP="005360A4">
            <w:pPr>
              <w:pStyle w:val="a6"/>
              <w:spacing w:after="0" w:line="240" w:lineRule="auto"/>
              <w:ind w:firstLine="0"/>
              <w:jc w:val="center"/>
              <w:rPr>
                <w:b/>
                <w:sz w:val="22"/>
                <w:szCs w:val="22"/>
              </w:rPr>
            </w:pPr>
          </w:p>
        </w:tc>
        <w:tc>
          <w:tcPr>
            <w:tcW w:w="1162" w:type="dxa"/>
            <w:vAlign w:val="center"/>
          </w:tcPr>
          <w:p w:rsidR="00770FF0" w:rsidRPr="004B23AC" w:rsidRDefault="00770FF0" w:rsidP="005360A4">
            <w:pPr>
              <w:pStyle w:val="a6"/>
              <w:spacing w:after="0" w:line="240" w:lineRule="auto"/>
              <w:ind w:firstLine="0"/>
              <w:jc w:val="center"/>
              <w:rPr>
                <w:b/>
                <w:sz w:val="22"/>
                <w:szCs w:val="22"/>
              </w:rPr>
            </w:pPr>
            <w:r w:rsidRPr="004B23AC">
              <w:rPr>
                <w:b/>
                <w:sz w:val="22"/>
                <w:szCs w:val="22"/>
              </w:rPr>
              <w:t>2011 год</w:t>
            </w:r>
          </w:p>
        </w:tc>
        <w:tc>
          <w:tcPr>
            <w:tcW w:w="1163" w:type="dxa"/>
            <w:vAlign w:val="center"/>
          </w:tcPr>
          <w:p w:rsidR="00770FF0" w:rsidRPr="004B23AC" w:rsidRDefault="00770FF0" w:rsidP="005360A4">
            <w:pPr>
              <w:pStyle w:val="a6"/>
              <w:spacing w:after="0" w:line="240" w:lineRule="auto"/>
              <w:ind w:firstLine="0"/>
              <w:jc w:val="center"/>
              <w:rPr>
                <w:b/>
                <w:sz w:val="22"/>
                <w:szCs w:val="22"/>
              </w:rPr>
            </w:pPr>
            <w:r w:rsidRPr="004B23AC">
              <w:rPr>
                <w:b/>
                <w:sz w:val="22"/>
                <w:szCs w:val="22"/>
              </w:rPr>
              <w:t>2012 год</w:t>
            </w:r>
          </w:p>
        </w:tc>
      </w:tr>
      <w:tr w:rsidR="00770FF0" w:rsidRPr="000A686B" w:rsidTr="00065B97">
        <w:tc>
          <w:tcPr>
            <w:tcW w:w="3544" w:type="dxa"/>
            <w:vAlign w:val="center"/>
          </w:tcPr>
          <w:p w:rsidR="00770FF0" w:rsidRPr="004B23AC" w:rsidRDefault="00770FF0" w:rsidP="005360A4">
            <w:pPr>
              <w:spacing w:after="0"/>
              <w:rPr>
                <w:rFonts w:ascii="Times New Roman" w:hAnsi="Times New Roman"/>
              </w:rPr>
            </w:pPr>
            <w:r w:rsidRPr="004B23AC">
              <w:rPr>
                <w:rFonts w:ascii="Times New Roman" w:hAnsi="Times New Roman"/>
                <w:sz w:val="22"/>
                <w:szCs w:val="22"/>
              </w:rPr>
              <w:t>Объем продукции сельского хозяйства в хозяйствах всех категорий</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руб.</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402153</w:t>
            </w:r>
          </w:p>
        </w:tc>
        <w:tc>
          <w:tcPr>
            <w:tcW w:w="1163"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622321</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721674</w:t>
            </w:r>
          </w:p>
        </w:tc>
        <w:tc>
          <w:tcPr>
            <w:tcW w:w="1163"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577310</w:t>
            </w:r>
          </w:p>
        </w:tc>
      </w:tr>
      <w:tr w:rsidR="00770FF0" w:rsidRPr="000A686B" w:rsidTr="00065B97">
        <w:tc>
          <w:tcPr>
            <w:tcW w:w="3544" w:type="dxa"/>
            <w:vAlign w:val="center"/>
          </w:tcPr>
          <w:p w:rsidR="00770FF0" w:rsidRPr="004B23AC" w:rsidRDefault="00770FF0" w:rsidP="005360A4">
            <w:pPr>
              <w:spacing w:after="0"/>
              <w:rPr>
                <w:rFonts w:ascii="Times New Roman" w:hAnsi="Times New Roman"/>
              </w:rPr>
            </w:pPr>
            <w:r w:rsidRPr="004B23AC">
              <w:rPr>
                <w:rFonts w:ascii="Times New Roman" w:hAnsi="Times New Roman"/>
                <w:sz w:val="22"/>
                <w:szCs w:val="22"/>
              </w:rPr>
              <w:t>Производство продукции сельского хозяйства в хозяйствах всех категорий в натуральном выражении:</w:t>
            </w:r>
          </w:p>
        </w:tc>
        <w:tc>
          <w:tcPr>
            <w:tcW w:w="1162" w:type="dxa"/>
            <w:vAlign w:val="center"/>
          </w:tcPr>
          <w:p w:rsidR="00770FF0" w:rsidRPr="004B23AC" w:rsidRDefault="00770FF0" w:rsidP="005360A4">
            <w:pPr>
              <w:spacing w:after="0"/>
              <w:jc w:val="center"/>
              <w:rPr>
                <w:rFonts w:ascii="Times New Roman" w:hAnsi="Times New Roman"/>
              </w:rPr>
            </w:pPr>
          </w:p>
        </w:tc>
        <w:tc>
          <w:tcPr>
            <w:tcW w:w="1162" w:type="dxa"/>
            <w:vAlign w:val="center"/>
          </w:tcPr>
          <w:p w:rsidR="00770FF0" w:rsidRPr="004B23AC" w:rsidRDefault="00770FF0" w:rsidP="005360A4">
            <w:pPr>
              <w:spacing w:after="0"/>
              <w:jc w:val="center"/>
              <w:rPr>
                <w:rFonts w:ascii="Times New Roman" w:hAnsi="Times New Roman"/>
              </w:rPr>
            </w:pPr>
          </w:p>
        </w:tc>
        <w:tc>
          <w:tcPr>
            <w:tcW w:w="1163" w:type="dxa"/>
            <w:vAlign w:val="center"/>
          </w:tcPr>
          <w:p w:rsidR="00770FF0" w:rsidRPr="004B23AC" w:rsidRDefault="00770FF0" w:rsidP="005360A4">
            <w:pPr>
              <w:spacing w:after="0"/>
              <w:jc w:val="center"/>
              <w:rPr>
                <w:rFonts w:ascii="Times New Roman" w:hAnsi="Times New Roman"/>
              </w:rPr>
            </w:pPr>
          </w:p>
        </w:tc>
        <w:tc>
          <w:tcPr>
            <w:tcW w:w="1162" w:type="dxa"/>
            <w:vAlign w:val="center"/>
          </w:tcPr>
          <w:p w:rsidR="00770FF0" w:rsidRPr="004B23AC" w:rsidRDefault="00770FF0" w:rsidP="005360A4">
            <w:pPr>
              <w:spacing w:after="0"/>
              <w:jc w:val="center"/>
              <w:rPr>
                <w:rFonts w:ascii="Times New Roman" w:hAnsi="Times New Roman"/>
              </w:rPr>
            </w:pPr>
          </w:p>
        </w:tc>
        <w:tc>
          <w:tcPr>
            <w:tcW w:w="1163" w:type="dxa"/>
            <w:vAlign w:val="center"/>
          </w:tcPr>
          <w:p w:rsidR="00770FF0" w:rsidRPr="004B23AC" w:rsidRDefault="00770FF0" w:rsidP="005360A4">
            <w:pPr>
              <w:spacing w:after="0"/>
              <w:jc w:val="center"/>
              <w:rPr>
                <w:rFonts w:ascii="Times New Roman" w:hAnsi="Times New Roman"/>
              </w:rPr>
            </w:pP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зерновые</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2297</w:t>
            </w:r>
          </w:p>
        </w:tc>
        <w:tc>
          <w:tcPr>
            <w:tcW w:w="1163" w:type="dxa"/>
            <w:vAlign w:val="center"/>
          </w:tcPr>
          <w:p w:rsidR="00770FF0" w:rsidRPr="004B23AC" w:rsidRDefault="00770FF0" w:rsidP="005360A4">
            <w:pPr>
              <w:spacing w:after="0"/>
              <w:jc w:val="center"/>
              <w:rPr>
                <w:rFonts w:ascii="Times New Roman" w:hAnsi="Times New Roman"/>
                <w:lang w:val="en-US"/>
              </w:rPr>
            </w:pPr>
            <w:r w:rsidRPr="004B23AC">
              <w:rPr>
                <w:rFonts w:ascii="Times New Roman" w:hAnsi="Times New Roman"/>
                <w:sz w:val="22"/>
                <w:szCs w:val="22"/>
                <w:lang w:val="en-US"/>
              </w:rPr>
              <w:t>5079.2</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10165,3</w:t>
            </w:r>
          </w:p>
        </w:tc>
        <w:tc>
          <w:tcPr>
            <w:tcW w:w="1163"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3301</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картофель</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6016</w:t>
            </w:r>
          </w:p>
        </w:tc>
        <w:tc>
          <w:tcPr>
            <w:tcW w:w="1163" w:type="dxa"/>
            <w:vAlign w:val="center"/>
          </w:tcPr>
          <w:p w:rsidR="00770FF0" w:rsidRPr="004B23AC" w:rsidRDefault="00770FF0" w:rsidP="005360A4">
            <w:pPr>
              <w:spacing w:after="0"/>
              <w:jc w:val="center"/>
              <w:rPr>
                <w:rFonts w:ascii="Times New Roman" w:hAnsi="Times New Roman"/>
                <w:lang w:val="en-US"/>
              </w:rPr>
            </w:pPr>
            <w:r w:rsidRPr="004B23AC">
              <w:rPr>
                <w:rFonts w:ascii="Times New Roman" w:hAnsi="Times New Roman"/>
                <w:sz w:val="22"/>
                <w:szCs w:val="22"/>
                <w:lang w:val="en-US"/>
              </w:rPr>
              <w:t>6263.2</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5566,2</w:t>
            </w:r>
          </w:p>
        </w:tc>
        <w:tc>
          <w:tcPr>
            <w:tcW w:w="1163"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3452</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овощи</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2829</w:t>
            </w:r>
          </w:p>
        </w:tc>
        <w:tc>
          <w:tcPr>
            <w:tcW w:w="1163" w:type="dxa"/>
            <w:vAlign w:val="center"/>
          </w:tcPr>
          <w:p w:rsidR="00770FF0" w:rsidRPr="004B23AC" w:rsidRDefault="00770FF0" w:rsidP="005360A4">
            <w:pPr>
              <w:spacing w:after="0"/>
              <w:jc w:val="center"/>
              <w:rPr>
                <w:rFonts w:ascii="Times New Roman" w:hAnsi="Times New Roman"/>
                <w:lang w:val="en-US"/>
              </w:rPr>
            </w:pPr>
            <w:r w:rsidRPr="004B23AC">
              <w:rPr>
                <w:rFonts w:ascii="Times New Roman" w:hAnsi="Times New Roman"/>
                <w:sz w:val="22"/>
                <w:szCs w:val="22"/>
                <w:lang w:val="en-US"/>
              </w:rPr>
              <w:t>2508.9</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7074,9</w:t>
            </w:r>
          </w:p>
        </w:tc>
        <w:tc>
          <w:tcPr>
            <w:tcW w:w="1163"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3315,2</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виноград</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1209</w:t>
            </w:r>
          </w:p>
        </w:tc>
        <w:tc>
          <w:tcPr>
            <w:tcW w:w="1163" w:type="dxa"/>
          </w:tcPr>
          <w:p w:rsidR="00770FF0" w:rsidRPr="004B23AC" w:rsidRDefault="00770FF0" w:rsidP="005360A4">
            <w:pPr>
              <w:spacing w:after="0"/>
              <w:rPr>
                <w:rFonts w:ascii="Times New Roman" w:hAnsi="Times New Roman"/>
                <w:lang w:val="en-US"/>
              </w:rPr>
            </w:pPr>
            <w:r w:rsidRPr="004B23AC">
              <w:rPr>
                <w:rFonts w:ascii="Times New Roman" w:hAnsi="Times New Roman"/>
                <w:sz w:val="22"/>
                <w:szCs w:val="22"/>
                <w:lang w:val="en-US"/>
              </w:rPr>
              <w:t>2209.8</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5504</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502</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плоды и ягоды</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1550</w:t>
            </w:r>
          </w:p>
        </w:tc>
        <w:tc>
          <w:tcPr>
            <w:tcW w:w="1163" w:type="dxa"/>
          </w:tcPr>
          <w:p w:rsidR="00770FF0" w:rsidRPr="004B23AC" w:rsidRDefault="00770FF0" w:rsidP="005360A4">
            <w:pPr>
              <w:spacing w:after="0"/>
              <w:rPr>
                <w:rFonts w:ascii="Times New Roman" w:hAnsi="Times New Roman"/>
                <w:lang w:val="en-US"/>
              </w:rPr>
            </w:pPr>
            <w:r w:rsidRPr="004B23AC">
              <w:rPr>
                <w:rFonts w:ascii="Times New Roman" w:hAnsi="Times New Roman"/>
                <w:sz w:val="22"/>
                <w:szCs w:val="22"/>
                <w:lang w:val="en-US"/>
              </w:rPr>
              <w:t>1506</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1878,9</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2312,8</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мясо в живом весе</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1575</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1591,4</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1886,7</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192,4</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молоко</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14076</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18791</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13801,6</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15259</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яйца</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тыс.шт.</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13023</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12560</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6700</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8600</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шерсть (физический вес)</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тонн</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247</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222,7</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237,1</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251,7</w:t>
            </w:r>
          </w:p>
        </w:tc>
      </w:tr>
      <w:tr w:rsidR="00770FF0" w:rsidRPr="000A686B" w:rsidTr="00065B97">
        <w:trPr>
          <w:trHeight w:val="507"/>
        </w:trPr>
        <w:tc>
          <w:tcPr>
            <w:tcW w:w="3544" w:type="dxa"/>
            <w:vAlign w:val="center"/>
          </w:tcPr>
          <w:p w:rsidR="00770FF0" w:rsidRPr="004B23AC" w:rsidRDefault="00770FF0" w:rsidP="005360A4">
            <w:pPr>
              <w:spacing w:after="0"/>
              <w:rPr>
                <w:rFonts w:ascii="Times New Roman" w:hAnsi="Times New Roman"/>
              </w:rPr>
            </w:pPr>
            <w:r w:rsidRPr="004B23AC">
              <w:rPr>
                <w:rFonts w:ascii="Times New Roman" w:hAnsi="Times New Roman"/>
                <w:sz w:val="22"/>
                <w:szCs w:val="22"/>
              </w:rPr>
              <w:t>Численность скота и птицы</w:t>
            </w:r>
            <w:r w:rsidRPr="004B23AC">
              <w:rPr>
                <w:rFonts w:ascii="Times New Roman" w:hAnsi="Times New Roman"/>
                <w:sz w:val="22"/>
                <w:szCs w:val="22"/>
              </w:rPr>
              <w:br/>
              <w:t xml:space="preserve"> в хозяйствах всех категорий:</w:t>
            </w:r>
          </w:p>
        </w:tc>
        <w:tc>
          <w:tcPr>
            <w:tcW w:w="1162" w:type="dxa"/>
            <w:vAlign w:val="center"/>
          </w:tcPr>
          <w:p w:rsidR="00770FF0" w:rsidRPr="004B23AC" w:rsidRDefault="00770FF0" w:rsidP="005360A4">
            <w:pPr>
              <w:spacing w:after="0"/>
              <w:jc w:val="center"/>
              <w:rPr>
                <w:rFonts w:ascii="Times New Roman" w:hAnsi="Times New Roman"/>
              </w:rPr>
            </w:pPr>
          </w:p>
        </w:tc>
        <w:tc>
          <w:tcPr>
            <w:tcW w:w="1162" w:type="dxa"/>
          </w:tcPr>
          <w:p w:rsidR="00770FF0" w:rsidRPr="004B23AC" w:rsidRDefault="00770FF0" w:rsidP="005360A4">
            <w:pPr>
              <w:spacing w:after="0"/>
              <w:rPr>
                <w:rFonts w:ascii="Times New Roman" w:hAnsi="Times New Roman"/>
              </w:rPr>
            </w:pPr>
          </w:p>
        </w:tc>
        <w:tc>
          <w:tcPr>
            <w:tcW w:w="1163" w:type="dxa"/>
          </w:tcPr>
          <w:p w:rsidR="00770FF0" w:rsidRPr="004B23AC" w:rsidRDefault="00770FF0" w:rsidP="005360A4">
            <w:pPr>
              <w:spacing w:after="0"/>
              <w:rPr>
                <w:rFonts w:ascii="Times New Roman" w:hAnsi="Times New Roman"/>
              </w:rPr>
            </w:pPr>
          </w:p>
        </w:tc>
        <w:tc>
          <w:tcPr>
            <w:tcW w:w="1162" w:type="dxa"/>
          </w:tcPr>
          <w:p w:rsidR="00770FF0" w:rsidRPr="004B23AC" w:rsidRDefault="00770FF0" w:rsidP="005360A4">
            <w:pPr>
              <w:spacing w:after="0"/>
              <w:rPr>
                <w:rFonts w:ascii="Times New Roman" w:hAnsi="Times New Roman"/>
              </w:rPr>
            </w:pPr>
          </w:p>
        </w:tc>
        <w:tc>
          <w:tcPr>
            <w:tcW w:w="1163" w:type="dxa"/>
          </w:tcPr>
          <w:p w:rsidR="00770FF0" w:rsidRPr="004B23AC" w:rsidRDefault="00770FF0" w:rsidP="005360A4">
            <w:pPr>
              <w:spacing w:after="0"/>
              <w:rPr>
                <w:rFonts w:ascii="Times New Roman" w:hAnsi="Times New Roman"/>
              </w:rPr>
            </w:pP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крупный рогатый скот</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roofErr w:type="gramStart"/>
            <w:r w:rsidRPr="004B23AC">
              <w:rPr>
                <w:rFonts w:ascii="Times New Roman" w:hAnsi="Times New Roman"/>
                <w:sz w:val="22"/>
                <w:szCs w:val="22"/>
              </w:rPr>
              <w:t>.г</w:t>
            </w:r>
            <w:proofErr w:type="gramEnd"/>
            <w:r w:rsidRPr="004B23AC">
              <w:rPr>
                <w:rFonts w:ascii="Times New Roman" w:hAnsi="Times New Roman"/>
                <w:sz w:val="22"/>
                <w:szCs w:val="22"/>
              </w:rPr>
              <w:t>ол.</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18,526</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lang w:val="en-US"/>
              </w:rPr>
              <w:t>17</w:t>
            </w:r>
            <w:r w:rsidRPr="004B23AC">
              <w:rPr>
                <w:rFonts w:ascii="Times New Roman" w:hAnsi="Times New Roman"/>
                <w:sz w:val="22"/>
                <w:szCs w:val="22"/>
              </w:rPr>
              <w:t>,499</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17,282</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16,746</w:t>
            </w:r>
          </w:p>
        </w:tc>
      </w:tr>
      <w:tr w:rsidR="00770FF0" w:rsidRPr="000A686B" w:rsidTr="00065B97">
        <w:tc>
          <w:tcPr>
            <w:tcW w:w="3544" w:type="dxa"/>
            <w:vAlign w:val="center"/>
          </w:tcPr>
          <w:p w:rsidR="00770FF0" w:rsidRPr="004B23AC" w:rsidRDefault="00770FF0" w:rsidP="005360A4">
            <w:pPr>
              <w:spacing w:after="0"/>
              <w:ind w:firstLineChars="600" w:firstLine="1320"/>
              <w:rPr>
                <w:rFonts w:ascii="Times New Roman" w:hAnsi="Times New Roman"/>
              </w:rPr>
            </w:pPr>
            <w:r w:rsidRPr="004B23AC">
              <w:rPr>
                <w:rFonts w:ascii="Times New Roman" w:hAnsi="Times New Roman"/>
                <w:sz w:val="22"/>
                <w:szCs w:val="22"/>
              </w:rPr>
              <w:t>в том числе коровы</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roofErr w:type="gramStart"/>
            <w:r w:rsidRPr="004B23AC">
              <w:rPr>
                <w:rFonts w:ascii="Times New Roman" w:hAnsi="Times New Roman"/>
                <w:sz w:val="22"/>
                <w:szCs w:val="22"/>
              </w:rPr>
              <w:t>.г</w:t>
            </w:r>
            <w:proofErr w:type="gramEnd"/>
            <w:r w:rsidRPr="004B23AC">
              <w:rPr>
                <w:rFonts w:ascii="Times New Roman" w:hAnsi="Times New Roman"/>
                <w:sz w:val="22"/>
                <w:szCs w:val="22"/>
              </w:rPr>
              <w:t>ол</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7,617</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7,014</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7,799</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7,540</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 xml:space="preserve">овцы </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roofErr w:type="gramStart"/>
            <w:r w:rsidRPr="004B23AC">
              <w:rPr>
                <w:rFonts w:ascii="Times New Roman" w:hAnsi="Times New Roman"/>
                <w:sz w:val="22"/>
                <w:szCs w:val="22"/>
              </w:rPr>
              <w:t>.г</w:t>
            </w:r>
            <w:proofErr w:type="gramEnd"/>
            <w:r w:rsidRPr="004B23AC">
              <w:rPr>
                <w:rFonts w:ascii="Times New Roman" w:hAnsi="Times New Roman"/>
                <w:sz w:val="22"/>
                <w:szCs w:val="22"/>
              </w:rPr>
              <w:t>ол.</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85,187</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76,679</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78,051</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81,406</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proofErr w:type="spellStart"/>
            <w:r w:rsidRPr="004B23AC">
              <w:rPr>
                <w:rFonts w:ascii="Times New Roman" w:hAnsi="Times New Roman"/>
                <w:sz w:val="22"/>
                <w:szCs w:val="22"/>
              </w:rPr>
              <w:t>в.т.ч</w:t>
            </w:r>
            <w:proofErr w:type="gramStart"/>
            <w:r w:rsidRPr="004B23AC">
              <w:rPr>
                <w:rFonts w:ascii="Times New Roman" w:hAnsi="Times New Roman"/>
                <w:sz w:val="22"/>
                <w:szCs w:val="22"/>
              </w:rPr>
              <w:t>.о</w:t>
            </w:r>
            <w:proofErr w:type="gramEnd"/>
            <w:r w:rsidRPr="004B23AC">
              <w:rPr>
                <w:rFonts w:ascii="Times New Roman" w:hAnsi="Times New Roman"/>
                <w:sz w:val="22"/>
                <w:szCs w:val="22"/>
              </w:rPr>
              <w:t>вцематки</w:t>
            </w:r>
            <w:proofErr w:type="spellEnd"/>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roofErr w:type="gramStart"/>
            <w:r w:rsidRPr="004B23AC">
              <w:rPr>
                <w:rFonts w:ascii="Times New Roman" w:hAnsi="Times New Roman"/>
                <w:sz w:val="22"/>
                <w:szCs w:val="22"/>
              </w:rPr>
              <w:t>.г</w:t>
            </w:r>
            <w:proofErr w:type="gramEnd"/>
            <w:r w:rsidRPr="004B23AC">
              <w:rPr>
                <w:rFonts w:ascii="Times New Roman" w:hAnsi="Times New Roman"/>
                <w:sz w:val="22"/>
                <w:szCs w:val="22"/>
              </w:rPr>
              <w:t>ол</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53,834</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47,757</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47,696</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50,912</w:t>
            </w:r>
          </w:p>
        </w:tc>
      </w:tr>
      <w:tr w:rsidR="00770FF0" w:rsidRPr="000A686B" w:rsidTr="00065B97">
        <w:tc>
          <w:tcPr>
            <w:tcW w:w="3544" w:type="dxa"/>
            <w:vAlign w:val="center"/>
          </w:tcPr>
          <w:p w:rsidR="00770FF0" w:rsidRPr="004B23AC" w:rsidRDefault="00770FF0" w:rsidP="005360A4">
            <w:pPr>
              <w:spacing w:after="0"/>
              <w:ind w:firstLineChars="400" w:firstLine="880"/>
              <w:rPr>
                <w:rFonts w:ascii="Times New Roman" w:hAnsi="Times New Roman"/>
              </w:rPr>
            </w:pPr>
            <w:r w:rsidRPr="004B23AC">
              <w:rPr>
                <w:rFonts w:ascii="Times New Roman" w:hAnsi="Times New Roman"/>
                <w:sz w:val="22"/>
                <w:szCs w:val="22"/>
              </w:rPr>
              <w:t>козы</w:t>
            </w:r>
          </w:p>
        </w:tc>
        <w:tc>
          <w:tcPr>
            <w:tcW w:w="1162" w:type="dxa"/>
            <w:vAlign w:val="center"/>
          </w:tcPr>
          <w:p w:rsidR="00770FF0" w:rsidRPr="004B23AC" w:rsidRDefault="00770FF0" w:rsidP="005360A4">
            <w:pPr>
              <w:spacing w:after="0"/>
              <w:jc w:val="center"/>
              <w:rPr>
                <w:rFonts w:ascii="Times New Roman" w:hAnsi="Times New Roman"/>
              </w:rPr>
            </w:pPr>
            <w:r w:rsidRPr="004B23AC">
              <w:rPr>
                <w:rFonts w:ascii="Times New Roman" w:hAnsi="Times New Roman"/>
                <w:sz w:val="22"/>
                <w:szCs w:val="22"/>
              </w:rPr>
              <w:t>тыс</w:t>
            </w:r>
            <w:proofErr w:type="gramStart"/>
            <w:r w:rsidRPr="004B23AC">
              <w:rPr>
                <w:rFonts w:ascii="Times New Roman" w:hAnsi="Times New Roman"/>
                <w:sz w:val="22"/>
                <w:szCs w:val="22"/>
              </w:rPr>
              <w:t>.г</w:t>
            </w:r>
            <w:proofErr w:type="gramEnd"/>
            <w:r w:rsidRPr="004B23AC">
              <w:rPr>
                <w:rFonts w:ascii="Times New Roman" w:hAnsi="Times New Roman"/>
                <w:sz w:val="22"/>
                <w:szCs w:val="22"/>
              </w:rPr>
              <w:t>ол</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3,272</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2,270</w:t>
            </w:r>
          </w:p>
        </w:tc>
        <w:tc>
          <w:tcPr>
            <w:tcW w:w="1162"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1,501</w:t>
            </w:r>
          </w:p>
        </w:tc>
        <w:tc>
          <w:tcPr>
            <w:tcW w:w="1163" w:type="dxa"/>
          </w:tcPr>
          <w:p w:rsidR="00770FF0" w:rsidRPr="004B23AC" w:rsidRDefault="00770FF0" w:rsidP="005360A4">
            <w:pPr>
              <w:spacing w:after="0"/>
              <w:rPr>
                <w:rFonts w:ascii="Times New Roman" w:hAnsi="Times New Roman"/>
              </w:rPr>
            </w:pPr>
            <w:r w:rsidRPr="004B23AC">
              <w:rPr>
                <w:rFonts w:ascii="Times New Roman" w:hAnsi="Times New Roman"/>
                <w:sz w:val="22"/>
                <w:szCs w:val="22"/>
              </w:rPr>
              <w:t>1,000</w:t>
            </w:r>
          </w:p>
        </w:tc>
      </w:tr>
    </w:tbl>
    <w:p w:rsidR="009D463C" w:rsidRDefault="009D463C" w:rsidP="009D463C">
      <w:pPr>
        <w:pStyle w:val="a6"/>
        <w:ind w:firstLine="540"/>
        <w:rPr>
          <w:rFonts w:ascii="Arial" w:hAnsi="Arial"/>
          <w:sz w:val="22"/>
          <w:szCs w:val="22"/>
        </w:rPr>
      </w:pPr>
    </w:p>
    <w:p w:rsidR="005360A4" w:rsidRDefault="005360A4" w:rsidP="005360A4">
      <w:pPr>
        <w:pStyle w:val="a6"/>
        <w:ind w:firstLine="0"/>
        <w:rPr>
          <w:rFonts w:ascii="Arial" w:hAnsi="Arial"/>
          <w:sz w:val="22"/>
          <w:szCs w:val="22"/>
        </w:rPr>
      </w:pPr>
      <w:r w:rsidRPr="005360A4">
        <w:rPr>
          <w:rFonts w:ascii="Arial" w:hAnsi="Arial"/>
          <w:noProof/>
          <w:sz w:val="22"/>
          <w:szCs w:val="22"/>
        </w:rPr>
        <w:drawing>
          <wp:inline distT="0" distB="0" distL="0" distR="0">
            <wp:extent cx="5905500" cy="2981326"/>
            <wp:effectExtent l="19050" t="0" r="19050" b="9524"/>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60A4" w:rsidRDefault="005360A4" w:rsidP="00231FE5">
      <w:pPr>
        <w:shd w:val="clear" w:color="auto" w:fill="FFFFFF"/>
        <w:spacing w:line="276" w:lineRule="auto"/>
        <w:ind w:firstLine="567"/>
        <w:jc w:val="both"/>
        <w:rPr>
          <w:rFonts w:ascii="Times New Roman" w:eastAsia="Times New Roman" w:hAnsi="Times New Roman"/>
        </w:rPr>
      </w:pPr>
      <w:r>
        <w:rPr>
          <w:rFonts w:ascii="Times New Roman" w:eastAsia="Times New Roman" w:hAnsi="Times New Roman"/>
        </w:rPr>
        <w:t xml:space="preserve">Рисунок 4. </w:t>
      </w:r>
      <w:r w:rsidRPr="004B23AC">
        <w:rPr>
          <w:rFonts w:ascii="Times New Roman" w:hAnsi="Times New Roman"/>
          <w:sz w:val="22"/>
          <w:szCs w:val="22"/>
        </w:rPr>
        <w:t>Объем продукции сельского хозяйства в хозяйствах всех категорий</w:t>
      </w:r>
      <w:r>
        <w:rPr>
          <w:rFonts w:ascii="Times New Roman" w:hAnsi="Times New Roman"/>
          <w:sz w:val="22"/>
          <w:szCs w:val="22"/>
        </w:rPr>
        <w:t>.</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lastRenderedPageBreak/>
        <w:t xml:space="preserve">Численность сельхозпроизводителей всего 61 единиц, в.т.ч. </w:t>
      </w:r>
      <w:proofErr w:type="gramStart"/>
      <w:r w:rsidRPr="007064BA">
        <w:rPr>
          <w:rFonts w:ascii="Times New Roman" w:eastAsia="Times New Roman" w:hAnsi="Times New Roman"/>
        </w:rPr>
        <w:t>:</w:t>
      </w:r>
      <w:proofErr w:type="spellStart"/>
      <w:r w:rsidRPr="007064BA">
        <w:rPr>
          <w:rFonts w:ascii="Times New Roman" w:eastAsia="Times New Roman" w:hAnsi="Times New Roman"/>
        </w:rPr>
        <w:t>Г</w:t>
      </w:r>
      <w:proofErr w:type="gramEnd"/>
      <w:r w:rsidRPr="007064BA">
        <w:rPr>
          <w:rFonts w:ascii="Times New Roman" w:eastAsia="Times New Roman" w:hAnsi="Times New Roman"/>
        </w:rPr>
        <w:t>УПа</w:t>
      </w:r>
      <w:proofErr w:type="spellEnd"/>
      <w:r w:rsidRPr="007064BA">
        <w:rPr>
          <w:rFonts w:ascii="Times New Roman" w:eastAsia="Times New Roman" w:hAnsi="Times New Roman"/>
        </w:rPr>
        <w:t xml:space="preserve"> - 2, СПК-16 , </w:t>
      </w:r>
      <w:proofErr w:type="spellStart"/>
      <w:r w:rsidRPr="007064BA">
        <w:rPr>
          <w:rFonts w:ascii="Times New Roman" w:eastAsia="Times New Roman" w:hAnsi="Times New Roman"/>
        </w:rPr>
        <w:t>микропредприятия</w:t>
      </w:r>
      <w:proofErr w:type="spellEnd"/>
      <w:r w:rsidRPr="007064BA">
        <w:rPr>
          <w:rFonts w:ascii="Times New Roman" w:eastAsia="Times New Roman" w:hAnsi="Times New Roman"/>
        </w:rPr>
        <w:t xml:space="preserve"> - 29 , КФХ -11 и индивидуальных предпринима</w:t>
      </w:r>
      <w:r w:rsidRPr="007064BA">
        <w:rPr>
          <w:rFonts w:ascii="Times New Roman" w:eastAsia="Times New Roman" w:hAnsi="Times New Roman"/>
        </w:rPr>
        <w:softHyphen/>
        <w:t>телей - 3.</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proofErr w:type="gramStart"/>
      <w:r w:rsidRPr="007064BA">
        <w:rPr>
          <w:rFonts w:ascii="Times New Roman" w:eastAsia="Times New Roman" w:hAnsi="Times New Roman"/>
        </w:rPr>
        <w:t>Наличие сельскохозяйственных угодий - 45 тыс. га, в том числе пашни -9,3 тыс. га, многолетних насаждений -1,6 тыс. га, сенокосов -1,4 тыс. га, пастбищ - 24,3 га, неиспользуемые - 3 тыс.</w:t>
      </w:r>
      <w:r w:rsidR="000E5399">
        <w:rPr>
          <w:rFonts w:ascii="Times New Roman" w:eastAsia="Times New Roman" w:hAnsi="Times New Roman"/>
        </w:rPr>
        <w:t xml:space="preserve"> </w:t>
      </w:r>
      <w:r w:rsidRPr="007064BA">
        <w:rPr>
          <w:rFonts w:ascii="Times New Roman" w:eastAsia="Times New Roman" w:hAnsi="Times New Roman"/>
        </w:rPr>
        <w:t>га</w:t>
      </w:r>
      <w:proofErr w:type="gramEnd"/>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их доля по категориям:</w:t>
      </w:r>
    </w:p>
    <w:p w:rsidR="007064BA" w:rsidRPr="007064BA" w:rsidRDefault="007064BA" w:rsidP="00CE68F8">
      <w:pPr>
        <w:numPr>
          <w:ilvl w:val="0"/>
          <w:numId w:val="15"/>
        </w:numPr>
        <w:shd w:val="clear" w:color="auto" w:fill="FFFFFF"/>
        <w:tabs>
          <w:tab w:val="left" w:pos="1018"/>
        </w:tabs>
        <w:spacing w:line="276" w:lineRule="auto"/>
        <w:ind w:firstLine="567"/>
        <w:jc w:val="both"/>
        <w:rPr>
          <w:rFonts w:ascii="Times New Roman" w:eastAsia="Times New Roman" w:hAnsi="Times New Roman"/>
        </w:rPr>
      </w:pPr>
      <w:r w:rsidRPr="007064BA">
        <w:rPr>
          <w:rFonts w:ascii="Times New Roman" w:eastAsia="Times New Roman" w:hAnsi="Times New Roman"/>
        </w:rPr>
        <w:t>пашни  -20,6 %;</w:t>
      </w:r>
    </w:p>
    <w:p w:rsidR="007064BA" w:rsidRPr="007064BA" w:rsidRDefault="007064BA" w:rsidP="00CE68F8">
      <w:pPr>
        <w:numPr>
          <w:ilvl w:val="0"/>
          <w:numId w:val="15"/>
        </w:numPr>
        <w:shd w:val="clear" w:color="auto" w:fill="FFFFFF"/>
        <w:tabs>
          <w:tab w:val="left" w:pos="1018"/>
        </w:tabs>
        <w:spacing w:line="276" w:lineRule="auto"/>
        <w:ind w:firstLine="567"/>
        <w:jc w:val="both"/>
        <w:rPr>
          <w:rFonts w:ascii="Times New Roman" w:eastAsia="Times New Roman" w:hAnsi="Times New Roman"/>
        </w:rPr>
      </w:pPr>
      <w:r w:rsidRPr="007064BA">
        <w:rPr>
          <w:rFonts w:ascii="Times New Roman" w:eastAsia="Times New Roman" w:hAnsi="Times New Roman"/>
        </w:rPr>
        <w:t>многолетних насаждений - 3,5 %;</w:t>
      </w:r>
    </w:p>
    <w:p w:rsidR="007064BA" w:rsidRPr="007064BA" w:rsidRDefault="007064BA" w:rsidP="00CE68F8">
      <w:pPr>
        <w:numPr>
          <w:ilvl w:val="0"/>
          <w:numId w:val="15"/>
        </w:numPr>
        <w:shd w:val="clear" w:color="auto" w:fill="FFFFFF"/>
        <w:tabs>
          <w:tab w:val="left" w:pos="1018"/>
        </w:tabs>
        <w:spacing w:line="276" w:lineRule="auto"/>
        <w:ind w:firstLine="567"/>
        <w:jc w:val="both"/>
        <w:rPr>
          <w:rFonts w:ascii="Times New Roman" w:eastAsia="Times New Roman" w:hAnsi="Times New Roman"/>
        </w:rPr>
      </w:pPr>
      <w:r w:rsidRPr="007064BA">
        <w:rPr>
          <w:rFonts w:ascii="Times New Roman" w:eastAsia="Times New Roman" w:hAnsi="Times New Roman"/>
        </w:rPr>
        <w:t>сенокосов -3,1 %:</w:t>
      </w:r>
    </w:p>
    <w:p w:rsidR="007064BA" w:rsidRPr="007064BA" w:rsidRDefault="007064BA" w:rsidP="00CE68F8">
      <w:pPr>
        <w:numPr>
          <w:ilvl w:val="0"/>
          <w:numId w:val="15"/>
        </w:numPr>
        <w:shd w:val="clear" w:color="auto" w:fill="FFFFFF"/>
        <w:tabs>
          <w:tab w:val="left" w:pos="1018"/>
        </w:tabs>
        <w:spacing w:line="276" w:lineRule="auto"/>
        <w:ind w:firstLine="567"/>
        <w:jc w:val="both"/>
        <w:rPr>
          <w:rFonts w:ascii="Times New Roman" w:eastAsia="Times New Roman" w:hAnsi="Times New Roman"/>
        </w:rPr>
      </w:pPr>
      <w:r w:rsidRPr="007064BA">
        <w:rPr>
          <w:rFonts w:ascii="Times New Roman" w:eastAsia="Times New Roman" w:hAnsi="Times New Roman"/>
        </w:rPr>
        <w:t>пастбищ-54 %;.</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Коэффициент использования пашни составило 70 %</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Орошаемых земель- 1,9 тыс. га. Доля орошаемых земель в общей площа</w:t>
      </w:r>
      <w:r w:rsidRPr="007064BA">
        <w:rPr>
          <w:rFonts w:ascii="Times New Roman" w:eastAsia="Times New Roman" w:hAnsi="Times New Roman"/>
        </w:rPr>
        <w:softHyphen/>
        <w:t>ди сельхозугодий составляет 4,7%.</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 xml:space="preserve">Удельный вес прибыльных сельскохозяйственных организаций - 66 %, из 18 хозяйств - 12 </w:t>
      </w:r>
      <w:proofErr w:type="gramStart"/>
      <w:r w:rsidRPr="007064BA">
        <w:rPr>
          <w:rFonts w:ascii="Times New Roman" w:eastAsia="Times New Roman" w:hAnsi="Times New Roman"/>
        </w:rPr>
        <w:t>прибыльные</w:t>
      </w:r>
      <w:proofErr w:type="gramEnd"/>
      <w:r w:rsidRPr="007064BA">
        <w:rPr>
          <w:rFonts w:ascii="Times New Roman" w:eastAsia="Times New Roman" w:hAnsi="Times New Roman"/>
        </w:rPr>
        <w:t>.</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 xml:space="preserve">Объем валовой продукции сельскохозяйственного производства </w:t>
      </w:r>
      <w:r w:rsidR="0001203C">
        <w:rPr>
          <w:rFonts w:ascii="Times New Roman" w:eastAsia="Times New Roman" w:hAnsi="Times New Roman"/>
        </w:rPr>
        <w:t xml:space="preserve">в 2012 году </w:t>
      </w:r>
      <w:r w:rsidRPr="007064BA">
        <w:rPr>
          <w:rFonts w:ascii="Times New Roman" w:eastAsia="Times New Roman" w:hAnsi="Times New Roman"/>
        </w:rPr>
        <w:t>достиг -577310 тыс. рублей, в.т.ч.:</w:t>
      </w:r>
    </w:p>
    <w:p w:rsidR="007064BA" w:rsidRPr="007064BA" w:rsidRDefault="007064BA" w:rsidP="00CE68F8">
      <w:pPr>
        <w:numPr>
          <w:ilvl w:val="0"/>
          <w:numId w:val="16"/>
        </w:numPr>
        <w:shd w:val="clear" w:color="auto" w:fill="FFFFFF"/>
        <w:tabs>
          <w:tab w:val="left" w:pos="1003"/>
        </w:tabs>
        <w:spacing w:line="276" w:lineRule="auto"/>
        <w:ind w:firstLine="567"/>
        <w:jc w:val="both"/>
        <w:rPr>
          <w:rFonts w:ascii="Times New Roman" w:eastAsia="Times New Roman" w:hAnsi="Times New Roman"/>
        </w:rPr>
      </w:pPr>
      <w:r w:rsidRPr="007064BA">
        <w:rPr>
          <w:rFonts w:ascii="Times New Roman" w:eastAsia="Times New Roman" w:hAnsi="Times New Roman"/>
        </w:rPr>
        <w:t xml:space="preserve">в </w:t>
      </w:r>
      <w:proofErr w:type="spellStart"/>
      <w:r w:rsidRPr="007064BA">
        <w:rPr>
          <w:rFonts w:ascii="Times New Roman" w:eastAsia="Times New Roman" w:hAnsi="Times New Roman"/>
        </w:rPr>
        <w:t>сельхозорганизациях</w:t>
      </w:r>
      <w:proofErr w:type="spellEnd"/>
      <w:r w:rsidRPr="007064BA">
        <w:rPr>
          <w:rFonts w:ascii="Times New Roman" w:eastAsia="Times New Roman" w:hAnsi="Times New Roman"/>
        </w:rPr>
        <w:t xml:space="preserve"> - 132882 тыс. руб.;</w:t>
      </w:r>
    </w:p>
    <w:p w:rsidR="007064BA" w:rsidRPr="007064BA" w:rsidRDefault="007064BA" w:rsidP="00CE68F8">
      <w:pPr>
        <w:numPr>
          <w:ilvl w:val="0"/>
          <w:numId w:val="16"/>
        </w:numPr>
        <w:shd w:val="clear" w:color="auto" w:fill="FFFFFF"/>
        <w:tabs>
          <w:tab w:val="left" w:pos="1003"/>
        </w:tabs>
        <w:spacing w:line="276" w:lineRule="auto"/>
        <w:ind w:firstLine="567"/>
        <w:jc w:val="both"/>
        <w:rPr>
          <w:rFonts w:ascii="Times New Roman" w:eastAsia="Times New Roman" w:hAnsi="Times New Roman"/>
        </w:rPr>
      </w:pPr>
      <w:r w:rsidRPr="007064BA">
        <w:rPr>
          <w:rFonts w:ascii="Times New Roman" w:eastAsia="Times New Roman" w:hAnsi="Times New Roman"/>
        </w:rPr>
        <w:t xml:space="preserve">в КФХ - 25070 тыс. руб.; </w:t>
      </w:r>
      <w:proofErr w:type="gramStart"/>
      <w:r w:rsidRPr="007064BA">
        <w:rPr>
          <w:rFonts w:ascii="Times New Roman" w:eastAsia="Times New Roman" w:hAnsi="Times New Roman"/>
        </w:rPr>
        <w:t>-Л</w:t>
      </w:r>
      <w:proofErr w:type="gramEnd"/>
      <w:r w:rsidRPr="007064BA">
        <w:rPr>
          <w:rFonts w:ascii="Times New Roman" w:eastAsia="Times New Roman" w:hAnsi="Times New Roman"/>
        </w:rPr>
        <w:t>ПХ- 419358 тыс. руб.</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Продукции растениеводства - 177886 тыс. рублей,</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Продукции животноводства - 399424 тыс. рублей.</w:t>
      </w:r>
    </w:p>
    <w:p w:rsidR="007064BA" w:rsidRPr="007064BA" w:rsidRDefault="007064BA" w:rsidP="00231FE5">
      <w:pPr>
        <w:shd w:val="clear" w:color="auto" w:fill="FFFFFF"/>
        <w:spacing w:line="276" w:lineRule="auto"/>
        <w:ind w:firstLine="567"/>
        <w:jc w:val="both"/>
        <w:rPr>
          <w:rFonts w:ascii="Times New Roman" w:eastAsia="Times New Roman" w:hAnsi="Times New Roman"/>
        </w:rPr>
      </w:pPr>
      <w:r w:rsidRPr="007064BA">
        <w:rPr>
          <w:rFonts w:ascii="Times New Roman" w:eastAsia="Times New Roman" w:hAnsi="Times New Roman"/>
        </w:rPr>
        <w:t>Доля объема продукции сельского хозяйства по категориям хозяйств состав</w:t>
      </w:r>
      <w:r w:rsidR="0001203C">
        <w:rPr>
          <w:rFonts w:ascii="Times New Roman" w:eastAsia="Times New Roman" w:hAnsi="Times New Roman"/>
        </w:rPr>
        <w:t>ляет</w:t>
      </w:r>
      <w:r w:rsidRPr="007064BA">
        <w:rPr>
          <w:rFonts w:ascii="Times New Roman" w:eastAsia="Times New Roman" w:hAnsi="Times New Roman"/>
        </w:rPr>
        <w:t xml:space="preserve"> в </w:t>
      </w:r>
      <w:proofErr w:type="spellStart"/>
      <w:r w:rsidRPr="007064BA">
        <w:rPr>
          <w:rFonts w:ascii="Times New Roman" w:eastAsia="Times New Roman" w:hAnsi="Times New Roman"/>
        </w:rPr>
        <w:t>сельхозорганизациях</w:t>
      </w:r>
      <w:proofErr w:type="spellEnd"/>
      <w:r w:rsidRPr="007064BA">
        <w:rPr>
          <w:rFonts w:ascii="Times New Roman" w:eastAsia="Times New Roman" w:hAnsi="Times New Roman"/>
        </w:rPr>
        <w:t xml:space="preserve"> - 23%, КФХ - 4,3%, ЛПХ - 72,7%.</w:t>
      </w:r>
    </w:p>
    <w:p w:rsidR="009D463C" w:rsidRPr="000466E8" w:rsidRDefault="009D463C" w:rsidP="00231FE5">
      <w:pPr>
        <w:spacing w:line="276" w:lineRule="auto"/>
        <w:ind w:firstLine="567"/>
        <w:jc w:val="both"/>
        <w:rPr>
          <w:rFonts w:ascii="Times New Roman" w:hAnsi="Times New Roman"/>
        </w:rPr>
      </w:pPr>
      <w:r w:rsidRPr="000466E8">
        <w:rPr>
          <w:rFonts w:ascii="Times New Roman" w:hAnsi="Times New Roman"/>
        </w:rPr>
        <w:t xml:space="preserve">Основные </w:t>
      </w:r>
      <w:r w:rsidR="007B0CD9">
        <w:rPr>
          <w:rFonts w:ascii="Times New Roman" w:hAnsi="Times New Roman"/>
        </w:rPr>
        <w:t>проблемы</w:t>
      </w:r>
      <w:r w:rsidRPr="000466E8">
        <w:rPr>
          <w:rFonts w:ascii="Times New Roman" w:hAnsi="Times New Roman"/>
        </w:rPr>
        <w:t xml:space="preserve"> в развитии сельского хозяйства:</w:t>
      </w:r>
    </w:p>
    <w:p w:rsidR="007B0CD9" w:rsidRPr="007B0CD9" w:rsidRDefault="007B0CD9" w:rsidP="00CE68F8">
      <w:pPr>
        <w:pStyle w:val="a4"/>
        <w:numPr>
          <w:ilvl w:val="0"/>
          <w:numId w:val="17"/>
        </w:numPr>
        <w:shd w:val="clear" w:color="auto" w:fill="FFFFFF"/>
        <w:spacing w:line="276" w:lineRule="auto"/>
        <w:jc w:val="both"/>
        <w:rPr>
          <w:rFonts w:ascii="Times New Roman" w:eastAsia="Times New Roman" w:hAnsi="Times New Roman"/>
        </w:rPr>
      </w:pPr>
      <w:r w:rsidRPr="007B0CD9">
        <w:rPr>
          <w:rFonts w:ascii="Times New Roman" w:eastAsia="Times New Roman" w:hAnsi="Times New Roman"/>
        </w:rPr>
        <w:t>низкая заработная плата в отрасли сельского хозяйства, высокие цены на технику, ГСМ, средства защиты и удобрения, и низкие закупочные цены на сельхозпродукцию, слабая материально-техническая база, устаревшая техника и оборудование;</w:t>
      </w:r>
    </w:p>
    <w:p w:rsidR="007B0CD9" w:rsidRPr="007B0CD9" w:rsidRDefault="007B0CD9" w:rsidP="00CE68F8">
      <w:pPr>
        <w:pStyle w:val="a4"/>
        <w:numPr>
          <w:ilvl w:val="0"/>
          <w:numId w:val="17"/>
        </w:numPr>
        <w:shd w:val="clear" w:color="auto" w:fill="FFFFFF"/>
        <w:spacing w:line="276" w:lineRule="auto"/>
        <w:jc w:val="both"/>
        <w:rPr>
          <w:rFonts w:ascii="Times New Roman" w:eastAsia="Times New Roman" w:hAnsi="Times New Roman"/>
        </w:rPr>
      </w:pPr>
      <w:r w:rsidRPr="007B0CD9">
        <w:rPr>
          <w:rFonts w:ascii="Times New Roman" w:eastAsia="Times New Roman" w:hAnsi="Times New Roman"/>
        </w:rPr>
        <w:t>за последние 5-10 лет ни одно хозяйство не приобрела технику, все работы в основном выполняется за счет частной техники;</w:t>
      </w:r>
    </w:p>
    <w:p w:rsidR="007B0CD9" w:rsidRPr="007B0CD9" w:rsidRDefault="007B0CD9" w:rsidP="00CE68F8">
      <w:pPr>
        <w:pStyle w:val="a4"/>
        <w:numPr>
          <w:ilvl w:val="0"/>
          <w:numId w:val="17"/>
        </w:numPr>
        <w:shd w:val="clear" w:color="auto" w:fill="FFFFFF"/>
        <w:spacing w:line="276" w:lineRule="auto"/>
        <w:jc w:val="both"/>
        <w:rPr>
          <w:rFonts w:ascii="Times New Roman" w:eastAsia="Times New Roman" w:hAnsi="Times New Roman"/>
        </w:rPr>
      </w:pPr>
      <w:r w:rsidRPr="007B0CD9">
        <w:rPr>
          <w:rFonts w:ascii="Times New Roman" w:eastAsia="Times New Roman" w:hAnsi="Times New Roman"/>
        </w:rPr>
        <w:t>отсутствие достаточной воды для полива, устаревшие внутрихозяйствен</w:t>
      </w:r>
      <w:r w:rsidRPr="007B0CD9">
        <w:rPr>
          <w:rFonts w:ascii="Times New Roman" w:eastAsia="Times New Roman" w:hAnsi="Times New Roman"/>
        </w:rPr>
        <w:softHyphen/>
        <w:t>ные каналы, которые годами не очищаются;</w:t>
      </w:r>
    </w:p>
    <w:p w:rsidR="007B0CD9" w:rsidRPr="007B0CD9" w:rsidRDefault="007B0CD9" w:rsidP="00CE68F8">
      <w:pPr>
        <w:pStyle w:val="a4"/>
        <w:numPr>
          <w:ilvl w:val="0"/>
          <w:numId w:val="17"/>
        </w:numPr>
        <w:shd w:val="clear" w:color="auto" w:fill="FFFFFF"/>
        <w:spacing w:line="276" w:lineRule="auto"/>
        <w:jc w:val="both"/>
        <w:rPr>
          <w:rFonts w:ascii="Times New Roman" w:eastAsia="Times New Roman" w:hAnsi="Times New Roman"/>
        </w:rPr>
      </w:pPr>
      <w:r w:rsidRPr="007B0CD9">
        <w:rPr>
          <w:rFonts w:ascii="Times New Roman" w:eastAsia="Times New Roman" w:hAnsi="Times New Roman"/>
        </w:rPr>
        <w:t>затянувшаяся до сих пор незавершенная инвентаризация и разграничение земель, из-за которого хозяйства не могут определиться какие земли им необ</w:t>
      </w:r>
      <w:r w:rsidRPr="007B0CD9">
        <w:rPr>
          <w:rFonts w:ascii="Times New Roman" w:eastAsia="Times New Roman" w:hAnsi="Times New Roman"/>
        </w:rPr>
        <w:softHyphen/>
        <w:t>ходимо использовать и сколько налогов оплачивать за землю.</w:t>
      </w:r>
    </w:p>
    <w:p w:rsidR="009D463C" w:rsidRPr="000466E8" w:rsidRDefault="000466E8" w:rsidP="00231FE5">
      <w:pPr>
        <w:tabs>
          <w:tab w:val="left" w:pos="2867"/>
        </w:tabs>
        <w:spacing w:line="276" w:lineRule="auto"/>
        <w:ind w:firstLine="567"/>
        <w:jc w:val="both"/>
        <w:rPr>
          <w:rFonts w:ascii="Times New Roman" w:hAnsi="Times New Roman"/>
        </w:rPr>
      </w:pPr>
      <w:r>
        <w:rPr>
          <w:rFonts w:ascii="Times New Roman" w:hAnsi="Times New Roman"/>
        </w:rPr>
        <w:t>Основные задачи:</w:t>
      </w:r>
    </w:p>
    <w:p w:rsidR="009D463C" w:rsidRPr="000466E8" w:rsidRDefault="009D463C" w:rsidP="00CE68F8">
      <w:pPr>
        <w:pStyle w:val="a4"/>
        <w:widowControl/>
        <w:numPr>
          <w:ilvl w:val="0"/>
          <w:numId w:val="3"/>
        </w:numPr>
        <w:autoSpaceDE/>
        <w:autoSpaceDN/>
        <w:adjustRightInd/>
        <w:spacing w:line="276" w:lineRule="auto"/>
        <w:jc w:val="both"/>
        <w:rPr>
          <w:rFonts w:ascii="Times New Roman" w:hAnsi="Times New Roman"/>
        </w:rPr>
      </w:pPr>
      <w:r w:rsidRPr="000466E8">
        <w:rPr>
          <w:rFonts w:ascii="Times New Roman" w:hAnsi="Times New Roman"/>
        </w:rPr>
        <w:t xml:space="preserve">Повышение эффективности использования земли за счет не пользования новых форм хозяйствования, передачи в аренду. </w:t>
      </w:r>
    </w:p>
    <w:p w:rsidR="009D463C" w:rsidRPr="000466E8" w:rsidRDefault="009D463C" w:rsidP="00CE68F8">
      <w:pPr>
        <w:pStyle w:val="a4"/>
        <w:widowControl/>
        <w:numPr>
          <w:ilvl w:val="0"/>
          <w:numId w:val="3"/>
        </w:numPr>
        <w:autoSpaceDE/>
        <w:autoSpaceDN/>
        <w:adjustRightInd/>
        <w:spacing w:line="276" w:lineRule="auto"/>
        <w:jc w:val="both"/>
        <w:rPr>
          <w:rFonts w:ascii="Times New Roman" w:hAnsi="Times New Roman"/>
        </w:rPr>
      </w:pPr>
      <w:r w:rsidRPr="000466E8">
        <w:rPr>
          <w:rFonts w:ascii="Times New Roman" w:hAnsi="Times New Roman"/>
        </w:rPr>
        <w:t>Улучшение и повышение плодородия  земли;</w:t>
      </w:r>
    </w:p>
    <w:p w:rsidR="009D463C" w:rsidRPr="000466E8" w:rsidRDefault="009D463C" w:rsidP="00CE68F8">
      <w:pPr>
        <w:pStyle w:val="a4"/>
        <w:widowControl/>
        <w:numPr>
          <w:ilvl w:val="0"/>
          <w:numId w:val="3"/>
        </w:numPr>
        <w:autoSpaceDE/>
        <w:autoSpaceDN/>
        <w:adjustRightInd/>
        <w:spacing w:line="276" w:lineRule="auto"/>
        <w:jc w:val="both"/>
        <w:rPr>
          <w:rFonts w:ascii="Times New Roman" w:hAnsi="Times New Roman"/>
        </w:rPr>
      </w:pPr>
      <w:r w:rsidRPr="000466E8">
        <w:rPr>
          <w:rFonts w:ascii="Times New Roman" w:hAnsi="Times New Roman"/>
        </w:rPr>
        <w:t>Увеличение площадей виноградников и садов;</w:t>
      </w:r>
    </w:p>
    <w:p w:rsidR="009D463C" w:rsidRPr="000466E8" w:rsidRDefault="009D463C" w:rsidP="00CE68F8">
      <w:pPr>
        <w:pStyle w:val="a4"/>
        <w:widowControl/>
        <w:numPr>
          <w:ilvl w:val="0"/>
          <w:numId w:val="3"/>
        </w:numPr>
        <w:autoSpaceDE/>
        <w:autoSpaceDN/>
        <w:adjustRightInd/>
        <w:spacing w:line="276" w:lineRule="auto"/>
        <w:jc w:val="both"/>
        <w:rPr>
          <w:rFonts w:ascii="Times New Roman" w:hAnsi="Times New Roman"/>
        </w:rPr>
      </w:pPr>
      <w:r w:rsidRPr="000466E8">
        <w:rPr>
          <w:rFonts w:ascii="Times New Roman" w:hAnsi="Times New Roman"/>
        </w:rPr>
        <w:lastRenderedPageBreak/>
        <w:t xml:space="preserve">Увеличение урожайности </w:t>
      </w:r>
      <w:proofErr w:type="spellStart"/>
      <w:r w:rsidRPr="000466E8">
        <w:rPr>
          <w:rFonts w:ascii="Times New Roman" w:hAnsi="Times New Roman"/>
        </w:rPr>
        <w:t>сельхозкультур</w:t>
      </w:r>
      <w:proofErr w:type="spellEnd"/>
      <w:r w:rsidRPr="000466E8">
        <w:rPr>
          <w:rFonts w:ascii="Times New Roman" w:hAnsi="Times New Roman"/>
        </w:rPr>
        <w:t xml:space="preserve"> и продуктивности с/х животных.</w:t>
      </w:r>
    </w:p>
    <w:p w:rsidR="009D463C" w:rsidRDefault="009D463C" w:rsidP="00CE68F8">
      <w:pPr>
        <w:pStyle w:val="a4"/>
        <w:widowControl/>
        <w:numPr>
          <w:ilvl w:val="0"/>
          <w:numId w:val="3"/>
        </w:numPr>
        <w:autoSpaceDE/>
        <w:autoSpaceDN/>
        <w:adjustRightInd/>
        <w:spacing w:line="276" w:lineRule="auto"/>
        <w:jc w:val="both"/>
        <w:rPr>
          <w:rFonts w:ascii="Times New Roman" w:hAnsi="Times New Roman"/>
        </w:rPr>
      </w:pPr>
      <w:r w:rsidRPr="000466E8">
        <w:rPr>
          <w:rFonts w:ascii="Times New Roman" w:hAnsi="Times New Roman"/>
        </w:rPr>
        <w:t>Увеличение площади поливных земель за счет ремонта существующих каналов  и строительства водохранилища на реке "</w:t>
      </w:r>
      <w:proofErr w:type="spellStart"/>
      <w:r w:rsidRPr="000466E8">
        <w:rPr>
          <w:rFonts w:ascii="Times New Roman" w:hAnsi="Times New Roman"/>
        </w:rPr>
        <w:t>Кака</w:t>
      </w:r>
      <w:r w:rsidR="00AF2E16">
        <w:rPr>
          <w:rFonts w:ascii="Times New Roman" w:hAnsi="Times New Roman"/>
        </w:rPr>
        <w:t>-</w:t>
      </w:r>
      <w:r w:rsidRPr="000466E8">
        <w:rPr>
          <w:rFonts w:ascii="Times New Roman" w:hAnsi="Times New Roman"/>
        </w:rPr>
        <w:t>Озень</w:t>
      </w:r>
      <w:proofErr w:type="spellEnd"/>
      <w:r w:rsidRPr="000466E8">
        <w:rPr>
          <w:rFonts w:ascii="Times New Roman" w:hAnsi="Times New Roman"/>
        </w:rPr>
        <w:t>" (рассчитанный  для орошения 1200 га сельхозугодий).</w:t>
      </w:r>
    </w:p>
    <w:p w:rsidR="0045607F" w:rsidRPr="0045607F" w:rsidRDefault="0045607F" w:rsidP="00231FE5">
      <w:pPr>
        <w:widowControl/>
        <w:autoSpaceDE/>
        <w:autoSpaceDN/>
        <w:adjustRightInd/>
        <w:spacing w:line="276" w:lineRule="auto"/>
        <w:ind w:left="360"/>
        <w:jc w:val="both"/>
        <w:rPr>
          <w:rFonts w:ascii="Times New Roman" w:hAnsi="Times New Roman"/>
        </w:rPr>
      </w:pPr>
    </w:p>
    <w:p w:rsidR="009D463C" w:rsidRPr="0045607F" w:rsidRDefault="00C03C27" w:rsidP="0045607F">
      <w:pPr>
        <w:pStyle w:val="a6"/>
        <w:spacing w:line="276" w:lineRule="auto"/>
        <w:jc w:val="center"/>
        <w:rPr>
          <w:b/>
          <w:sz w:val="24"/>
          <w:szCs w:val="24"/>
        </w:rPr>
      </w:pPr>
      <w:r>
        <w:rPr>
          <w:b/>
          <w:sz w:val="24"/>
          <w:szCs w:val="24"/>
        </w:rPr>
        <w:t xml:space="preserve">1.2.3 </w:t>
      </w:r>
      <w:r w:rsidR="0045607F" w:rsidRPr="0045607F">
        <w:rPr>
          <w:b/>
          <w:sz w:val="24"/>
          <w:szCs w:val="24"/>
        </w:rPr>
        <w:t xml:space="preserve">Торговля. </w:t>
      </w:r>
      <w:r w:rsidR="0045607F">
        <w:rPr>
          <w:b/>
          <w:sz w:val="24"/>
          <w:szCs w:val="24"/>
        </w:rPr>
        <w:t>Общественное питание.</w:t>
      </w:r>
      <w:r w:rsidR="009D463C" w:rsidRPr="0045607F">
        <w:rPr>
          <w:b/>
          <w:sz w:val="24"/>
          <w:szCs w:val="24"/>
        </w:rPr>
        <w:t xml:space="preserve"> Платные услуги.</w:t>
      </w:r>
    </w:p>
    <w:p w:rsidR="009D463C" w:rsidRPr="0045607F" w:rsidRDefault="009D463C" w:rsidP="0045607F">
      <w:pPr>
        <w:pStyle w:val="a6"/>
        <w:shd w:val="clear" w:color="auto" w:fill="FFFFFF" w:themeFill="background1"/>
        <w:spacing w:line="276" w:lineRule="auto"/>
        <w:rPr>
          <w:b/>
          <w:i/>
          <w:color w:val="000000"/>
          <w:sz w:val="24"/>
          <w:szCs w:val="24"/>
        </w:rPr>
      </w:pPr>
    </w:p>
    <w:p w:rsidR="009D463C" w:rsidRPr="0045607F" w:rsidRDefault="009D463C" w:rsidP="0045607F">
      <w:pPr>
        <w:shd w:val="clear" w:color="auto" w:fill="FFFFFF" w:themeFill="background1"/>
        <w:spacing w:line="276" w:lineRule="auto"/>
        <w:ind w:firstLine="567"/>
        <w:jc w:val="both"/>
        <w:rPr>
          <w:rFonts w:ascii="Times New Roman" w:hAnsi="Times New Roman"/>
          <w:color w:val="000000"/>
        </w:rPr>
      </w:pPr>
      <w:r w:rsidRPr="0045607F">
        <w:rPr>
          <w:rFonts w:ascii="Times New Roman" w:hAnsi="Times New Roman"/>
          <w:color w:val="000000"/>
        </w:rPr>
        <w:t>Динамично разви</w:t>
      </w:r>
      <w:r w:rsidR="0045607F">
        <w:rPr>
          <w:rFonts w:ascii="Times New Roman" w:hAnsi="Times New Roman"/>
          <w:color w:val="000000"/>
        </w:rPr>
        <w:t xml:space="preserve">вается потребительский рынок. </w:t>
      </w:r>
      <w:r w:rsidRPr="0045607F">
        <w:rPr>
          <w:rFonts w:ascii="Times New Roman" w:hAnsi="Times New Roman"/>
          <w:color w:val="000000"/>
        </w:rPr>
        <w:t>В рай</w:t>
      </w:r>
      <w:r w:rsidR="0045607F">
        <w:rPr>
          <w:rFonts w:ascii="Times New Roman" w:hAnsi="Times New Roman"/>
          <w:color w:val="000000"/>
        </w:rPr>
        <w:t>оне расширяются: торговая сеть,</w:t>
      </w:r>
      <w:r w:rsidRPr="0045607F">
        <w:rPr>
          <w:rFonts w:ascii="Times New Roman" w:hAnsi="Times New Roman"/>
          <w:color w:val="000000"/>
        </w:rPr>
        <w:t xml:space="preserve"> сеть обществе</w:t>
      </w:r>
      <w:r w:rsidR="008503D6">
        <w:rPr>
          <w:rFonts w:ascii="Times New Roman" w:hAnsi="Times New Roman"/>
          <w:color w:val="000000"/>
        </w:rPr>
        <w:t>нного питания, оказание платных</w:t>
      </w:r>
      <w:r w:rsidRPr="0045607F">
        <w:rPr>
          <w:rFonts w:ascii="Times New Roman" w:hAnsi="Times New Roman"/>
          <w:color w:val="000000"/>
        </w:rPr>
        <w:t xml:space="preserve"> услуг. За 2 последних год</w:t>
      </w:r>
      <w:r w:rsidR="0045607F">
        <w:rPr>
          <w:rFonts w:ascii="Times New Roman" w:hAnsi="Times New Roman"/>
          <w:color w:val="000000"/>
        </w:rPr>
        <w:t>а введено в эксплуатацию</w:t>
      </w:r>
      <w:r w:rsidRPr="0045607F">
        <w:rPr>
          <w:rFonts w:ascii="Times New Roman" w:hAnsi="Times New Roman"/>
          <w:color w:val="000000"/>
        </w:rPr>
        <w:t xml:space="preserve"> 1,</w:t>
      </w:r>
      <w:r w:rsidR="008503D6">
        <w:rPr>
          <w:rFonts w:ascii="Times New Roman" w:hAnsi="Times New Roman"/>
          <w:color w:val="000000"/>
        </w:rPr>
        <w:t>3 тыс. кв.м. торговых площадей, создано 28 рабочих мест.</w:t>
      </w:r>
    </w:p>
    <w:p w:rsidR="006D2812" w:rsidRPr="00253A2E" w:rsidRDefault="006D2812" w:rsidP="006D2812">
      <w:pPr>
        <w:shd w:val="clear" w:color="auto" w:fill="FFFFFF"/>
        <w:spacing w:after="0"/>
        <w:rPr>
          <w:rFonts w:ascii="Times New Roman" w:hAnsi="Times New Roman"/>
        </w:rPr>
      </w:pPr>
    </w:p>
    <w:p w:rsidR="00850E23" w:rsidRPr="00C03C27" w:rsidRDefault="00C03C27" w:rsidP="00107881">
      <w:pPr>
        <w:shd w:val="clear" w:color="auto" w:fill="FFFFFF"/>
        <w:spacing w:after="0"/>
        <w:jc w:val="center"/>
        <w:rPr>
          <w:rFonts w:ascii="Times New Roman" w:eastAsia="Times New Roman" w:hAnsi="Times New Roman"/>
          <w:b/>
          <w:bCs/>
          <w:iCs/>
          <w:color w:val="000000"/>
          <w:shd w:val="clear" w:color="auto" w:fill="FFFFFF"/>
        </w:rPr>
      </w:pPr>
      <w:r w:rsidRPr="00C03C27">
        <w:rPr>
          <w:rFonts w:ascii="Times New Roman" w:eastAsia="Times New Roman" w:hAnsi="Times New Roman"/>
          <w:b/>
          <w:bCs/>
          <w:color w:val="000000"/>
          <w:shd w:val="clear" w:color="auto" w:fill="FFFFFF"/>
        </w:rPr>
        <w:t>Таблица 11</w:t>
      </w:r>
      <w:r w:rsidR="009866C1" w:rsidRPr="00C03C27">
        <w:rPr>
          <w:rFonts w:ascii="Times New Roman" w:eastAsia="Times New Roman" w:hAnsi="Times New Roman"/>
          <w:b/>
          <w:bCs/>
          <w:color w:val="000000"/>
          <w:shd w:val="clear" w:color="auto" w:fill="FFFFFF"/>
        </w:rPr>
        <w:t>.  </w:t>
      </w:r>
      <w:r w:rsidR="006D2812" w:rsidRPr="00C03C27">
        <w:rPr>
          <w:rFonts w:ascii="Times New Roman" w:eastAsia="Times New Roman" w:hAnsi="Times New Roman"/>
          <w:b/>
          <w:bCs/>
          <w:iCs/>
          <w:color w:val="000000"/>
          <w:shd w:val="clear" w:color="auto" w:fill="FFFFFF"/>
        </w:rPr>
        <w:t>Д</w:t>
      </w:r>
      <w:r w:rsidR="00850E23" w:rsidRPr="00C03C27">
        <w:rPr>
          <w:rFonts w:ascii="Times New Roman" w:eastAsia="Times New Roman" w:hAnsi="Times New Roman"/>
          <w:b/>
          <w:bCs/>
          <w:iCs/>
          <w:color w:val="000000"/>
          <w:shd w:val="clear" w:color="auto" w:fill="FFFFFF"/>
        </w:rPr>
        <w:t>инамика доходов и расходов местного бюджета муниципального</w:t>
      </w:r>
    </w:p>
    <w:p w:rsidR="00850E23" w:rsidRPr="00C03C27" w:rsidRDefault="00850E23" w:rsidP="00107881">
      <w:pPr>
        <w:shd w:val="clear" w:color="auto" w:fill="FFFFFF"/>
        <w:spacing w:after="0"/>
        <w:jc w:val="center"/>
        <w:rPr>
          <w:rFonts w:ascii="Times New Roman" w:eastAsia="Times New Roman" w:hAnsi="Times New Roman"/>
          <w:b/>
          <w:bCs/>
          <w:color w:val="000000"/>
          <w:shd w:val="clear" w:color="auto" w:fill="FFFFFF"/>
        </w:rPr>
      </w:pPr>
      <w:r w:rsidRPr="00C03C27">
        <w:rPr>
          <w:rFonts w:ascii="Times New Roman" w:eastAsia="Times New Roman" w:hAnsi="Times New Roman"/>
          <w:b/>
          <w:bCs/>
          <w:iCs/>
          <w:color w:val="000000"/>
          <w:shd w:val="clear" w:color="auto" w:fill="FFFFFF"/>
        </w:rPr>
        <w:t>района «</w:t>
      </w:r>
      <w:r w:rsidR="00B4713E" w:rsidRPr="00C03C27">
        <w:rPr>
          <w:rFonts w:ascii="Times New Roman" w:eastAsia="Times New Roman" w:hAnsi="Times New Roman"/>
          <w:b/>
          <w:bCs/>
          <w:iCs/>
          <w:color w:val="000000"/>
          <w:shd w:val="clear" w:color="auto" w:fill="FFFFFF"/>
        </w:rPr>
        <w:t>Сергокалинский район</w:t>
      </w:r>
      <w:r w:rsidRPr="00C03C27">
        <w:rPr>
          <w:rFonts w:ascii="Times New Roman" w:eastAsia="Times New Roman" w:hAnsi="Times New Roman"/>
          <w:b/>
          <w:bCs/>
          <w:iCs/>
          <w:color w:val="000000"/>
          <w:shd w:val="clear" w:color="auto" w:fill="FFFFFF"/>
        </w:rPr>
        <w:t>»</w:t>
      </w:r>
      <w:r w:rsidR="006D2812" w:rsidRPr="00C03C27">
        <w:rPr>
          <w:rFonts w:ascii="Times New Roman" w:eastAsia="Times New Roman" w:hAnsi="Times New Roman"/>
          <w:b/>
          <w:bCs/>
          <w:iCs/>
          <w:color w:val="000000"/>
          <w:shd w:val="clear" w:color="auto" w:fill="FFFFFF"/>
        </w:rPr>
        <w:t xml:space="preserve"> (</w:t>
      </w:r>
      <w:proofErr w:type="spellStart"/>
      <w:r w:rsidR="006D2812" w:rsidRPr="00C03C27">
        <w:rPr>
          <w:rFonts w:ascii="Times New Roman" w:eastAsia="Times New Roman" w:hAnsi="Times New Roman"/>
          <w:b/>
          <w:bCs/>
          <w:iCs/>
          <w:color w:val="000000"/>
          <w:shd w:val="clear" w:color="auto" w:fill="FFFFFF"/>
        </w:rPr>
        <w:t>тыс</w:t>
      </w:r>
      <w:proofErr w:type="gramStart"/>
      <w:r w:rsidR="006D2812" w:rsidRPr="00C03C27">
        <w:rPr>
          <w:rFonts w:ascii="Times New Roman" w:eastAsia="Times New Roman" w:hAnsi="Times New Roman"/>
          <w:b/>
          <w:bCs/>
          <w:iCs/>
          <w:color w:val="000000"/>
          <w:shd w:val="clear" w:color="auto" w:fill="FFFFFF"/>
        </w:rPr>
        <w:t>.р</w:t>
      </w:r>
      <w:proofErr w:type="gramEnd"/>
      <w:r w:rsidR="006D2812" w:rsidRPr="00C03C27">
        <w:rPr>
          <w:rFonts w:ascii="Times New Roman" w:eastAsia="Times New Roman" w:hAnsi="Times New Roman"/>
          <w:b/>
          <w:bCs/>
          <w:iCs/>
          <w:color w:val="000000"/>
          <w:shd w:val="clear" w:color="auto" w:fill="FFFFFF"/>
        </w:rPr>
        <w:t>уб</w:t>
      </w:r>
      <w:proofErr w:type="spellEnd"/>
      <w:r w:rsidR="006D2812" w:rsidRPr="00C03C27">
        <w:rPr>
          <w:rFonts w:ascii="Times New Roman" w:eastAsia="Times New Roman" w:hAnsi="Times New Roman"/>
          <w:b/>
          <w:bCs/>
          <w:iCs/>
          <w:color w:val="000000"/>
          <w:shd w:val="clear" w:color="auto" w:fill="FFFFFF"/>
        </w:rPr>
        <w:t>.)</w:t>
      </w:r>
    </w:p>
    <w:p w:rsidR="00850E23" w:rsidRPr="00E9550E" w:rsidRDefault="00850E23" w:rsidP="00850E23">
      <w:pPr>
        <w:shd w:val="clear" w:color="auto" w:fill="FFFFFF"/>
        <w:spacing w:after="0"/>
        <w:ind w:firstLine="709"/>
        <w:jc w:val="right"/>
        <w:rPr>
          <w:rFonts w:ascii="Times New Roman" w:eastAsia="Times New Roman" w:hAnsi="Times New Roman"/>
          <w:bCs/>
          <w:color w:val="000000"/>
          <w:shd w:val="clear" w:color="auto" w:fill="FFFFFF"/>
        </w:rPr>
      </w:pPr>
    </w:p>
    <w:tbl>
      <w:tblPr>
        <w:tblStyle w:val="ae"/>
        <w:tblW w:w="9606" w:type="dxa"/>
        <w:tblLook w:val="04A0" w:firstRow="1" w:lastRow="0" w:firstColumn="1" w:lastColumn="0" w:noHBand="0" w:noVBand="1"/>
      </w:tblPr>
      <w:tblGrid>
        <w:gridCol w:w="2495"/>
        <w:gridCol w:w="1777"/>
        <w:gridCol w:w="1778"/>
        <w:gridCol w:w="1778"/>
        <w:gridCol w:w="1778"/>
      </w:tblGrid>
      <w:tr w:rsidR="00B4713E" w:rsidRPr="00E9550E" w:rsidTr="00B4713E">
        <w:tc>
          <w:tcPr>
            <w:tcW w:w="2495"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Субъект</w:t>
            </w:r>
          </w:p>
        </w:tc>
        <w:tc>
          <w:tcPr>
            <w:tcW w:w="1777"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Год</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Доходы</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Расходы</w:t>
            </w:r>
          </w:p>
        </w:tc>
        <w:tc>
          <w:tcPr>
            <w:tcW w:w="1778" w:type="dxa"/>
          </w:tcPr>
          <w:p w:rsidR="00B4713E" w:rsidRDefault="00107881" w:rsidP="00850E23">
            <w:pPr>
              <w:jc w:val="both"/>
              <w:rPr>
                <w:rFonts w:ascii="Times New Roman" w:eastAsia="Times New Roman" w:hAnsi="Times New Roman"/>
                <w:bCs/>
                <w:color w:val="000000"/>
                <w:shd w:val="clear" w:color="auto" w:fill="FFFFFF"/>
              </w:rPr>
            </w:pPr>
            <w:r>
              <w:rPr>
                <w:rFonts w:ascii="Times New Roman" w:eastAsia="Times New Roman" w:hAnsi="Times New Roman"/>
                <w:bCs/>
                <w:color w:val="000000"/>
                <w:shd w:val="clear" w:color="auto" w:fill="FFFFFF"/>
              </w:rPr>
              <w:t>Профицит</w:t>
            </w:r>
          </w:p>
          <w:p w:rsidR="00107881" w:rsidRPr="00E9550E" w:rsidRDefault="00107881" w:rsidP="00850E23">
            <w:pPr>
              <w:jc w:val="both"/>
              <w:rPr>
                <w:rFonts w:ascii="Times New Roman" w:eastAsia="Times New Roman" w:hAnsi="Times New Roman"/>
                <w:bCs/>
                <w:color w:val="000000"/>
                <w:shd w:val="clear" w:color="auto" w:fill="FFFFFF"/>
              </w:rPr>
            </w:pPr>
            <w:r>
              <w:rPr>
                <w:rFonts w:ascii="Times New Roman" w:eastAsia="Times New Roman" w:hAnsi="Times New Roman"/>
                <w:bCs/>
                <w:color w:val="000000"/>
                <w:shd w:val="clear" w:color="auto" w:fill="FFFFFF"/>
              </w:rPr>
              <w:t>Дефицит</w:t>
            </w:r>
          </w:p>
        </w:tc>
      </w:tr>
      <w:tr w:rsidR="00B4713E" w:rsidRPr="00E9550E" w:rsidTr="00B4713E">
        <w:tc>
          <w:tcPr>
            <w:tcW w:w="2495" w:type="dxa"/>
            <w:vMerge w:val="restart"/>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МР «Сергокалинский район»</w:t>
            </w:r>
          </w:p>
        </w:tc>
        <w:tc>
          <w:tcPr>
            <w:tcW w:w="1777"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2010</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333,604</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326,978</w:t>
            </w:r>
          </w:p>
        </w:tc>
        <w:tc>
          <w:tcPr>
            <w:tcW w:w="1778" w:type="dxa"/>
          </w:tcPr>
          <w:p w:rsidR="00B4713E" w:rsidRPr="00E9550E" w:rsidRDefault="006D2812"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6</w:t>
            </w:r>
            <w:r w:rsidR="00E9550E" w:rsidRPr="00E9550E">
              <w:rPr>
                <w:rFonts w:ascii="Times New Roman" w:eastAsia="Times New Roman" w:hAnsi="Times New Roman"/>
                <w:bCs/>
                <w:color w:val="000000"/>
                <w:shd w:val="clear" w:color="auto" w:fill="FFFFFF"/>
              </w:rPr>
              <w:t>,</w:t>
            </w:r>
            <w:r w:rsidRPr="00E9550E">
              <w:rPr>
                <w:rFonts w:ascii="Times New Roman" w:eastAsia="Times New Roman" w:hAnsi="Times New Roman"/>
                <w:bCs/>
                <w:color w:val="000000"/>
                <w:shd w:val="clear" w:color="auto" w:fill="FFFFFF"/>
              </w:rPr>
              <w:t>626</w:t>
            </w:r>
          </w:p>
        </w:tc>
      </w:tr>
      <w:tr w:rsidR="00B4713E" w:rsidRPr="00E9550E" w:rsidTr="00B4713E">
        <w:tc>
          <w:tcPr>
            <w:tcW w:w="2495" w:type="dxa"/>
            <w:vMerge/>
          </w:tcPr>
          <w:p w:rsidR="00B4713E" w:rsidRPr="00E9550E" w:rsidRDefault="00B4713E" w:rsidP="00850E23">
            <w:pPr>
              <w:jc w:val="both"/>
              <w:rPr>
                <w:rFonts w:ascii="Times New Roman" w:eastAsia="Times New Roman" w:hAnsi="Times New Roman"/>
                <w:bCs/>
                <w:color w:val="000000"/>
                <w:shd w:val="clear" w:color="auto" w:fill="FFFFFF"/>
              </w:rPr>
            </w:pPr>
          </w:p>
        </w:tc>
        <w:tc>
          <w:tcPr>
            <w:tcW w:w="1777"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2011</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393,363</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412,912</w:t>
            </w:r>
          </w:p>
        </w:tc>
        <w:tc>
          <w:tcPr>
            <w:tcW w:w="1778" w:type="dxa"/>
          </w:tcPr>
          <w:p w:rsidR="00B4713E" w:rsidRPr="00E9550E" w:rsidRDefault="00E9550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-19,549</w:t>
            </w:r>
          </w:p>
        </w:tc>
      </w:tr>
      <w:tr w:rsidR="00B4713E" w:rsidRPr="00E9550E" w:rsidTr="00B4713E">
        <w:tc>
          <w:tcPr>
            <w:tcW w:w="2495" w:type="dxa"/>
            <w:vMerge/>
          </w:tcPr>
          <w:p w:rsidR="00B4713E" w:rsidRPr="00E9550E" w:rsidRDefault="00B4713E" w:rsidP="00850E23">
            <w:pPr>
              <w:jc w:val="both"/>
              <w:rPr>
                <w:rFonts w:ascii="Times New Roman" w:eastAsia="Times New Roman" w:hAnsi="Times New Roman"/>
                <w:bCs/>
                <w:color w:val="000000"/>
                <w:shd w:val="clear" w:color="auto" w:fill="FFFFFF"/>
              </w:rPr>
            </w:pPr>
          </w:p>
        </w:tc>
        <w:tc>
          <w:tcPr>
            <w:tcW w:w="1777"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2012</w:t>
            </w:r>
          </w:p>
        </w:tc>
        <w:tc>
          <w:tcPr>
            <w:tcW w:w="1778" w:type="dxa"/>
          </w:tcPr>
          <w:p w:rsidR="00B4713E" w:rsidRPr="00E9550E" w:rsidRDefault="00B4713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396,051</w:t>
            </w:r>
          </w:p>
        </w:tc>
        <w:tc>
          <w:tcPr>
            <w:tcW w:w="1778" w:type="dxa"/>
          </w:tcPr>
          <w:p w:rsidR="00B4713E" w:rsidRPr="00E9550E" w:rsidRDefault="009E0BD5"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441,427</w:t>
            </w:r>
          </w:p>
        </w:tc>
        <w:tc>
          <w:tcPr>
            <w:tcW w:w="1778" w:type="dxa"/>
          </w:tcPr>
          <w:p w:rsidR="00B4713E" w:rsidRPr="00E9550E" w:rsidRDefault="00E9550E" w:rsidP="00850E23">
            <w:pPr>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-45,4</w:t>
            </w:r>
          </w:p>
        </w:tc>
      </w:tr>
    </w:tbl>
    <w:p w:rsidR="00850E23" w:rsidRPr="00E9550E" w:rsidRDefault="00850E23" w:rsidP="00850E23">
      <w:pPr>
        <w:shd w:val="clear" w:color="auto" w:fill="FFFFFF"/>
        <w:spacing w:after="0"/>
        <w:ind w:firstLine="709"/>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 </w:t>
      </w:r>
    </w:p>
    <w:p w:rsidR="00107881" w:rsidRDefault="00197C8D" w:rsidP="00107881">
      <w:pPr>
        <w:shd w:val="clear" w:color="auto" w:fill="FFFFFF"/>
        <w:spacing w:line="276" w:lineRule="auto"/>
        <w:ind w:firstLine="567"/>
        <w:jc w:val="both"/>
        <w:rPr>
          <w:rFonts w:ascii="Times New Roman" w:eastAsia="Times New Roman" w:hAnsi="Times New Roman"/>
          <w:bCs/>
          <w:color w:val="000000"/>
          <w:shd w:val="clear" w:color="auto" w:fill="FFFFFF"/>
        </w:rPr>
      </w:pPr>
      <w:r w:rsidRPr="00E9550E">
        <w:rPr>
          <w:rFonts w:ascii="Times New Roman" w:eastAsia="Times New Roman" w:hAnsi="Times New Roman"/>
          <w:bCs/>
          <w:color w:val="000000"/>
          <w:shd w:val="clear" w:color="auto" w:fill="FFFFFF"/>
        </w:rPr>
        <w:t>Дефицит местного бюджета в 2012</w:t>
      </w:r>
      <w:r w:rsidR="00850E23" w:rsidRPr="00E9550E">
        <w:rPr>
          <w:rFonts w:ascii="Times New Roman" w:eastAsia="Times New Roman" w:hAnsi="Times New Roman"/>
          <w:bCs/>
          <w:color w:val="000000"/>
          <w:shd w:val="clear" w:color="auto" w:fill="FFFFFF"/>
        </w:rPr>
        <w:t xml:space="preserve"> году составил </w:t>
      </w:r>
      <w:r w:rsidRPr="00E9550E">
        <w:rPr>
          <w:rFonts w:ascii="Times New Roman" w:eastAsia="Times New Roman" w:hAnsi="Times New Roman"/>
          <w:bCs/>
          <w:color w:val="000000"/>
          <w:shd w:val="clear" w:color="auto" w:fill="FFFFFF"/>
        </w:rPr>
        <w:t>45,4</w:t>
      </w:r>
      <w:r w:rsidR="009866C1">
        <w:rPr>
          <w:rFonts w:ascii="Times New Roman" w:eastAsia="Times New Roman" w:hAnsi="Times New Roman"/>
          <w:bCs/>
          <w:color w:val="000000"/>
          <w:shd w:val="clear" w:color="auto" w:fill="FFFFFF"/>
        </w:rPr>
        <w:t xml:space="preserve"> </w:t>
      </w:r>
      <w:proofErr w:type="spellStart"/>
      <w:r w:rsidR="00850E23" w:rsidRPr="00E9550E">
        <w:rPr>
          <w:rFonts w:ascii="Times New Roman" w:eastAsia="Times New Roman" w:hAnsi="Times New Roman"/>
          <w:bCs/>
          <w:color w:val="000000"/>
          <w:shd w:val="clear" w:color="auto" w:fill="FFFFFF"/>
        </w:rPr>
        <w:t>млн</w:t>
      </w:r>
      <w:proofErr w:type="gramStart"/>
      <w:r w:rsidR="00850E23" w:rsidRPr="00E9550E">
        <w:rPr>
          <w:rFonts w:ascii="Times New Roman" w:eastAsia="Times New Roman" w:hAnsi="Times New Roman"/>
          <w:bCs/>
          <w:color w:val="000000"/>
          <w:shd w:val="clear" w:color="auto" w:fill="FFFFFF"/>
        </w:rPr>
        <w:t>.р</w:t>
      </w:r>
      <w:proofErr w:type="gramEnd"/>
      <w:r w:rsidR="00850E23" w:rsidRPr="00E9550E">
        <w:rPr>
          <w:rFonts w:ascii="Times New Roman" w:eastAsia="Times New Roman" w:hAnsi="Times New Roman"/>
          <w:bCs/>
          <w:color w:val="000000"/>
          <w:shd w:val="clear" w:color="auto" w:fill="FFFFFF"/>
        </w:rPr>
        <w:t>ублей</w:t>
      </w:r>
      <w:proofErr w:type="spellEnd"/>
      <w:r w:rsidR="00850E23" w:rsidRPr="00E9550E">
        <w:rPr>
          <w:rFonts w:ascii="Times New Roman" w:eastAsia="Times New Roman" w:hAnsi="Times New Roman"/>
          <w:bCs/>
          <w:color w:val="000000"/>
          <w:shd w:val="clear" w:color="auto" w:fill="FFFFFF"/>
        </w:rPr>
        <w:t>. Основным источником доходов местного бюджета муниципального района «</w:t>
      </w:r>
      <w:r w:rsidR="00E9550E" w:rsidRPr="00E9550E">
        <w:rPr>
          <w:rFonts w:ascii="Times New Roman" w:eastAsia="Times New Roman" w:hAnsi="Times New Roman"/>
          <w:bCs/>
          <w:color w:val="000000"/>
          <w:shd w:val="clear" w:color="auto" w:fill="FFFFFF"/>
        </w:rPr>
        <w:t>Сергокалинский район</w:t>
      </w:r>
      <w:r w:rsidR="00850E23" w:rsidRPr="00E9550E">
        <w:rPr>
          <w:rFonts w:ascii="Times New Roman" w:eastAsia="Times New Roman" w:hAnsi="Times New Roman"/>
          <w:bCs/>
          <w:color w:val="000000"/>
          <w:shd w:val="clear" w:color="auto" w:fill="FFFFFF"/>
        </w:rPr>
        <w:t>» являются безвозмездные поступления от других бюджетов бюджетной системы</w:t>
      </w:r>
      <w:r w:rsidR="00107881">
        <w:rPr>
          <w:rFonts w:ascii="Times New Roman" w:eastAsia="Times New Roman" w:hAnsi="Times New Roman"/>
          <w:bCs/>
          <w:color w:val="000000"/>
          <w:shd w:val="clear" w:color="auto" w:fill="FFFFFF"/>
        </w:rPr>
        <w:t xml:space="preserve">. </w:t>
      </w:r>
    </w:p>
    <w:p w:rsidR="00850E23" w:rsidRPr="001E53A1" w:rsidRDefault="00850E23" w:rsidP="00107881">
      <w:pPr>
        <w:shd w:val="clear" w:color="auto" w:fill="FFFFFF"/>
        <w:spacing w:line="276" w:lineRule="auto"/>
        <w:ind w:firstLine="567"/>
        <w:jc w:val="both"/>
        <w:rPr>
          <w:rFonts w:ascii="Times New Roman" w:eastAsia="Times New Roman" w:hAnsi="Times New Roman"/>
          <w:bCs/>
          <w:shd w:val="clear" w:color="auto" w:fill="FFFFFF"/>
        </w:rPr>
      </w:pPr>
      <w:r w:rsidRPr="00E9550E">
        <w:rPr>
          <w:rFonts w:ascii="Times New Roman" w:eastAsia="Times New Roman" w:hAnsi="Times New Roman"/>
          <w:bCs/>
          <w:color w:val="000000"/>
          <w:shd w:val="clear" w:color="auto" w:fill="FFFFFF"/>
        </w:rPr>
        <w:t>Поступление налоговых платежей в местный бюдж</w:t>
      </w:r>
      <w:r w:rsidR="00197C8D" w:rsidRPr="00E9550E">
        <w:rPr>
          <w:rFonts w:ascii="Times New Roman" w:eastAsia="Times New Roman" w:hAnsi="Times New Roman"/>
          <w:bCs/>
          <w:color w:val="000000"/>
          <w:shd w:val="clear" w:color="auto" w:fill="FFFFFF"/>
        </w:rPr>
        <w:t>ет муниципального района за 2012</w:t>
      </w:r>
      <w:r w:rsidRPr="00E9550E">
        <w:rPr>
          <w:rFonts w:ascii="Times New Roman" w:eastAsia="Times New Roman" w:hAnsi="Times New Roman"/>
          <w:bCs/>
          <w:color w:val="000000"/>
          <w:shd w:val="clear" w:color="auto" w:fill="FFFFFF"/>
        </w:rPr>
        <w:t xml:space="preserve"> год составило </w:t>
      </w:r>
      <w:r w:rsidR="00E9550E" w:rsidRPr="00E9550E">
        <w:rPr>
          <w:rFonts w:ascii="Times New Roman" w:eastAsia="Times New Roman" w:hAnsi="Times New Roman"/>
          <w:bCs/>
          <w:color w:val="000000"/>
          <w:shd w:val="clear" w:color="auto" w:fill="FFFFFF"/>
        </w:rPr>
        <w:t>27600</w:t>
      </w:r>
      <w:r w:rsidRPr="00E9550E">
        <w:rPr>
          <w:rFonts w:ascii="Times New Roman" w:eastAsia="Times New Roman" w:hAnsi="Times New Roman"/>
          <w:bCs/>
          <w:color w:val="000000"/>
          <w:shd w:val="clear" w:color="auto" w:fill="FFFFFF"/>
        </w:rPr>
        <w:t xml:space="preserve"> тысяч рублей, в том числе в бюджет муниципального района – </w:t>
      </w:r>
      <w:r w:rsidR="00E9550E" w:rsidRPr="00E9550E">
        <w:rPr>
          <w:rFonts w:ascii="Times New Roman" w:eastAsia="Times New Roman" w:hAnsi="Times New Roman"/>
          <w:bCs/>
          <w:color w:val="000000"/>
          <w:shd w:val="clear" w:color="auto" w:fill="FFFFFF"/>
        </w:rPr>
        <w:t>21804</w:t>
      </w:r>
      <w:r w:rsidRPr="00E9550E">
        <w:rPr>
          <w:rFonts w:ascii="Times New Roman" w:eastAsia="Times New Roman" w:hAnsi="Times New Roman"/>
          <w:bCs/>
          <w:color w:val="000000"/>
          <w:shd w:val="clear" w:color="auto" w:fill="FFFFFF"/>
        </w:rPr>
        <w:t xml:space="preserve"> тысяч рублей, в бюджеты сельских поселений – </w:t>
      </w:r>
      <w:r w:rsidR="00E9550E" w:rsidRPr="00E9550E">
        <w:rPr>
          <w:rFonts w:ascii="Times New Roman" w:eastAsia="Times New Roman" w:hAnsi="Times New Roman"/>
          <w:bCs/>
          <w:color w:val="000000"/>
          <w:shd w:val="clear" w:color="auto" w:fill="FFFFFF"/>
        </w:rPr>
        <w:t>5796</w:t>
      </w:r>
      <w:r w:rsidRPr="00E9550E">
        <w:rPr>
          <w:rFonts w:ascii="Times New Roman" w:eastAsia="Times New Roman" w:hAnsi="Times New Roman"/>
          <w:bCs/>
          <w:color w:val="000000"/>
          <w:shd w:val="clear" w:color="auto" w:fill="FFFFFF"/>
        </w:rPr>
        <w:t xml:space="preserve"> тысяч рублей. По сравнению с 201</w:t>
      </w:r>
      <w:r w:rsidR="001E53A1">
        <w:rPr>
          <w:rFonts w:ascii="Times New Roman" w:eastAsia="Times New Roman" w:hAnsi="Times New Roman"/>
          <w:bCs/>
          <w:color w:val="000000"/>
          <w:shd w:val="clear" w:color="auto" w:fill="FFFFFF"/>
        </w:rPr>
        <w:t>0</w:t>
      </w:r>
      <w:r w:rsidRPr="00E9550E">
        <w:rPr>
          <w:rFonts w:ascii="Times New Roman" w:eastAsia="Times New Roman" w:hAnsi="Times New Roman"/>
          <w:bCs/>
          <w:color w:val="000000"/>
          <w:shd w:val="clear" w:color="auto" w:fill="FFFFFF"/>
        </w:rPr>
        <w:t xml:space="preserve"> годом поступление налоговых платежей в оба уровня бюджетов в целом </w:t>
      </w:r>
      <w:r w:rsidRPr="001E53A1">
        <w:rPr>
          <w:rFonts w:ascii="Times New Roman" w:eastAsia="Times New Roman" w:hAnsi="Times New Roman"/>
          <w:bCs/>
          <w:shd w:val="clear" w:color="auto" w:fill="FFFFFF"/>
        </w:rPr>
        <w:t xml:space="preserve">увеличилось на </w:t>
      </w:r>
      <w:r w:rsidR="001E53A1" w:rsidRPr="001E53A1">
        <w:rPr>
          <w:rFonts w:ascii="Times New Roman" w:eastAsia="Times New Roman" w:hAnsi="Times New Roman"/>
          <w:bCs/>
          <w:shd w:val="clear" w:color="auto" w:fill="FFFFFF"/>
        </w:rPr>
        <w:t>15</w:t>
      </w:r>
      <w:r w:rsidRPr="001E53A1">
        <w:rPr>
          <w:rFonts w:ascii="Times New Roman" w:eastAsia="Times New Roman" w:hAnsi="Times New Roman"/>
          <w:bCs/>
          <w:shd w:val="clear" w:color="auto" w:fill="FFFFFF"/>
        </w:rPr>
        <w:t>%.</w:t>
      </w:r>
    </w:p>
    <w:p w:rsidR="00850E23" w:rsidRPr="00E86A32" w:rsidRDefault="00850E23" w:rsidP="00107881">
      <w:pPr>
        <w:shd w:val="clear" w:color="auto" w:fill="FFFFFF"/>
        <w:spacing w:line="276" w:lineRule="auto"/>
        <w:ind w:firstLine="567"/>
        <w:jc w:val="both"/>
        <w:rPr>
          <w:rFonts w:ascii="Times New Roman" w:eastAsia="Times New Roman" w:hAnsi="Times New Roman"/>
          <w:bCs/>
          <w:shd w:val="clear" w:color="auto" w:fill="FFFFFF"/>
        </w:rPr>
      </w:pPr>
      <w:r w:rsidRPr="00E86A32">
        <w:rPr>
          <w:rFonts w:ascii="Times New Roman" w:eastAsia="Times New Roman" w:hAnsi="Times New Roman"/>
          <w:bCs/>
          <w:shd w:val="clear" w:color="auto" w:fill="FFFFFF"/>
        </w:rPr>
        <w:t xml:space="preserve">В структуре собственных доходов поступления налогов составили: НДФЛ – </w:t>
      </w:r>
      <w:r w:rsidR="001D0964" w:rsidRPr="00E86A32">
        <w:rPr>
          <w:rFonts w:ascii="Times New Roman" w:eastAsia="Times New Roman" w:hAnsi="Times New Roman"/>
          <w:bCs/>
          <w:shd w:val="clear" w:color="auto" w:fill="FFFFFF"/>
        </w:rPr>
        <w:t>71</w:t>
      </w:r>
      <w:r w:rsidRPr="00E86A32">
        <w:rPr>
          <w:rFonts w:ascii="Times New Roman" w:eastAsia="Times New Roman" w:hAnsi="Times New Roman"/>
          <w:bCs/>
          <w:shd w:val="clear" w:color="auto" w:fill="FFFFFF"/>
        </w:rPr>
        <w:t xml:space="preserve">%, налог на имущество физических лиц – </w:t>
      </w:r>
      <w:r w:rsidR="001D0964" w:rsidRPr="00E86A32">
        <w:rPr>
          <w:rFonts w:ascii="Times New Roman" w:eastAsia="Times New Roman" w:hAnsi="Times New Roman"/>
          <w:bCs/>
          <w:shd w:val="clear" w:color="auto" w:fill="FFFFFF"/>
        </w:rPr>
        <w:t>2</w:t>
      </w:r>
      <w:r w:rsidRPr="00E86A32">
        <w:rPr>
          <w:rFonts w:ascii="Times New Roman" w:eastAsia="Times New Roman" w:hAnsi="Times New Roman"/>
          <w:bCs/>
          <w:shd w:val="clear" w:color="auto" w:fill="FFFFFF"/>
        </w:rPr>
        <w:t xml:space="preserve">%, транспортный налог – 2,0%, земельный налог – </w:t>
      </w:r>
      <w:r w:rsidR="001D0964" w:rsidRPr="00E86A32">
        <w:rPr>
          <w:rFonts w:ascii="Times New Roman" w:eastAsia="Times New Roman" w:hAnsi="Times New Roman"/>
          <w:bCs/>
          <w:shd w:val="clear" w:color="auto" w:fill="FFFFFF"/>
        </w:rPr>
        <w:t>11</w:t>
      </w:r>
      <w:r w:rsidRPr="00E86A32">
        <w:rPr>
          <w:rFonts w:ascii="Times New Roman" w:eastAsia="Times New Roman" w:hAnsi="Times New Roman"/>
          <w:bCs/>
          <w:shd w:val="clear" w:color="auto" w:fill="FFFFFF"/>
        </w:rPr>
        <w:t xml:space="preserve">%, ЕНВД – </w:t>
      </w:r>
      <w:r w:rsidR="001D0964" w:rsidRPr="00E86A32">
        <w:rPr>
          <w:rFonts w:ascii="Times New Roman" w:eastAsia="Times New Roman" w:hAnsi="Times New Roman"/>
          <w:bCs/>
          <w:shd w:val="clear" w:color="auto" w:fill="FFFFFF"/>
        </w:rPr>
        <w:t>6,4</w:t>
      </w:r>
      <w:r w:rsidRPr="00E86A32">
        <w:rPr>
          <w:rFonts w:ascii="Times New Roman" w:eastAsia="Times New Roman" w:hAnsi="Times New Roman"/>
          <w:bCs/>
          <w:shd w:val="clear" w:color="auto" w:fill="FFFFFF"/>
        </w:rPr>
        <w:t xml:space="preserve">%,единый налог, взимаемый по упрощенной системе налогообложения – </w:t>
      </w:r>
      <w:r w:rsidR="001D0964" w:rsidRPr="00E86A32">
        <w:rPr>
          <w:rFonts w:ascii="Times New Roman" w:eastAsia="Times New Roman" w:hAnsi="Times New Roman"/>
          <w:bCs/>
          <w:shd w:val="clear" w:color="auto" w:fill="FFFFFF"/>
        </w:rPr>
        <w:t>2</w:t>
      </w:r>
      <w:r w:rsidRPr="00E86A32">
        <w:rPr>
          <w:rFonts w:ascii="Times New Roman" w:eastAsia="Times New Roman" w:hAnsi="Times New Roman"/>
          <w:bCs/>
          <w:shd w:val="clear" w:color="auto" w:fill="FFFFFF"/>
        </w:rPr>
        <w:t xml:space="preserve">%, единый </w:t>
      </w:r>
      <w:r w:rsidR="001D0964" w:rsidRPr="00E86A32">
        <w:rPr>
          <w:rFonts w:ascii="Times New Roman" w:eastAsia="Times New Roman" w:hAnsi="Times New Roman"/>
          <w:bCs/>
          <w:shd w:val="clear" w:color="auto" w:fill="FFFFFF"/>
        </w:rPr>
        <w:t>сельскохозяйственный налог – 0,8</w:t>
      </w:r>
      <w:r w:rsidRPr="00E86A32">
        <w:rPr>
          <w:rFonts w:ascii="Times New Roman" w:eastAsia="Times New Roman" w:hAnsi="Times New Roman"/>
          <w:bCs/>
          <w:shd w:val="clear" w:color="auto" w:fill="FFFFFF"/>
        </w:rPr>
        <w:t xml:space="preserve">%, прочие </w:t>
      </w:r>
      <w:r w:rsidR="001D0964" w:rsidRPr="00E86A32">
        <w:rPr>
          <w:rFonts w:ascii="Times New Roman" w:eastAsia="Times New Roman" w:hAnsi="Times New Roman"/>
          <w:bCs/>
          <w:shd w:val="clear" w:color="auto" w:fill="FFFFFF"/>
        </w:rPr>
        <w:t xml:space="preserve">– 0,8%, неналоговые доходы – </w:t>
      </w:r>
      <w:r w:rsidRPr="00E86A32">
        <w:rPr>
          <w:rFonts w:ascii="Times New Roman" w:eastAsia="Times New Roman" w:hAnsi="Times New Roman"/>
          <w:bCs/>
          <w:shd w:val="clear" w:color="auto" w:fill="FFFFFF"/>
        </w:rPr>
        <w:t>2%.</w:t>
      </w:r>
    </w:p>
    <w:p w:rsidR="00850E23" w:rsidRDefault="00850E23" w:rsidP="00107881">
      <w:pPr>
        <w:shd w:val="clear" w:color="auto" w:fill="FFFFFF"/>
        <w:spacing w:line="276" w:lineRule="auto"/>
        <w:ind w:firstLine="567"/>
        <w:jc w:val="both"/>
        <w:rPr>
          <w:rFonts w:ascii="Times New Roman" w:eastAsia="Times New Roman" w:hAnsi="Times New Roman"/>
          <w:bCs/>
          <w:shd w:val="clear" w:color="auto" w:fill="FFFFFF"/>
        </w:rPr>
      </w:pPr>
      <w:r w:rsidRPr="00E86A32">
        <w:rPr>
          <w:rFonts w:ascii="Times New Roman" w:eastAsia="Times New Roman" w:hAnsi="Times New Roman"/>
          <w:bCs/>
          <w:shd w:val="clear" w:color="auto" w:fill="FFFFFF"/>
        </w:rPr>
        <w:t>Расходы местного бюджета муниципального района за 201</w:t>
      </w:r>
      <w:r w:rsidR="001D0964" w:rsidRPr="00E86A32">
        <w:rPr>
          <w:rFonts w:ascii="Times New Roman" w:eastAsia="Times New Roman" w:hAnsi="Times New Roman"/>
          <w:bCs/>
          <w:shd w:val="clear" w:color="auto" w:fill="FFFFFF"/>
        </w:rPr>
        <w:t>2</w:t>
      </w:r>
      <w:r w:rsidRPr="00E86A32">
        <w:rPr>
          <w:rFonts w:ascii="Times New Roman" w:eastAsia="Times New Roman" w:hAnsi="Times New Roman"/>
          <w:bCs/>
          <w:shd w:val="clear" w:color="auto" w:fill="FFFFFF"/>
        </w:rPr>
        <w:t xml:space="preserve"> год (</w:t>
      </w:r>
      <w:r w:rsidR="001D0964" w:rsidRPr="00E86A32">
        <w:rPr>
          <w:rFonts w:ascii="Times New Roman" w:eastAsia="Times New Roman" w:hAnsi="Times New Roman"/>
          <w:bCs/>
          <w:shd w:val="clear" w:color="auto" w:fill="FFFFFF"/>
        </w:rPr>
        <w:t>442027,4</w:t>
      </w:r>
      <w:r w:rsidRPr="00E86A32">
        <w:rPr>
          <w:rFonts w:ascii="Times New Roman" w:eastAsia="Times New Roman" w:hAnsi="Times New Roman"/>
          <w:bCs/>
          <w:shd w:val="clear" w:color="auto" w:fill="FFFFFF"/>
        </w:rPr>
        <w:t>тыс</w:t>
      </w:r>
      <w:proofErr w:type="gramStart"/>
      <w:r w:rsidRPr="00E86A32">
        <w:rPr>
          <w:rFonts w:ascii="Times New Roman" w:eastAsia="Times New Roman" w:hAnsi="Times New Roman"/>
          <w:bCs/>
          <w:shd w:val="clear" w:color="auto" w:fill="FFFFFF"/>
        </w:rPr>
        <w:t>.р</w:t>
      </w:r>
      <w:proofErr w:type="gramEnd"/>
      <w:r w:rsidRPr="00E86A32">
        <w:rPr>
          <w:rFonts w:ascii="Times New Roman" w:eastAsia="Times New Roman" w:hAnsi="Times New Roman"/>
          <w:bCs/>
          <w:shd w:val="clear" w:color="auto" w:fill="FFFFFF"/>
        </w:rPr>
        <w:t>уб.</w:t>
      </w:r>
      <w:r w:rsidR="001D0964" w:rsidRPr="00E86A32">
        <w:rPr>
          <w:rFonts w:ascii="Times New Roman" w:eastAsia="Times New Roman" w:hAnsi="Times New Roman"/>
          <w:bCs/>
          <w:shd w:val="clear" w:color="auto" w:fill="FFFFFF"/>
        </w:rPr>
        <w:t xml:space="preserve">) составили </w:t>
      </w:r>
      <w:r w:rsidR="00E86A32" w:rsidRPr="00E86A32">
        <w:rPr>
          <w:rFonts w:ascii="Times New Roman" w:eastAsia="Times New Roman" w:hAnsi="Times New Roman"/>
          <w:bCs/>
          <w:shd w:val="clear" w:color="auto" w:fill="FFFFFF"/>
        </w:rPr>
        <w:t>107</w:t>
      </w:r>
      <w:r w:rsidR="001D0964" w:rsidRPr="00E86A32">
        <w:rPr>
          <w:rFonts w:ascii="Times New Roman" w:eastAsia="Times New Roman" w:hAnsi="Times New Roman"/>
          <w:bCs/>
          <w:shd w:val="clear" w:color="auto" w:fill="FFFFFF"/>
        </w:rPr>
        <w:t>,</w:t>
      </w:r>
      <w:r w:rsidR="00E86A32" w:rsidRPr="00E86A32">
        <w:rPr>
          <w:rFonts w:ascii="Times New Roman" w:eastAsia="Times New Roman" w:hAnsi="Times New Roman"/>
          <w:bCs/>
          <w:shd w:val="clear" w:color="auto" w:fill="FFFFFF"/>
        </w:rPr>
        <w:t>1</w:t>
      </w:r>
      <w:r w:rsidR="001D0964" w:rsidRPr="00E86A32">
        <w:rPr>
          <w:rFonts w:ascii="Times New Roman" w:eastAsia="Times New Roman" w:hAnsi="Times New Roman"/>
          <w:bCs/>
          <w:shd w:val="clear" w:color="auto" w:fill="FFFFFF"/>
        </w:rPr>
        <w:t>% к уровню 2011</w:t>
      </w:r>
      <w:r w:rsidRPr="00E86A32">
        <w:rPr>
          <w:rFonts w:ascii="Times New Roman" w:eastAsia="Times New Roman" w:hAnsi="Times New Roman"/>
          <w:bCs/>
          <w:shd w:val="clear" w:color="auto" w:fill="FFFFFF"/>
        </w:rPr>
        <w:t xml:space="preserve"> года. В расходах местного бюджета в 201</w:t>
      </w:r>
      <w:r w:rsidR="00E86A32" w:rsidRPr="00E86A32">
        <w:rPr>
          <w:rFonts w:ascii="Times New Roman" w:eastAsia="Times New Roman" w:hAnsi="Times New Roman"/>
          <w:bCs/>
          <w:shd w:val="clear" w:color="auto" w:fill="FFFFFF"/>
        </w:rPr>
        <w:t>2</w:t>
      </w:r>
      <w:r w:rsidRPr="00E86A32">
        <w:rPr>
          <w:rFonts w:ascii="Times New Roman" w:eastAsia="Times New Roman" w:hAnsi="Times New Roman"/>
          <w:bCs/>
          <w:shd w:val="clear" w:color="auto" w:fill="FFFFFF"/>
        </w:rPr>
        <w:t xml:space="preserve"> году наибольший объем приходился на образование – </w:t>
      </w:r>
      <w:r w:rsidR="00E86A32" w:rsidRPr="00E86A32">
        <w:rPr>
          <w:rFonts w:ascii="Times New Roman" w:eastAsia="Times New Roman" w:hAnsi="Times New Roman"/>
          <w:bCs/>
          <w:shd w:val="clear" w:color="auto" w:fill="FFFFFF"/>
        </w:rPr>
        <w:t>304101,1</w:t>
      </w:r>
      <w:r w:rsidRPr="00E86A32">
        <w:rPr>
          <w:rFonts w:ascii="Times New Roman" w:eastAsia="Times New Roman" w:hAnsi="Times New Roman"/>
          <w:bCs/>
          <w:shd w:val="clear" w:color="auto" w:fill="FFFFFF"/>
        </w:rPr>
        <w:t>тыс</w:t>
      </w:r>
      <w:proofErr w:type="gramStart"/>
      <w:r w:rsidRPr="00E86A32">
        <w:rPr>
          <w:rFonts w:ascii="Times New Roman" w:eastAsia="Times New Roman" w:hAnsi="Times New Roman"/>
          <w:bCs/>
          <w:shd w:val="clear" w:color="auto" w:fill="FFFFFF"/>
        </w:rPr>
        <w:t>.р</w:t>
      </w:r>
      <w:proofErr w:type="gramEnd"/>
      <w:r w:rsidRPr="00E86A32">
        <w:rPr>
          <w:rFonts w:ascii="Times New Roman" w:eastAsia="Times New Roman" w:hAnsi="Times New Roman"/>
          <w:bCs/>
          <w:shd w:val="clear" w:color="auto" w:fill="FFFFFF"/>
        </w:rPr>
        <w:t>уб (</w:t>
      </w:r>
      <w:r w:rsidR="00E86A32" w:rsidRPr="00E86A32">
        <w:rPr>
          <w:rFonts w:ascii="Times New Roman" w:eastAsia="Times New Roman" w:hAnsi="Times New Roman"/>
          <w:bCs/>
          <w:shd w:val="clear" w:color="auto" w:fill="FFFFFF"/>
        </w:rPr>
        <w:t>68,8</w:t>
      </w:r>
      <w:r w:rsidRPr="00E86A32">
        <w:rPr>
          <w:rFonts w:ascii="Times New Roman" w:eastAsia="Times New Roman" w:hAnsi="Times New Roman"/>
          <w:bCs/>
          <w:shd w:val="clear" w:color="auto" w:fill="FFFFFF"/>
        </w:rPr>
        <w:t xml:space="preserve">% общего объема), </w:t>
      </w:r>
      <w:r w:rsidR="00E86A32" w:rsidRPr="00E86A32">
        <w:rPr>
          <w:rFonts w:ascii="Times New Roman" w:eastAsia="Times New Roman" w:hAnsi="Times New Roman"/>
          <w:bCs/>
          <w:shd w:val="clear" w:color="auto" w:fill="FFFFFF"/>
        </w:rPr>
        <w:t xml:space="preserve">жилищно-коммунальное хозяйство – 38523 </w:t>
      </w:r>
      <w:proofErr w:type="spellStart"/>
      <w:r w:rsidR="00E86A32" w:rsidRPr="00E86A32">
        <w:rPr>
          <w:rFonts w:ascii="Times New Roman" w:eastAsia="Times New Roman" w:hAnsi="Times New Roman"/>
          <w:bCs/>
          <w:shd w:val="clear" w:color="auto" w:fill="FFFFFF"/>
        </w:rPr>
        <w:t>тыс.руб</w:t>
      </w:r>
      <w:proofErr w:type="spellEnd"/>
      <w:r w:rsidR="00E86A32" w:rsidRPr="00E86A32">
        <w:rPr>
          <w:rFonts w:ascii="Times New Roman" w:eastAsia="Times New Roman" w:hAnsi="Times New Roman"/>
          <w:bCs/>
          <w:shd w:val="clear" w:color="auto" w:fill="FFFFFF"/>
        </w:rPr>
        <w:t xml:space="preserve"> (8,6% общего объема), </w:t>
      </w:r>
      <w:r w:rsidRPr="00E86A32">
        <w:rPr>
          <w:rFonts w:ascii="Times New Roman" w:eastAsia="Times New Roman" w:hAnsi="Times New Roman"/>
          <w:bCs/>
          <w:shd w:val="clear" w:color="auto" w:fill="FFFFFF"/>
        </w:rPr>
        <w:t xml:space="preserve">здравоохранение и спорт – 50 027 </w:t>
      </w:r>
      <w:proofErr w:type="spellStart"/>
      <w:r w:rsidRPr="00E86A32">
        <w:rPr>
          <w:rFonts w:ascii="Times New Roman" w:eastAsia="Times New Roman" w:hAnsi="Times New Roman"/>
          <w:bCs/>
          <w:shd w:val="clear" w:color="auto" w:fill="FFFFFF"/>
        </w:rPr>
        <w:t>тыс.руб</w:t>
      </w:r>
      <w:proofErr w:type="spellEnd"/>
      <w:r w:rsidRPr="00E86A32">
        <w:rPr>
          <w:rFonts w:ascii="Times New Roman" w:eastAsia="Times New Roman" w:hAnsi="Times New Roman"/>
          <w:bCs/>
          <w:shd w:val="clear" w:color="auto" w:fill="FFFFFF"/>
        </w:rPr>
        <w:t xml:space="preserve"> (8,1% общего объема), социальную политику – </w:t>
      </w:r>
      <w:r w:rsidR="00E86A32" w:rsidRPr="00E86A32">
        <w:rPr>
          <w:rFonts w:ascii="Times New Roman" w:eastAsia="Times New Roman" w:hAnsi="Times New Roman"/>
          <w:bCs/>
          <w:shd w:val="clear" w:color="auto" w:fill="FFFFFF"/>
        </w:rPr>
        <w:t>27312,6</w:t>
      </w:r>
      <w:r w:rsidRPr="00E86A32">
        <w:rPr>
          <w:rFonts w:ascii="Times New Roman" w:eastAsia="Times New Roman" w:hAnsi="Times New Roman"/>
          <w:bCs/>
          <w:shd w:val="clear" w:color="auto" w:fill="FFFFFF"/>
        </w:rPr>
        <w:t>тыс.руб (</w:t>
      </w:r>
      <w:r w:rsidR="00E86A32" w:rsidRPr="00E86A32">
        <w:rPr>
          <w:rFonts w:ascii="Times New Roman" w:eastAsia="Times New Roman" w:hAnsi="Times New Roman"/>
          <w:bCs/>
          <w:shd w:val="clear" w:color="auto" w:fill="FFFFFF"/>
        </w:rPr>
        <w:t>6,2</w:t>
      </w:r>
      <w:r w:rsidRPr="00E86A32">
        <w:rPr>
          <w:rFonts w:ascii="Times New Roman" w:eastAsia="Times New Roman" w:hAnsi="Times New Roman"/>
          <w:bCs/>
          <w:shd w:val="clear" w:color="auto" w:fill="FFFFFF"/>
        </w:rPr>
        <w:t>% общего объема).</w:t>
      </w:r>
    </w:p>
    <w:p w:rsidR="009C1EAF" w:rsidRDefault="00C03C27" w:rsidP="00D13036">
      <w:pPr>
        <w:shd w:val="clear" w:color="auto" w:fill="FFFFFF"/>
        <w:spacing w:after="0"/>
        <w:ind w:firstLine="567"/>
        <w:jc w:val="center"/>
        <w:rPr>
          <w:rFonts w:ascii="Times New Roman" w:eastAsia="Times New Roman" w:hAnsi="Times New Roman"/>
          <w:b/>
          <w:bCs/>
          <w:shd w:val="clear" w:color="auto" w:fill="FFFFFF"/>
        </w:rPr>
      </w:pPr>
      <w:r>
        <w:rPr>
          <w:rFonts w:ascii="Times New Roman" w:eastAsia="Times New Roman" w:hAnsi="Times New Roman"/>
          <w:b/>
          <w:bCs/>
          <w:shd w:val="clear" w:color="auto" w:fill="FFFFFF"/>
        </w:rPr>
        <w:t xml:space="preserve">1.2.4 </w:t>
      </w:r>
      <w:r w:rsidR="009C1EAF" w:rsidRPr="009C1EAF">
        <w:rPr>
          <w:rFonts w:ascii="Times New Roman" w:eastAsia="Times New Roman" w:hAnsi="Times New Roman"/>
          <w:b/>
          <w:bCs/>
          <w:shd w:val="clear" w:color="auto" w:fill="FFFFFF"/>
        </w:rPr>
        <w:t>Инвестиционная деятельность</w:t>
      </w:r>
    </w:p>
    <w:p w:rsidR="00D13036" w:rsidRPr="009C1EAF" w:rsidRDefault="00D13036" w:rsidP="00A73E7E">
      <w:pPr>
        <w:shd w:val="clear" w:color="auto" w:fill="FFFFFF"/>
        <w:spacing w:after="0" w:line="276" w:lineRule="auto"/>
        <w:ind w:firstLine="567"/>
        <w:jc w:val="center"/>
        <w:rPr>
          <w:rFonts w:ascii="Times New Roman" w:eastAsia="Times New Roman" w:hAnsi="Times New Roman"/>
          <w:b/>
          <w:bCs/>
          <w:shd w:val="clear" w:color="auto" w:fill="FFFFFF"/>
        </w:rPr>
      </w:pPr>
    </w:p>
    <w:p w:rsidR="009C1EAF" w:rsidRPr="009C1EAF" w:rsidRDefault="009C1EAF" w:rsidP="00A73E7E">
      <w:pPr>
        <w:shd w:val="clear" w:color="auto" w:fill="FFFFFF"/>
        <w:spacing w:after="0" w:line="276" w:lineRule="auto"/>
        <w:ind w:firstLine="567"/>
        <w:jc w:val="both"/>
        <w:rPr>
          <w:rFonts w:ascii="Times New Roman" w:hAnsi="Times New Roman"/>
        </w:rPr>
      </w:pPr>
      <w:r w:rsidRPr="009C1EAF">
        <w:rPr>
          <w:rFonts w:ascii="Times New Roman" w:hAnsi="Times New Roman"/>
        </w:rPr>
        <w:t>Объем инвестиций в основной капитал за счет всех источников финанси</w:t>
      </w:r>
      <w:r w:rsidRPr="009C1EAF">
        <w:rPr>
          <w:rFonts w:ascii="Times New Roman" w:hAnsi="Times New Roman"/>
        </w:rPr>
        <w:softHyphen/>
        <w:t xml:space="preserve">рования составил - </w:t>
      </w:r>
      <w:r w:rsidR="0081456C">
        <w:rPr>
          <w:rFonts w:ascii="Times New Roman" w:hAnsi="Times New Roman"/>
        </w:rPr>
        <w:t>350100</w:t>
      </w:r>
      <w:r w:rsidRPr="009C1EAF">
        <w:rPr>
          <w:rFonts w:ascii="Times New Roman" w:hAnsi="Times New Roman"/>
        </w:rPr>
        <w:t xml:space="preserve"> тыс. рублей.</w:t>
      </w:r>
    </w:p>
    <w:p w:rsidR="008F10AC" w:rsidRPr="008A4177" w:rsidRDefault="009C1EAF" w:rsidP="008A4177">
      <w:pPr>
        <w:shd w:val="clear" w:color="auto" w:fill="FFFFFF"/>
        <w:spacing w:after="0" w:line="276" w:lineRule="auto"/>
        <w:ind w:firstLine="567"/>
        <w:jc w:val="both"/>
        <w:rPr>
          <w:rFonts w:ascii="Times New Roman" w:hAnsi="Times New Roman"/>
        </w:rPr>
      </w:pPr>
      <w:r w:rsidRPr="009C1EAF">
        <w:rPr>
          <w:rFonts w:ascii="Times New Roman" w:hAnsi="Times New Roman"/>
        </w:rPr>
        <w:t xml:space="preserve">Индекс объема инвестиций в основной капитал </w:t>
      </w:r>
      <w:r w:rsidR="0081456C">
        <w:rPr>
          <w:rFonts w:ascii="Times New Roman" w:hAnsi="Times New Roman"/>
        </w:rPr>
        <w:t>–116,6</w:t>
      </w:r>
      <w:proofErr w:type="gramStart"/>
      <w:r w:rsidR="008A4177">
        <w:rPr>
          <w:rFonts w:ascii="Times New Roman" w:hAnsi="Times New Roman"/>
        </w:rPr>
        <w:t>в</w:t>
      </w:r>
      <w:proofErr w:type="gramEnd"/>
      <w:r w:rsidR="008A4177">
        <w:rPr>
          <w:rFonts w:ascii="Times New Roman" w:hAnsi="Times New Roman"/>
        </w:rPr>
        <w:t xml:space="preserve"> % </w:t>
      </w:r>
      <w:proofErr w:type="gramStart"/>
      <w:r w:rsidR="008A4177">
        <w:rPr>
          <w:rFonts w:ascii="Times New Roman" w:hAnsi="Times New Roman"/>
        </w:rPr>
        <w:t>к</w:t>
      </w:r>
      <w:proofErr w:type="gramEnd"/>
      <w:r w:rsidR="008A4177">
        <w:rPr>
          <w:rFonts w:ascii="Times New Roman" w:hAnsi="Times New Roman"/>
        </w:rPr>
        <w:t xml:space="preserve"> предыду</w:t>
      </w:r>
      <w:r w:rsidR="008A4177">
        <w:rPr>
          <w:rFonts w:ascii="Times New Roman" w:hAnsi="Times New Roman"/>
        </w:rPr>
        <w:softHyphen/>
        <w:t>щему году.</w:t>
      </w:r>
    </w:p>
    <w:p w:rsidR="008F10AC" w:rsidRPr="00C03C27" w:rsidRDefault="00C03C27" w:rsidP="00A73E7E">
      <w:pPr>
        <w:shd w:val="clear" w:color="auto" w:fill="FFFFFF"/>
        <w:spacing w:after="0" w:line="276" w:lineRule="auto"/>
        <w:ind w:firstLine="567"/>
        <w:jc w:val="center"/>
        <w:rPr>
          <w:rFonts w:ascii="Times New Roman" w:eastAsia="Times New Roman" w:hAnsi="Times New Roman"/>
          <w:b/>
          <w:color w:val="000000"/>
        </w:rPr>
      </w:pPr>
      <w:r w:rsidRPr="00C03C27">
        <w:rPr>
          <w:rFonts w:ascii="Times New Roman" w:eastAsia="Times New Roman" w:hAnsi="Times New Roman"/>
          <w:b/>
          <w:color w:val="000000"/>
        </w:rPr>
        <w:lastRenderedPageBreak/>
        <w:t>Таблица 12</w:t>
      </w:r>
      <w:r w:rsidR="008F10AC" w:rsidRPr="00C03C27">
        <w:rPr>
          <w:rFonts w:ascii="Times New Roman" w:eastAsia="Times New Roman" w:hAnsi="Times New Roman"/>
          <w:b/>
          <w:color w:val="000000"/>
        </w:rPr>
        <w:t xml:space="preserve">. Объем инвестиций в основной капитал </w:t>
      </w:r>
      <w:proofErr w:type="gramStart"/>
      <w:r w:rsidR="008F10AC" w:rsidRPr="00C03C27">
        <w:rPr>
          <w:rFonts w:ascii="Times New Roman" w:eastAsia="Times New Roman" w:hAnsi="Times New Roman"/>
          <w:b/>
          <w:color w:val="000000"/>
        </w:rPr>
        <w:t>за</w:t>
      </w:r>
      <w:proofErr w:type="gramEnd"/>
    </w:p>
    <w:p w:rsidR="008F10AC" w:rsidRPr="00C03C27" w:rsidRDefault="008F10AC" w:rsidP="00A73E7E">
      <w:pPr>
        <w:shd w:val="clear" w:color="auto" w:fill="FFFFFF"/>
        <w:spacing w:after="0" w:line="276" w:lineRule="auto"/>
        <w:ind w:firstLine="567"/>
        <w:jc w:val="center"/>
        <w:rPr>
          <w:rFonts w:ascii="Times New Roman" w:eastAsia="Times New Roman" w:hAnsi="Times New Roman"/>
          <w:b/>
          <w:color w:val="000000"/>
        </w:rPr>
      </w:pPr>
      <w:r w:rsidRPr="00C03C27">
        <w:rPr>
          <w:rFonts w:ascii="Times New Roman" w:eastAsia="Times New Roman" w:hAnsi="Times New Roman"/>
          <w:b/>
          <w:color w:val="000000"/>
        </w:rPr>
        <w:t>счет всех источников финансирования</w:t>
      </w:r>
    </w:p>
    <w:p w:rsidR="008F10AC" w:rsidRDefault="008F10AC" w:rsidP="008F10AC">
      <w:pPr>
        <w:shd w:val="clear" w:color="auto" w:fill="FFFFFF"/>
        <w:spacing w:after="0"/>
        <w:ind w:firstLine="567"/>
        <w:jc w:val="center"/>
        <w:rPr>
          <w:rFonts w:ascii="Times New Roman" w:eastAsia="Times New Roman" w:hAnsi="Times New Roman"/>
          <w:color w:val="00000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701"/>
        <w:gridCol w:w="992"/>
        <w:gridCol w:w="993"/>
        <w:gridCol w:w="1134"/>
        <w:gridCol w:w="992"/>
      </w:tblGrid>
      <w:tr w:rsidR="008F10AC" w:rsidRPr="008F10AC" w:rsidTr="008F10AC">
        <w:trPr>
          <w:trHeight w:val="420"/>
        </w:trPr>
        <w:tc>
          <w:tcPr>
            <w:tcW w:w="3724" w:type="dxa"/>
            <w:shd w:val="clear" w:color="000000" w:fill="auto"/>
          </w:tcPr>
          <w:p w:rsidR="008F10AC" w:rsidRPr="008F10AC" w:rsidRDefault="004B4155" w:rsidP="004B4155">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Наименование</w:t>
            </w:r>
          </w:p>
        </w:tc>
        <w:tc>
          <w:tcPr>
            <w:tcW w:w="1701" w:type="dxa"/>
            <w:shd w:val="clear" w:color="000000" w:fill="auto"/>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Ед.</w:t>
            </w:r>
          </w:p>
        </w:tc>
        <w:tc>
          <w:tcPr>
            <w:tcW w:w="992" w:type="dxa"/>
            <w:shd w:val="clear" w:color="auto" w:fill="auto"/>
            <w:noWrap/>
            <w:vAlign w:val="center"/>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2010 г.</w:t>
            </w:r>
          </w:p>
        </w:tc>
        <w:tc>
          <w:tcPr>
            <w:tcW w:w="993" w:type="dxa"/>
            <w:shd w:val="clear" w:color="auto" w:fill="auto"/>
            <w:noWrap/>
            <w:vAlign w:val="center"/>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2011 г.</w:t>
            </w:r>
          </w:p>
        </w:tc>
        <w:tc>
          <w:tcPr>
            <w:tcW w:w="1134" w:type="dxa"/>
            <w:shd w:val="clear" w:color="auto" w:fill="auto"/>
            <w:noWrap/>
            <w:vAlign w:val="center"/>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2012 г.</w:t>
            </w:r>
          </w:p>
        </w:tc>
        <w:tc>
          <w:tcPr>
            <w:tcW w:w="992" w:type="dxa"/>
            <w:shd w:val="clear" w:color="auto" w:fill="auto"/>
            <w:noWrap/>
            <w:vAlign w:val="center"/>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Pr>
                <w:rFonts w:ascii="Times New Roman" w:eastAsia="Times New Roman" w:hAnsi="Times New Roman"/>
                <w:color w:val="000000"/>
              </w:rPr>
              <w:t>2013 г.</w:t>
            </w:r>
          </w:p>
        </w:tc>
      </w:tr>
      <w:tr w:rsidR="008F10AC" w:rsidRPr="008F10AC" w:rsidTr="008F10AC">
        <w:trPr>
          <w:trHeight w:val="420"/>
        </w:trPr>
        <w:tc>
          <w:tcPr>
            <w:tcW w:w="3724" w:type="dxa"/>
            <w:shd w:val="clear" w:color="000000" w:fill="auto"/>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Объем инвестиций в основной капитал за счет всех источников финансирования</w:t>
            </w:r>
          </w:p>
        </w:tc>
        <w:tc>
          <w:tcPr>
            <w:tcW w:w="1701" w:type="dxa"/>
            <w:shd w:val="clear" w:color="000000" w:fill="auto"/>
            <w:hideMark/>
          </w:tcPr>
          <w:p w:rsidR="008F10AC" w:rsidRDefault="008F10AC" w:rsidP="008F10AC">
            <w:pPr>
              <w:widowControl/>
              <w:autoSpaceDE/>
              <w:autoSpaceDN/>
              <w:adjustRightInd/>
              <w:spacing w:after="0"/>
              <w:jc w:val="center"/>
              <w:rPr>
                <w:rFonts w:ascii="Times New Roman" w:eastAsia="Times New Roman" w:hAnsi="Times New Roman"/>
                <w:color w:val="000000"/>
              </w:rPr>
            </w:pPr>
          </w:p>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тыс. руб.</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109100</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186435</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284697</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350100</w:t>
            </w:r>
          </w:p>
        </w:tc>
      </w:tr>
      <w:tr w:rsidR="008F10AC" w:rsidRPr="008F10AC" w:rsidTr="008F10AC">
        <w:trPr>
          <w:trHeight w:val="360"/>
        </w:trPr>
        <w:tc>
          <w:tcPr>
            <w:tcW w:w="3724" w:type="dxa"/>
            <w:shd w:val="clear" w:color="000000" w:fill="auto"/>
            <w:vAlign w:val="center"/>
            <w:hideMark/>
          </w:tcPr>
          <w:p w:rsidR="008F10AC" w:rsidRPr="008F10AC" w:rsidRDefault="008F10AC" w:rsidP="007743CE">
            <w:pPr>
              <w:widowControl/>
              <w:autoSpaceDE/>
              <w:autoSpaceDN/>
              <w:adjustRightInd/>
              <w:spacing w:after="0"/>
              <w:ind w:firstLineChars="100" w:firstLine="240"/>
              <w:rPr>
                <w:rFonts w:ascii="Times New Roman" w:eastAsia="Times New Roman" w:hAnsi="Times New Roman"/>
                <w:color w:val="000000"/>
              </w:rPr>
            </w:pPr>
            <w:r w:rsidRPr="008F10AC">
              <w:rPr>
                <w:rFonts w:ascii="Times New Roman" w:eastAsia="Times New Roman" w:hAnsi="Times New Roman"/>
                <w:color w:val="000000"/>
              </w:rPr>
              <w:t>Индекс физического объема</w:t>
            </w:r>
          </w:p>
        </w:tc>
        <w:tc>
          <w:tcPr>
            <w:tcW w:w="1701" w:type="dxa"/>
            <w:shd w:val="clear" w:color="000000" w:fill="auto"/>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74</w:t>
            </w:r>
            <w:r>
              <w:rPr>
                <w:rFonts w:ascii="Times New Roman" w:eastAsia="Times New Roman" w:hAnsi="Times New Roman"/>
                <w:color w:val="000000"/>
              </w:rPr>
              <w:t>,</w:t>
            </w:r>
            <w:r w:rsidRPr="008F10AC">
              <w:rPr>
                <w:rFonts w:ascii="Times New Roman" w:eastAsia="Times New Roman" w:hAnsi="Times New Roman"/>
                <w:color w:val="000000"/>
              </w:rPr>
              <w:t>04</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161</w:t>
            </w:r>
            <w:r>
              <w:rPr>
                <w:rFonts w:ascii="Times New Roman" w:eastAsia="Times New Roman" w:hAnsi="Times New Roman"/>
                <w:color w:val="000000"/>
              </w:rPr>
              <w:t>,</w:t>
            </w:r>
            <w:r w:rsidRPr="008F10AC">
              <w:rPr>
                <w:rFonts w:ascii="Times New Roman" w:eastAsia="Times New Roman" w:hAnsi="Times New Roman"/>
                <w:color w:val="000000"/>
              </w:rPr>
              <w:t>7</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148</w:t>
            </w:r>
            <w:r>
              <w:rPr>
                <w:rFonts w:ascii="Times New Roman" w:eastAsia="Times New Roman" w:hAnsi="Times New Roman"/>
                <w:color w:val="000000"/>
              </w:rPr>
              <w:t>,</w:t>
            </w:r>
            <w:r w:rsidRPr="008F10AC">
              <w:rPr>
                <w:rFonts w:ascii="Times New Roman" w:eastAsia="Times New Roman" w:hAnsi="Times New Roman"/>
                <w:color w:val="000000"/>
              </w:rPr>
              <w:t>8</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116</w:t>
            </w:r>
            <w:r>
              <w:rPr>
                <w:rFonts w:ascii="Times New Roman" w:eastAsia="Times New Roman" w:hAnsi="Times New Roman"/>
                <w:color w:val="000000"/>
              </w:rPr>
              <w:t>,</w:t>
            </w:r>
            <w:r w:rsidRPr="008F10AC">
              <w:rPr>
                <w:rFonts w:ascii="Times New Roman" w:eastAsia="Times New Roman" w:hAnsi="Times New Roman"/>
                <w:color w:val="000000"/>
              </w:rPr>
              <w:t>6</w:t>
            </w:r>
          </w:p>
        </w:tc>
      </w:tr>
      <w:tr w:rsidR="008F10AC" w:rsidRPr="008F10AC" w:rsidTr="008F10AC">
        <w:trPr>
          <w:trHeight w:val="420"/>
        </w:trPr>
        <w:tc>
          <w:tcPr>
            <w:tcW w:w="3724" w:type="dxa"/>
            <w:shd w:val="clear" w:color="000000" w:fill="auto"/>
            <w:vAlign w:val="center"/>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Объем инвестиций в основной капитал, финансируемых за счет привлеченных средств</w:t>
            </w:r>
          </w:p>
        </w:tc>
        <w:tc>
          <w:tcPr>
            <w:tcW w:w="1701" w:type="dxa"/>
            <w:shd w:val="clear" w:color="000000" w:fill="auto"/>
            <w:hideMark/>
          </w:tcPr>
          <w:p w:rsidR="008F10AC" w:rsidRDefault="008F10AC" w:rsidP="008F10AC">
            <w:pPr>
              <w:widowControl/>
              <w:autoSpaceDE/>
              <w:autoSpaceDN/>
              <w:adjustRightInd/>
              <w:spacing w:after="0"/>
              <w:jc w:val="center"/>
              <w:rPr>
                <w:rFonts w:ascii="Times New Roman" w:eastAsia="Times New Roman" w:hAnsi="Times New Roman"/>
                <w:color w:val="000000"/>
              </w:rPr>
            </w:pPr>
          </w:p>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тыс. руб.</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62300</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126492</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219164</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254600</w:t>
            </w:r>
          </w:p>
        </w:tc>
      </w:tr>
      <w:tr w:rsidR="008F10AC" w:rsidRPr="008F10AC" w:rsidTr="008F10AC">
        <w:trPr>
          <w:trHeight w:val="255"/>
        </w:trPr>
        <w:tc>
          <w:tcPr>
            <w:tcW w:w="3724" w:type="dxa"/>
            <w:shd w:val="clear" w:color="000000" w:fill="auto"/>
            <w:vAlign w:val="center"/>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 xml:space="preserve">            в том числе:</w:t>
            </w:r>
          </w:p>
        </w:tc>
        <w:tc>
          <w:tcPr>
            <w:tcW w:w="1701" w:type="dxa"/>
            <w:shd w:val="clear" w:color="000000" w:fill="auto"/>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p>
        </w:tc>
      </w:tr>
      <w:tr w:rsidR="008F10AC" w:rsidRPr="008F10AC" w:rsidTr="008F10AC">
        <w:trPr>
          <w:trHeight w:val="255"/>
        </w:trPr>
        <w:tc>
          <w:tcPr>
            <w:tcW w:w="3724" w:type="dxa"/>
            <w:shd w:val="clear" w:color="000000" w:fill="auto"/>
            <w:vAlign w:val="center"/>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 xml:space="preserve">     из федерального бюджета</w:t>
            </w:r>
          </w:p>
        </w:tc>
        <w:tc>
          <w:tcPr>
            <w:tcW w:w="1701" w:type="dxa"/>
            <w:shd w:val="clear" w:color="000000" w:fill="auto"/>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тыс. руб.</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21300</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46333</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12340</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35500</w:t>
            </w:r>
          </w:p>
        </w:tc>
      </w:tr>
      <w:tr w:rsidR="008F10AC" w:rsidRPr="008F10AC" w:rsidTr="008F10AC">
        <w:trPr>
          <w:trHeight w:val="255"/>
        </w:trPr>
        <w:tc>
          <w:tcPr>
            <w:tcW w:w="3724" w:type="dxa"/>
            <w:shd w:val="clear" w:color="000000" w:fill="auto"/>
            <w:vAlign w:val="center"/>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 xml:space="preserve">     из бюджетов субъектов федерации</w:t>
            </w:r>
          </w:p>
        </w:tc>
        <w:tc>
          <w:tcPr>
            <w:tcW w:w="1701" w:type="dxa"/>
            <w:shd w:val="clear" w:color="000000" w:fill="auto"/>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тыс. руб.</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36500</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68341</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163370</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186500</w:t>
            </w:r>
          </w:p>
        </w:tc>
      </w:tr>
      <w:tr w:rsidR="008F10AC" w:rsidRPr="008F10AC" w:rsidTr="008F10AC">
        <w:trPr>
          <w:trHeight w:val="255"/>
        </w:trPr>
        <w:tc>
          <w:tcPr>
            <w:tcW w:w="3724" w:type="dxa"/>
            <w:shd w:val="clear" w:color="000000" w:fill="auto"/>
            <w:vAlign w:val="center"/>
            <w:hideMark/>
          </w:tcPr>
          <w:p w:rsidR="008F10AC" w:rsidRPr="008F10AC" w:rsidRDefault="008F10AC" w:rsidP="008F10AC">
            <w:pPr>
              <w:widowControl/>
              <w:autoSpaceDE/>
              <w:autoSpaceDN/>
              <w:adjustRightInd/>
              <w:spacing w:after="0"/>
              <w:rPr>
                <w:rFonts w:ascii="Times New Roman" w:eastAsia="Times New Roman" w:hAnsi="Times New Roman"/>
                <w:color w:val="000000"/>
              </w:rPr>
            </w:pPr>
            <w:r w:rsidRPr="008F10AC">
              <w:rPr>
                <w:rFonts w:ascii="Times New Roman" w:eastAsia="Times New Roman" w:hAnsi="Times New Roman"/>
                <w:color w:val="000000"/>
              </w:rPr>
              <w:t xml:space="preserve">     прочие  </w:t>
            </w:r>
          </w:p>
        </w:tc>
        <w:tc>
          <w:tcPr>
            <w:tcW w:w="1701" w:type="dxa"/>
            <w:shd w:val="clear" w:color="000000" w:fill="auto"/>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тыс. руб.</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4500</w:t>
            </w:r>
          </w:p>
        </w:tc>
        <w:tc>
          <w:tcPr>
            <w:tcW w:w="993"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5700</w:t>
            </w:r>
          </w:p>
        </w:tc>
        <w:tc>
          <w:tcPr>
            <w:tcW w:w="1134"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23737</w:t>
            </w:r>
          </w:p>
        </w:tc>
        <w:tc>
          <w:tcPr>
            <w:tcW w:w="992" w:type="dxa"/>
            <w:shd w:val="clear" w:color="auto" w:fill="auto"/>
            <w:noWrap/>
            <w:vAlign w:val="center"/>
            <w:hideMark/>
          </w:tcPr>
          <w:p w:rsidR="008F10AC" w:rsidRPr="008F10AC" w:rsidRDefault="008F10AC" w:rsidP="008F10AC">
            <w:pPr>
              <w:widowControl/>
              <w:autoSpaceDE/>
              <w:autoSpaceDN/>
              <w:adjustRightInd/>
              <w:spacing w:after="0"/>
              <w:jc w:val="center"/>
              <w:rPr>
                <w:rFonts w:ascii="Times New Roman" w:eastAsia="Times New Roman" w:hAnsi="Times New Roman"/>
                <w:color w:val="000000"/>
              </w:rPr>
            </w:pPr>
            <w:r w:rsidRPr="008F10AC">
              <w:rPr>
                <w:rFonts w:ascii="Times New Roman" w:eastAsia="Times New Roman" w:hAnsi="Times New Roman"/>
                <w:color w:val="000000"/>
              </w:rPr>
              <w:t>32600</w:t>
            </w:r>
          </w:p>
        </w:tc>
      </w:tr>
    </w:tbl>
    <w:p w:rsidR="008F10AC" w:rsidRDefault="008F10AC" w:rsidP="008F10AC">
      <w:pPr>
        <w:shd w:val="clear" w:color="auto" w:fill="FFFFFF"/>
        <w:spacing w:after="0"/>
        <w:ind w:firstLine="567"/>
        <w:jc w:val="both"/>
        <w:rPr>
          <w:rFonts w:ascii="Times New Roman" w:hAnsi="Times New Roman"/>
        </w:rPr>
      </w:pPr>
    </w:p>
    <w:p w:rsidR="009C1EAF" w:rsidRPr="009C1EAF" w:rsidRDefault="009C1EAF" w:rsidP="00FE1880">
      <w:pPr>
        <w:shd w:val="clear" w:color="auto" w:fill="FFFFFF"/>
        <w:spacing w:line="276" w:lineRule="auto"/>
        <w:ind w:firstLine="567"/>
        <w:jc w:val="both"/>
        <w:rPr>
          <w:rFonts w:ascii="Times New Roman" w:hAnsi="Times New Roman"/>
        </w:rPr>
      </w:pPr>
      <w:r w:rsidRPr="009C1EAF">
        <w:rPr>
          <w:rFonts w:ascii="Times New Roman" w:hAnsi="Times New Roman"/>
        </w:rPr>
        <w:t xml:space="preserve">Объем инвестиций на душу населения </w:t>
      </w:r>
      <w:r w:rsidR="0081456C">
        <w:rPr>
          <w:rFonts w:ascii="Times New Roman" w:hAnsi="Times New Roman"/>
        </w:rPr>
        <w:t>11,6</w:t>
      </w:r>
      <w:r w:rsidRPr="009C1EAF">
        <w:rPr>
          <w:rFonts w:ascii="Times New Roman" w:hAnsi="Times New Roman"/>
        </w:rPr>
        <w:t xml:space="preserve"> тыс. рублей, в  сравнении  с среднереспубликанским значением (51,9 тыс. руб.) меньше в 5 раз. </w:t>
      </w:r>
    </w:p>
    <w:p w:rsidR="009C1EAF" w:rsidRPr="009C1EAF" w:rsidRDefault="009C1EAF" w:rsidP="00FE1880">
      <w:pPr>
        <w:shd w:val="clear" w:color="auto" w:fill="FFFFFF"/>
        <w:spacing w:line="276" w:lineRule="auto"/>
        <w:ind w:firstLine="567"/>
        <w:jc w:val="both"/>
        <w:rPr>
          <w:rFonts w:ascii="Times New Roman" w:hAnsi="Times New Roman"/>
        </w:rPr>
      </w:pPr>
      <w:r w:rsidRPr="009C1EAF">
        <w:rPr>
          <w:rFonts w:ascii="Times New Roman" w:hAnsi="Times New Roman"/>
        </w:rPr>
        <w:t>Объем инвестиций в основной капитал по источникам финансирования их доля в общем объеме инвестиций:</w:t>
      </w:r>
    </w:p>
    <w:p w:rsidR="009C1EAF" w:rsidRPr="00A73E7E" w:rsidRDefault="009C1EAF" w:rsidP="00FE1880">
      <w:pPr>
        <w:pStyle w:val="a4"/>
        <w:numPr>
          <w:ilvl w:val="0"/>
          <w:numId w:val="46"/>
        </w:numPr>
        <w:shd w:val="clear" w:color="auto" w:fill="FFFFFF"/>
        <w:tabs>
          <w:tab w:val="left" w:pos="3240"/>
        </w:tabs>
        <w:spacing w:line="276" w:lineRule="auto"/>
        <w:ind w:hanging="360"/>
        <w:jc w:val="both"/>
        <w:rPr>
          <w:rFonts w:ascii="Times New Roman" w:hAnsi="Times New Roman"/>
        </w:rPr>
      </w:pPr>
      <w:proofErr w:type="gramStart"/>
      <w:r w:rsidRPr="00A73E7E">
        <w:rPr>
          <w:rFonts w:ascii="Times New Roman" w:hAnsi="Times New Roman"/>
        </w:rPr>
        <w:t>федеральный</w:t>
      </w:r>
      <w:proofErr w:type="gramEnd"/>
      <w:r w:rsidRPr="00A73E7E">
        <w:rPr>
          <w:rFonts w:ascii="Times New Roman" w:hAnsi="Times New Roman"/>
        </w:rPr>
        <w:tab/>
        <w:t xml:space="preserve">- </w:t>
      </w:r>
      <w:r w:rsidR="0081456C" w:rsidRPr="00A73E7E">
        <w:rPr>
          <w:rFonts w:ascii="Times New Roman" w:hAnsi="Times New Roman"/>
        </w:rPr>
        <w:t xml:space="preserve">35500 </w:t>
      </w:r>
      <w:r w:rsidRPr="00A73E7E">
        <w:rPr>
          <w:rFonts w:ascii="Times New Roman" w:hAnsi="Times New Roman"/>
        </w:rPr>
        <w:t xml:space="preserve">тыс. рублей; или </w:t>
      </w:r>
      <w:r w:rsidR="00A73E7E" w:rsidRPr="00A73E7E">
        <w:rPr>
          <w:rFonts w:ascii="Times New Roman" w:hAnsi="Times New Roman"/>
        </w:rPr>
        <w:t>10,1</w:t>
      </w:r>
      <w:r w:rsidRPr="00A73E7E">
        <w:rPr>
          <w:rFonts w:ascii="Times New Roman" w:hAnsi="Times New Roman"/>
        </w:rPr>
        <w:t xml:space="preserve"> %</w:t>
      </w:r>
    </w:p>
    <w:p w:rsidR="0081456C" w:rsidRPr="00A73E7E" w:rsidRDefault="009C1EAF" w:rsidP="00FE1880">
      <w:pPr>
        <w:pStyle w:val="a4"/>
        <w:numPr>
          <w:ilvl w:val="0"/>
          <w:numId w:val="46"/>
        </w:numPr>
        <w:shd w:val="clear" w:color="auto" w:fill="FFFFFF"/>
        <w:tabs>
          <w:tab w:val="left" w:pos="998"/>
          <w:tab w:val="left" w:pos="3240"/>
        </w:tabs>
        <w:spacing w:line="276" w:lineRule="auto"/>
        <w:ind w:hanging="360"/>
        <w:jc w:val="both"/>
        <w:rPr>
          <w:rFonts w:ascii="Times New Roman" w:hAnsi="Times New Roman"/>
        </w:rPr>
      </w:pPr>
      <w:proofErr w:type="gramStart"/>
      <w:r w:rsidRPr="00A73E7E">
        <w:rPr>
          <w:rFonts w:ascii="Times New Roman" w:hAnsi="Times New Roman"/>
        </w:rPr>
        <w:t>республиканский</w:t>
      </w:r>
      <w:proofErr w:type="gramEnd"/>
      <w:r w:rsidRPr="00A73E7E">
        <w:rPr>
          <w:rFonts w:ascii="Times New Roman" w:hAnsi="Times New Roman"/>
        </w:rPr>
        <w:tab/>
        <w:t xml:space="preserve">- </w:t>
      </w:r>
      <w:r w:rsidR="0081456C" w:rsidRPr="00A73E7E">
        <w:rPr>
          <w:rFonts w:ascii="Times New Roman" w:hAnsi="Times New Roman"/>
        </w:rPr>
        <w:t>186500</w:t>
      </w:r>
      <w:r w:rsidRPr="00A73E7E">
        <w:rPr>
          <w:rFonts w:ascii="Times New Roman" w:hAnsi="Times New Roman"/>
        </w:rPr>
        <w:t xml:space="preserve"> тыс. рублей; или 5</w:t>
      </w:r>
      <w:r w:rsidR="00A73E7E" w:rsidRPr="00A73E7E">
        <w:rPr>
          <w:rFonts w:ascii="Times New Roman" w:hAnsi="Times New Roman"/>
        </w:rPr>
        <w:t>3</w:t>
      </w:r>
      <w:r w:rsidRPr="00A73E7E">
        <w:rPr>
          <w:rFonts w:ascii="Times New Roman" w:hAnsi="Times New Roman"/>
        </w:rPr>
        <w:t xml:space="preserve">,3 % </w:t>
      </w:r>
    </w:p>
    <w:p w:rsidR="009C1EAF" w:rsidRPr="00A73E7E" w:rsidRDefault="009C1EAF" w:rsidP="00FE1880">
      <w:pPr>
        <w:pStyle w:val="a4"/>
        <w:numPr>
          <w:ilvl w:val="0"/>
          <w:numId w:val="46"/>
        </w:numPr>
        <w:shd w:val="clear" w:color="auto" w:fill="FFFFFF"/>
        <w:tabs>
          <w:tab w:val="left" w:pos="998"/>
          <w:tab w:val="left" w:pos="3240"/>
        </w:tabs>
        <w:spacing w:line="276" w:lineRule="auto"/>
        <w:ind w:hanging="360"/>
        <w:jc w:val="both"/>
        <w:rPr>
          <w:rFonts w:ascii="Times New Roman" w:hAnsi="Times New Roman"/>
        </w:rPr>
      </w:pPr>
      <w:r w:rsidRPr="00A73E7E">
        <w:rPr>
          <w:rFonts w:ascii="Times New Roman" w:hAnsi="Times New Roman"/>
        </w:rPr>
        <w:t>местный</w:t>
      </w:r>
      <w:r w:rsidRPr="00A73E7E">
        <w:rPr>
          <w:rFonts w:ascii="Times New Roman" w:hAnsi="Times New Roman"/>
        </w:rPr>
        <w:tab/>
        <w:t xml:space="preserve">- </w:t>
      </w:r>
      <w:r w:rsidR="00A73E7E" w:rsidRPr="00A73E7E">
        <w:rPr>
          <w:rFonts w:ascii="Times New Roman" w:hAnsi="Times New Roman"/>
        </w:rPr>
        <w:t>95500</w:t>
      </w:r>
      <w:r w:rsidRPr="00A73E7E">
        <w:rPr>
          <w:rFonts w:ascii="Times New Roman" w:hAnsi="Times New Roman"/>
        </w:rPr>
        <w:t>тыс. рублей; или</w:t>
      </w:r>
      <w:r w:rsidR="00A73E7E" w:rsidRPr="00A73E7E">
        <w:rPr>
          <w:rFonts w:ascii="Times New Roman" w:hAnsi="Times New Roman"/>
        </w:rPr>
        <w:t xml:space="preserve"> 27,3</w:t>
      </w:r>
      <w:r w:rsidRPr="00A73E7E">
        <w:rPr>
          <w:rFonts w:ascii="Times New Roman" w:hAnsi="Times New Roman"/>
        </w:rPr>
        <w:t>%</w:t>
      </w:r>
    </w:p>
    <w:p w:rsidR="009C1EAF" w:rsidRPr="008A4177" w:rsidRDefault="009C1EAF" w:rsidP="00FE1880">
      <w:pPr>
        <w:pStyle w:val="a4"/>
        <w:numPr>
          <w:ilvl w:val="0"/>
          <w:numId w:val="46"/>
        </w:numPr>
        <w:shd w:val="clear" w:color="auto" w:fill="FFFFFF"/>
        <w:tabs>
          <w:tab w:val="left" w:pos="998"/>
          <w:tab w:val="left" w:pos="3240"/>
        </w:tabs>
        <w:spacing w:line="276" w:lineRule="auto"/>
        <w:ind w:hanging="360"/>
        <w:jc w:val="both"/>
        <w:rPr>
          <w:rFonts w:ascii="Times New Roman" w:hAnsi="Times New Roman"/>
        </w:rPr>
      </w:pPr>
      <w:proofErr w:type="gramStart"/>
      <w:r w:rsidRPr="00A73E7E">
        <w:rPr>
          <w:rFonts w:ascii="Times New Roman" w:hAnsi="Times New Roman"/>
        </w:rPr>
        <w:t>внебюджетные</w:t>
      </w:r>
      <w:proofErr w:type="gramEnd"/>
      <w:r w:rsidRPr="00A73E7E">
        <w:rPr>
          <w:rFonts w:ascii="Times New Roman" w:hAnsi="Times New Roman"/>
        </w:rPr>
        <w:tab/>
        <w:t xml:space="preserve">- </w:t>
      </w:r>
      <w:r w:rsidR="0081456C" w:rsidRPr="00A73E7E">
        <w:rPr>
          <w:rFonts w:ascii="Times New Roman" w:hAnsi="Times New Roman"/>
        </w:rPr>
        <w:t>32600</w:t>
      </w:r>
      <w:r w:rsidRPr="00A73E7E">
        <w:rPr>
          <w:rFonts w:ascii="Times New Roman" w:hAnsi="Times New Roman"/>
        </w:rPr>
        <w:t xml:space="preserve"> тыс. рублей; или </w:t>
      </w:r>
      <w:r w:rsidR="00A73E7E" w:rsidRPr="00A73E7E">
        <w:rPr>
          <w:rFonts w:ascii="Times New Roman" w:hAnsi="Times New Roman"/>
        </w:rPr>
        <w:t>9,3</w:t>
      </w:r>
      <w:r w:rsidRPr="00A73E7E">
        <w:rPr>
          <w:rFonts w:ascii="Times New Roman" w:hAnsi="Times New Roman"/>
        </w:rPr>
        <w:t>%</w:t>
      </w:r>
    </w:p>
    <w:p w:rsidR="009C1EAF" w:rsidRPr="00A73E7E" w:rsidRDefault="009C1EAF" w:rsidP="00FE1880">
      <w:pPr>
        <w:numPr>
          <w:ilvl w:val="0"/>
          <w:numId w:val="34"/>
        </w:numPr>
        <w:shd w:val="clear" w:color="auto" w:fill="FFFFFF"/>
        <w:ind w:firstLine="567"/>
        <w:jc w:val="both"/>
        <w:rPr>
          <w:rFonts w:ascii="Times New Roman" w:hAnsi="Times New Roman"/>
        </w:rPr>
      </w:pPr>
      <w:r w:rsidRPr="009C1EAF">
        <w:rPr>
          <w:rFonts w:ascii="Times New Roman" w:hAnsi="Times New Roman"/>
        </w:rPr>
        <w:t xml:space="preserve">На дорожное строительство в 2012 году было выделено за счет республиканских средств через </w:t>
      </w:r>
      <w:proofErr w:type="spellStart"/>
      <w:r w:rsidRPr="009C1EAF">
        <w:rPr>
          <w:rFonts w:ascii="Times New Roman" w:hAnsi="Times New Roman"/>
        </w:rPr>
        <w:t>Дагавтодор</w:t>
      </w:r>
      <w:proofErr w:type="spellEnd"/>
      <w:r w:rsidRPr="009C1EAF">
        <w:rPr>
          <w:rFonts w:ascii="Times New Roman" w:hAnsi="Times New Roman"/>
        </w:rPr>
        <w:t xml:space="preserve">  всего 104 млн. рублей, в.т.ч. </w:t>
      </w:r>
    </w:p>
    <w:p w:rsidR="009C1EAF" w:rsidRPr="009C1EAF" w:rsidRDefault="009C1EAF" w:rsidP="00FE1880">
      <w:pPr>
        <w:numPr>
          <w:ilvl w:val="0"/>
          <w:numId w:val="34"/>
        </w:numPr>
        <w:shd w:val="clear" w:color="auto" w:fill="FFFFFF"/>
        <w:ind w:firstLine="567"/>
        <w:jc w:val="both"/>
        <w:rPr>
          <w:rFonts w:ascii="Times New Roman" w:hAnsi="Times New Roman"/>
        </w:rPr>
      </w:pPr>
      <w:r w:rsidRPr="009C1EAF">
        <w:rPr>
          <w:rFonts w:ascii="Times New Roman" w:hAnsi="Times New Roman"/>
        </w:rPr>
        <w:t>ас</w:t>
      </w:r>
      <w:r w:rsidRPr="009C1EAF">
        <w:rPr>
          <w:rFonts w:ascii="Times New Roman" w:hAnsi="Times New Roman"/>
        </w:rPr>
        <w:softHyphen/>
        <w:t xml:space="preserve">фальтирована дорога в с. </w:t>
      </w:r>
      <w:proofErr w:type="spellStart"/>
      <w:r w:rsidRPr="009C1EAF">
        <w:rPr>
          <w:rFonts w:ascii="Times New Roman" w:hAnsi="Times New Roman"/>
        </w:rPr>
        <w:t>Мюрего</w:t>
      </w:r>
      <w:proofErr w:type="spellEnd"/>
      <w:r w:rsidRPr="009C1EAF">
        <w:rPr>
          <w:rFonts w:ascii="Times New Roman" w:hAnsi="Times New Roman"/>
        </w:rPr>
        <w:t xml:space="preserve"> - 5,2 км и с. </w:t>
      </w:r>
      <w:proofErr w:type="spellStart"/>
      <w:r w:rsidRPr="009C1EAF">
        <w:rPr>
          <w:rFonts w:ascii="Times New Roman" w:hAnsi="Times New Roman"/>
        </w:rPr>
        <w:t>Кадиркент</w:t>
      </w:r>
      <w:proofErr w:type="spellEnd"/>
      <w:r w:rsidRPr="009C1EAF">
        <w:rPr>
          <w:rFonts w:ascii="Times New Roman" w:hAnsi="Times New Roman"/>
        </w:rPr>
        <w:t xml:space="preserve"> - 2,8 км;</w:t>
      </w:r>
    </w:p>
    <w:p w:rsidR="009C1EAF" w:rsidRPr="009C1EAF" w:rsidRDefault="009C1EAF" w:rsidP="00FE1880">
      <w:pPr>
        <w:shd w:val="clear" w:color="auto" w:fill="FFFFFF"/>
        <w:ind w:firstLine="567"/>
        <w:jc w:val="both"/>
        <w:rPr>
          <w:rFonts w:ascii="Times New Roman" w:hAnsi="Times New Roman"/>
        </w:rPr>
      </w:pPr>
      <w:r w:rsidRPr="009C1EAF">
        <w:rPr>
          <w:rFonts w:ascii="Times New Roman" w:hAnsi="Times New Roman"/>
        </w:rPr>
        <w:t xml:space="preserve">- ремонт дорог общего пользования республиканского значения: </w:t>
      </w:r>
      <w:proofErr w:type="spellStart"/>
      <w:r w:rsidRPr="009C1EAF">
        <w:rPr>
          <w:rFonts w:ascii="Times New Roman" w:hAnsi="Times New Roman"/>
        </w:rPr>
        <w:t>Манас</w:t>
      </w:r>
      <w:proofErr w:type="spellEnd"/>
      <w:r w:rsidRPr="009C1EAF">
        <w:rPr>
          <w:rFonts w:ascii="Times New Roman" w:hAnsi="Times New Roman"/>
        </w:rPr>
        <w:t xml:space="preserve"> - Сер</w:t>
      </w:r>
      <w:r w:rsidRPr="009C1EAF">
        <w:rPr>
          <w:rFonts w:ascii="Times New Roman" w:hAnsi="Times New Roman"/>
        </w:rPr>
        <w:softHyphen/>
        <w:t xml:space="preserve">гокала - Первомайское на участке км 56- км 64- 16 млн. руб., на участке Леваши </w:t>
      </w:r>
      <w:proofErr w:type="gramStart"/>
      <w:r w:rsidRPr="009C1EAF">
        <w:rPr>
          <w:rFonts w:ascii="Times New Roman" w:hAnsi="Times New Roman"/>
        </w:rPr>
        <w:t>-С</w:t>
      </w:r>
      <w:proofErr w:type="gramEnd"/>
      <w:r w:rsidRPr="009C1EAF">
        <w:rPr>
          <w:rFonts w:ascii="Times New Roman" w:hAnsi="Times New Roman"/>
        </w:rPr>
        <w:t xml:space="preserve">ергокала на км 30- км 36 - 31 млн. руб., </w:t>
      </w:r>
      <w:proofErr w:type="spellStart"/>
      <w:r w:rsidRPr="009C1EAF">
        <w:rPr>
          <w:rFonts w:ascii="Times New Roman" w:hAnsi="Times New Roman"/>
        </w:rPr>
        <w:t>Манас</w:t>
      </w:r>
      <w:proofErr w:type="spellEnd"/>
      <w:r w:rsidRPr="009C1EAF">
        <w:rPr>
          <w:rFonts w:ascii="Times New Roman" w:hAnsi="Times New Roman"/>
        </w:rPr>
        <w:t xml:space="preserve">- Сергокала - Первомайское км 38-км 40-12 млн рублей; </w:t>
      </w:r>
    </w:p>
    <w:p w:rsidR="009C1EAF" w:rsidRPr="009C1EAF" w:rsidRDefault="009C1EAF" w:rsidP="00FE1880">
      <w:pPr>
        <w:shd w:val="clear" w:color="auto" w:fill="FFFFFF"/>
        <w:ind w:firstLine="567"/>
        <w:jc w:val="both"/>
        <w:rPr>
          <w:rFonts w:ascii="Times New Roman" w:hAnsi="Times New Roman"/>
        </w:rPr>
      </w:pPr>
      <w:r w:rsidRPr="009C1EAF">
        <w:rPr>
          <w:rFonts w:ascii="Times New Roman" w:hAnsi="Times New Roman"/>
        </w:rPr>
        <w:t>- на содержание дорог местного значения -2,6 млн</w:t>
      </w:r>
      <w:proofErr w:type="gramStart"/>
      <w:r w:rsidRPr="009C1EAF">
        <w:rPr>
          <w:rFonts w:ascii="Times New Roman" w:hAnsi="Times New Roman"/>
        </w:rPr>
        <w:t>.р</w:t>
      </w:r>
      <w:proofErr w:type="gramEnd"/>
      <w:r w:rsidRPr="009C1EAF">
        <w:rPr>
          <w:rFonts w:ascii="Times New Roman" w:hAnsi="Times New Roman"/>
        </w:rPr>
        <w:t>ублей.</w:t>
      </w:r>
    </w:p>
    <w:p w:rsidR="009C1EAF" w:rsidRPr="009C1EAF" w:rsidRDefault="009C1EAF" w:rsidP="00FE1880">
      <w:pPr>
        <w:shd w:val="clear" w:color="auto" w:fill="FFFFFF"/>
        <w:ind w:firstLine="567"/>
        <w:jc w:val="both"/>
        <w:rPr>
          <w:rFonts w:ascii="Times New Roman" w:hAnsi="Times New Roman"/>
        </w:rPr>
      </w:pPr>
      <w:r w:rsidRPr="009C1EAF">
        <w:rPr>
          <w:rFonts w:ascii="Times New Roman" w:hAnsi="Times New Roman"/>
        </w:rPr>
        <w:t xml:space="preserve">Кроме того построен мост через реку, соединяющую </w:t>
      </w:r>
      <w:proofErr w:type="spellStart"/>
      <w:r w:rsidRPr="009C1EAF">
        <w:rPr>
          <w:rFonts w:ascii="Times New Roman" w:hAnsi="Times New Roman"/>
        </w:rPr>
        <w:t>с</w:t>
      </w:r>
      <w:proofErr w:type="gramStart"/>
      <w:r w:rsidRPr="009C1EAF">
        <w:rPr>
          <w:rFonts w:ascii="Times New Roman" w:hAnsi="Times New Roman"/>
        </w:rPr>
        <w:t>.М</w:t>
      </w:r>
      <w:proofErr w:type="gramEnd"/>
      <w:r w:rsidRPr="009C1EAF">
        <w:rPr>
          <w:rFonts w:ascii="Times New Roman" w:hAnsi="Times New Roman"/>
        </w:rPr>
        <w:t>ахарги</w:t>
      </w:r>
      <w:proofErr w:type="spellEnd"/>
      <w:r w:rsidRPr="009C1EAF">
        <w:rPr>
          <w:rFonts w:ascii="Times New Roman" w:hAnsi="Times New Roman"/>
        </w:rPr>
        <w:t xml:space="preserve">, </w:t>
      </w:r>
      <w:proofErr w:type="spellStart"/>
      <w:r w:rsidRPr="009C1EAF">
        <w:rPr>
          <w:rFonts w:ascii="Times New Roman" w:hAnsi="Times New Roman"/>
        </w:rPr>
        <w:t>Бурдеки</w:t>
      </w:r>
      <w:proofErr w:type="spellEnd"/>
      <w:r w:rsidRPr="009C1EAF">
        <w:rPr>
          <w:rFonts w:ascii="Times New Roman" w:hAnsi="Times New Roman"/>
        </w:rPr>
        <w:t xml:space="preserve">, </w:t>
      </w:r>
      <w:proofErr w:type="spellStart"/>
      <w:r w:rsidRPr="009C1EAF">
        <w:rPr>
          <w:rFonts w:ascii="Times New Roman" w:hAnsi="Times New Roman"/>
        </w:rPr>
        <w:t>Канасираги</w:t>
      </w:r>
      <w:proofErr w:type="spellEnd"/>
      <w:r w:rsidRPr="009C1EAF">
        <w:rPr>
          <w:rFonts w:ascii="Times New Roman" w:hAnsi="Times New Roman"/>
        </w:rPr>
        <w:t xml:space="preserve"> и </w:t>
      </w:r>
      <w:proofErr w:type="spellStart"/>
      <w:r w:rsidRPr="009C1EAF">
        <w:rPr>
          <w:rFonts w:ascii="Times New Roman" w:hAnsi="Times New Roman"/>
        </w:rPr>
        <w:t>Мургук</w:t>
      </w:r>
      <w:proofErr w:type="spellEnd"/>
      <w:r w:rsidRPr="009C1EAF">
        <w:rPr>
          <w:rFonts w:ascii="Times New Roman" w:hAnsi="Times New Roman"/>
        </w:rPr>
        <w:t xml:space="preserve"> сметной стоимость 15 млн.рублей за счет внебюджет</w:t>
      </w:r>
      <w:r w:rsidRPr="009C1EAF">
        <w:rPr>
          <w:rFonts w:ascii="Times New Roman" w:hAnsi="Times New Roman"/>
        </w:rPr>
        <w:softHyphen/>
        <w:t>ных средств.</w:t>
      </w:r>
    </w:p>
    <w:p w:rsidR="00850E23" w:rsidRPr="008A4177" w:rsidRDefault="009C1EAF" w:rsidP="00FE1880">
      <w:pPr>
        <w:shd w:val="clear" w:color="auto" w:fill="FFFFFF"/>
        <w:ind w:firstLine="567"/>
        <w:jc w:val="both"/>
        <w:rPr>
          <w:rFonts w:ascii="Times New Roman" w:hAnsi="Times New Roman"/>
        </w:rPr>
      </w:pPr>
      <w:r w:rsidRPr="009C1EAF">
        <w:rPr>
          <w:rFonts w:ascii="Times New Roman" w:hAnsi="Times New Roman"/>
        </w:rPr>
        <w:t>Доля населения, проживающего в населенных пунктах, не имеющих ре</w:t>
      </w:r>
      <w:r w:rsidRPr="009C1EAF">
        <w:rPr>
          <w:rFonts w:ascii="Times New Roman" w:hAnsi="Times New Roman"/>
        </w:rPr>
        <w:softHyphen/>
        <w:t xml:space="preserve">гулярного автобусного сообщения с административным центром </w:t>
      </w:r>
      <w:proofErr w:type="gramStart"/>
      <w:r w:rsidRPr="009C1EAF">
        <w:rPr>
          <w:rFonts w:ascii="Times New Roman" w:hAnsi="Times New Roman"/>
        </w:rPr>
        <w:t>с</w:t>
      </w:r>
      <w:proofErr w:type="gramEnd"/>
      <w:r w:rsidRPr="009C1EAF">
        <w:rPr>
          <w:rFonts w:ascii="Times New Roman" w:hAnsi="Times New Roman"/>
        </w:rPr>
        <w:t xml:space="preserve">. </w:t>
      </w:r>
      <w:proofErr w:type="gramStart"/>
      <w:r w:rsidRPr="009C1EAF">
        <w:rPr>
          <w:rFonts w:ascii="Times New Roman" w:hAnsi="Times New Roman"/>
        </w:rPr>
        <w:t>Сергокала</w:t>
      </w:r>
      <w:proofErr w:type="gramEnd"/>
      <w:r w:rsidRPr="009C1EAF">
        <w:rPr>
          <w:rFonts w:ascii="Times New Roman" w:hAnsi="Times New Roman"/>
        </w:rPr>
        <w:t xml:space="preserve"> в общей численности населения района составляет -11 %.</w:t>
      </w:r>
    </w:p>
    <w:p w:rsidR="00A318C8" w:rsidRPr="00FE1880" w:rsidRDefault="00A318C8" w:rsidP="00FE1880">
      <w:pPr>
        <w:widowControl/>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Сильные стороны социально-экономического  потенциала района:</w:t>
      </w:r>
    </w:p>
    <w:p w:rsidR="00A318C8" w:rsidRPr="00FE1880" w:rsidRDefault="00A318C8" w:rsidP="00FE1880">
      <w:pPr>
        <w:pStyle w:val="a4"/>
        <w:widowControl/>
        <w:numPr>
          <w:ilvl w:val="0"/>
          <w:numId w:val="43"/>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Экономически выгодное расположение по отношению к развитой региональной и федеральной транспортной сети;</w:t>
      </w:r>
    </w:p>
    <w:p w:rsidR="00A318C8" w:rsidRPr="00FE1880" w:rsidRDefault="00A318C8" w:rsidP="00FE1880">
      <w:pPr>
        <w:pStyle w:val="a4"/>
        <w:widowControl/>
        <w:numPr>
          <w:ilvl w:val="0"/>
          <w:numId w:val="43"/>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Запасы  земельных, лесных и минерально-сырьевых ресурсов: лес, гравий, глина, камень.</w:t>
      </w:r>
    </w:p>
    <w:p w:rsidR="00A318C8" w:rsidRPr="00FE1880" w:rsidRDefault="00A318C8" w:rsidP="00FE1880">
      <w:pPr>
        <w:pStyle w:val="a4"/>
        <w:widowControl/>
        <w:numPr>
          <w:ilvl w:val="0"/>
          <w:numId w:val="43"/>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Достаточный объем потенциальных инвестиционных ресурсов;</w:t>
      </w:r>
    </w:p>
    <w:p w:rsidR="00A318C8" w:rsidRPr="00FE1880" w:rsidRDefault="00A318C8" w:rsidP="00FE1880">
      <w:pPr>
        <w:pStyle w:val="a4"/>
        <w:widowControl/>
        <w:numPr>
          <w:ilvl w:val="0"/>
          <w:numId w:val="43"/>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Наличие трудовых ресурсов;</w:t>
      </w:r>
    </w:p>
    <w:p w:rsidR="00A318C8" w:rsidRPr="00FE1880" w:rsidRDefault="00A318C8" w:rsidP="00FE1880">
      <w:pPr>
        <w:pStyle w:val="a4"/>
        <w:widowControl/>
        <w:numPr>
          <w:ilvl w:val="0"/>
          <w:numId w:val="43"/>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lastRenderedPageBreak/>
        <w:t xml:space="preserve">Богатый, разнообразный природный мир, что можно использовать для создания природно-оздоровительных и туристических  зон массового отдыха. </w:t>
      </w:r>
    </w:p>
    <w:p w:rsidR="00FE1880" w:rsidRDefault="00A318C8" w:rsidP="00FE1880">
      <w:pPr>
        <w:widowControl/>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Слабые стороны социально-экономического потенциала района:</w:t>
      </w:r>
    </w:p>
    <w:p w:rsidR="00A318C8" w:rsidRPr="00FE1880" w:rsidRDefault="00A318C8" w:rsidP="00FE1880">
      <w:pPr>
        <w:pStyle w:val="a4"/>
        <w:widowControl/>
        <w:numPr>
          <w:ilvl w:val="0"/>
          <w:numId w:val="44"/>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Низкий уровень доходности сельскохозяйственных предприятий и большинства фермерских хозяйств;</w:t>
      </w:r>
    </w:p>
    <w:p w:rsidR="00A318C8" w:rsidRPr="00FE1880" w:rsidRDefault="00A318C8" w:rsidP="00FE1880">
      <w:pPr>
        <w:pStyle w:val="a4"/>
        <w:widowControl/>
        <w:numPr>
          <w:ilvl w:val="0"/>
          <w:numId w:val="44"/>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Слабая поддержка развития действующих предприятий района;</w:t>
      </w:r>
    </w:p>
    <w:p w:rsidR="00FE1880" w:rsidRDefault="00A318C8" w:rsidP="00FE1880">
      <w:pPr>
        <w:pStyle w:val="a4"/>
        <w:widowControl/>
        <w:numPr>
          <w:ilvl w:val="0"/>
          <w:numId w:val="44"/>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Высокий уровень расходов на ЖКУ как у предприятий, так и у населения;</w:t>
      </w:r>
    </w:p>
    <w:p w:rsidR="00A318C8" w:rsidRPr="00FE1880" w:rsidRDefault="00A318C8" w:rsidP="00FE1880">
      <w:pPr>
        <w:pStyle w:val="a4"/>
        <w:widowControl/>
        <w:numPr>
          <w:ilvl w:val="0"/>
          <w:numId w:val="44"/>
        </w:numPr>
        <w:tabs>
          <w:tab w:val="left" w:pos="2625"/>
        </w:tabs>
        <w:autoSpaceDE/>
        <w:autoSpaceDN/>
        <w:adjustRightInd/>
        <w:spacing w:line="276" w:lineRule="auto"/>
        <w:jc w:val="both"/>
        <w:rPr>
          <w:rFonts w:ascii="Times New Roman" w:hAnsi="Times New Roman"/>
          <w:lang w:eastAsia="en-US"/>
        </w:rPr>
      </w:pPr>
      <w:r w:rsidRPr="00FE1880">
        <w:rPr>
          <w:rFonts w:ascii="Times New Roman" w:hAnsi="Times New Roman"/>
          <w:lang w:eastAsia="en-US"/>
        </w:rPr>
        <w:t>Низкий уровень социальных условий жизни сельского населения.</w:t>
      </w:r>
    </w:p>
    <w:p w:rsidR="00CA5979" w:rsidRPr="0045607F" w:rsidRDefault="009D463C" w:rsidP="004B4155">
      <w:pPr>
        <w:spacing w:line="276" w:lineRule="auto"/>
        <w:ind w:firstLine="567"/>
        <w:jc w:val="center"/>
        <w:rPr>
          <w:rFonts w:ascii="Times New Roman" w:hAnsi="Times New Roman"/>
          <w:b/>
        </w:rPr>
      </w:pPr>
      <w:r w:rsidRPr="0045607F">
        <w:rPr>
          <w:rFonts w:ascii="Times New Roman" w:hAnsi="Times New Roman"/>
          <w:b/>
        </w:rPr>
        <w:t>Строительство.</w:t>
      </w:r>
    </w:p>
    <w:p w:rsidR="009D463C" w:rsidRPr="0045607F" w:rsidRDefault="009D463C" w:rsidP="0045607F">
      <w:pPr>
        <w:pStyle w:val="ab"/>
        <w:spacing w:after="0"/>
        <w:ind w:firstLine="567"/>
        <w:jc w:val="both"/>
        <w:rPr>
          <w:rFonts w:ascii="Times New Roman" w:hAnsi="Times New Roman"/>
          <w:sz w:val="24"/>
          <w:szCs w:val="24"/>
        </w:rPr>
      </w:pPr>
      <w:r w:rsidRPr="0045607F">
        <w:rPr>
          <w:rFonts w:ascii="Times New Roman" w:hAnsi="Times New Roman"/>
          <w:sz w:val="24"/>
          <w:szCs w:val="24"/>
        </w:rPr>
        <w:t xml:space="preserve">На территории района осуществляют производственную деятельность следующие строительные организации, с общей численностью работающих </w:t>
      </w:r>
      <w:r w:rsidR="003E1906">
        <w:rPr>
          <w:rFonts w:ascii="Times New Roman" w:hAnsi="Times New Roman"/>
          <w:sz w:val="24"/>
          <w:szCs w:val="24"/>
        </w:rPr>
        <w:t>5</w:t>
      </w:r>
      <w:r w:rsidRPr="0045607F">
        <w:rPr>
          <w:rFonts w:ascii="Times New Roman" w:hAnsi="Times New Roman"/>
          <w:sz w:val="24"/>
          <w:szCs w:val="24"/>
        </w:rPr>
        <w:t>6 человек:</w:t>
      </w:r>
    </w:p>
    <w:p w:rsidR="009D463C" w:rsidRPr="008503D6" w:rsidRDefault="00CA5873" w:rsidP="00CE68F8">
      <w:pPr>
        <w:pStyle w:val="a4"/>
        <w:numPr>
          <w:ilvl w:val="0"/>
          <w:numId w:val="4"/>
        </w:numPr>
        <w:spacing w:line="276" w:lineRule="auto"/>
        <w:jc w:val="both"/>
        <w:rPr>
          <w:rFonts w:ascii="Times New Roman" w:hAnsi="Times New Roman"/>
        </w:rPr>
      </w:pPr>
      <w:r>
        <w:rPr>
          <w:rFonts w:ascii="Times New Roman" w:hAnsi="Times New Roman"/>
        </w:rPr>
        <w:t>ООО «Дагестан строй</w:t>
      </w:r>
      <w:r w:rsidR="00AF2E16">
        <w:rPr>
          <w:rFonts w:ascii="Times New Roman" w:hAnsi="Times New Roman"/>
        </w:rPr>
        <w:t>-</w:t>
      </w:r>
      <w:r w:rsidR="008503D6" w:rsidRPr="008503D6">
        <w:rPr>
          <w:rFonts w:ascii="Times New Roman" w:hAnsi="Times New Roman"/>
        </w:rPr>
        <w:t>С»</w:t>
      </w:r>
    </w:p>
    <w:p w:rsidR="009D463C" w:rsidRPr="008503D6" w:rsidRDefault="008503D6" w:rsidP="00CE68F8">
      <w:pPr>
        <w:pStyle w:val="a4"/>
        <w:numPr>
          <w:ilvl w:val="0"/>
          <w:numId w:val="4"/>
        </w:numPr>
        <w:spacing w:line="276" w:lineRule="auto"/>
        <w:jc w:val="both"/>
        <w:rPr>
          <w:rFonts w:ascii="Times New Roman" w:hAnsi="Times New Roman"/>
        </w:rPr>
      </w:pPr>
      <w:r w:rsidRPr="008503D6">
        <w:rPr>
          <w:rFonts w:ascii="Times New Roman" w:hAnsi="Times New Roman"/>
        </w:rPr>
        <w:t>ЧП Алиев А.Г.</w:t>
      </w:r>
    </w:p>
    <w:p w:rsidR="009D463C" w:rsidRPr="008503D6" w:rsidRDefault="008503D6" w:rsidP="00CE68F8">
      <w:pPr>
        <w:pStyle w:val="a4"/>
        <w:numPr>
          <w:ilvl w:val="0"/>
          <w:numId w:val="4"/>
        </w:numPr>
        <w:spacing w:line="276" w:lineRule="auto"/>
        <w:jc w:val="both"/>
        <w:rPr>
          <w:rFonts w:ascii="Times New Roman" w:hAnsi="Times New Roman"/>
        </w:rPr>
      </w:pPr>
      <w:r w:rsidRPr="008503D6">
        <w:rPr>
          <w:rFonts w:ascii="Times New Roman" w:hAnsi="Times New Roman"/>
        </w:rPr>
        <w:t>ЧП Меджидов Б. М.</w:t>
      </w:r>
    </w:p>
    <w:p w:rsidR="009D463C" w:rsidRDefault="009D463C" w:rsidP="00CE68F8">
      <w:pPr>
        <w:pStyle w:val="a4"/>
        <w:numPr>
          <w:ilvl w:val="0"/>
          <w:numId w:val="4"/>
        </w:numPr>
        <w:spacing w:line="276" w:lineRule="auto"/>
        <w:jc w:val="both"/>
        <w:rPr>
          <w:rFonts w:ascii="Times New Roman" w:hAnsi="Times New Roman"/>
        </w:rPr>
      </w:pPr>
      <w:r w:rsidRPr="008503D6">
        <w:rPr>
          <w:rFonts w:ascii="Times New Roman" w:hAnsi="Times New Roman"/>
        </w:rPr>
        <w:t>ООО «</w:t>
      </w:r>
      <w:proofErr w:type="spellStart"/>
      <w:r w:rsidRPr="008503D6">
        <w:rPr>
          <w:rFonts w:ascii="Times New Roman" w:hAnsi="Times New Roman"/>
        </w:rPr>
        <w:t>Строймир</w:t>
      </w:r>
      <w:proofErr w:type="spellEnd"/>
      <w:r w:rsidRPr="008503D6">
        <w:rPr>
          <w:rFonts w:ascii="Times New Roman" w:hAnsi="Times New Roman"/>
        </w:rPr>
        <w:t>»</w:t>
      </w:r>
      <w:r w:rsidR="008503D6" w:rsidRPr="008503D6">
        <w:rPr>
          <w:rFonts w:ascii="Times New Roman" w:hAnsi="Times New Roman"/>
        </w:rPr>
        <w:t>.</w:t>
      </w:r>
    </w:p>
    <w:p w:rsidR="005A7C19" w:rsidRPr="008503D6" w:rsidRDefault="005A7C19" w:rsidP="00CE68F8">
      <w:pPr>
        <w:pStyle w:val="a4"/>
        <w:numPr>
          <w:ilvl w:val="0"/>
          <w:numId w:val="4"/>
        </w:numPr>
        <w:spacing w:line="276" w:lineRule="auto"/>
        <w:jc w:val="both"/>
        <w:rPr>
          <w:rFonts w:ascii="Times New Roman" w:hAnsi="Times New Roman"/>
        </w:rPr>
      </w:pPr>
      <w:r>
        <w:rPr>
          <w:rFonts w:ascii="Times New Roman" w:hAnsi="Times New Roman"/>
        </w:rPr>
        <w:t>ООО «Урахинский».</w:t>
      </w:r>
    </w:p>
    <w:p w:rsidR="009D463C" w:rsidRPr="0045607F" w:rsidRDefault="009D463C" w:rsidP="0045607F">
      <w:pPr>
        <w:pStyle w:val="ab"/>
        <w:spacing w:after="0"/>
        <w:ind w:firstLine="567"/>
        <w:jc w:val="both"/>
        <w:rPr>
          <w:rFonts w:ascii="Times New Roman" w:hAnsi="Times New Roman"/>
          <w:sz w:val="24"/>
          <w:szCs w:val="24"/>
        </w:rPr>
      </w:pPr>
      <w:r w:rsidRPr="0045607F">
        <w:rPr>
          <w:rFonts w:ascii="Times New Roman" w:hAnsi="Times New Roman"/>
          <w:sz w:val="24"/>
          <w:szCs w:val="24"/>
        </w:rPr>
        <w:t xml:space="preserve">На территории района осуществляется строительство объектов непроизводственного назначения: больницы, школы и другие объекты социальной сферы </w:t>
      </w:r>
    </w:p>
    <w:p w:rsidR="00CA5979" w:rsidRPr="00551D0C" w:rsidRDefault="009D463C" w:rsidP="00551D0C">
      <w:pPr>
        <w:spacing w:line="276" w:lineRule="auto"/>
        <w:ind w:firstLine="567"/>
        <w:jc w:val="both"/>
        <w:rPr>
          <w:rFonts w:ascii="Times New Roman" w:hAnsi="Times New Roman"/>
        </w:rPr>
      </w:pPr>
      <w:r w:rsidRPr="0045607F">
        <w:rPr>
          <w:rFonts w:ascii="Times New Roman" w:hAnsi="Times New Roman"/>
        </w:rPr>
        <w:t>Проектируемое строительство объектов переработки сельскохозяйственной продукции, ремонт и строительство дорог, ремонт и строительство объектов соцкультбыта, строительство электросетей и объектов коммунального хозяйства будет способствовать развитию строительной деятельности на территории района, увеличению численности работающих в строительстве, снижению уровня безработицы.</w:t>
      </w:r>
    </w:p>
    <w:p w:rsidR="009D463C" w:rsidRPr="0045607F" w:rsidRDefault="009D463C" w:rsidP="00551D0C">
      <w:pPr>
        <w:spacing w:line="276" w:lineRule="auto"/>
        <w:ind w:firstLine="567"/>
        <w:jc w:val="both"/>
        <w:rPr>
          <w:rFonts w:ascii="Times New Roman" w:hAnsi="Times New Roman"/>
        </w:rPr>
      </w:pPr>
      <w:r w:rsidRPr="0045607F">
        <w:rPr>
          <w:rFonts w:ascii="Times New Roman" w:hAnsi="Times New Roman"/>
          <w:b/>
          <w:bCs/>
        </w:rPr>
        <w:t>Незавершенные и планируемые объекты капитального строительства:</w:t>
      </w:r>
    </w:p>
    <w:p w:rsidR="009D463C" w:rsidRPr="0045607F" w:rsidRDefault="005A7C19" w:rsidP="00551D0C">
      <w:pPr>
        <w:spacing w:line="276" w:lineRule="auto"/>
        <w:ind w:firstLine="567"/>
        <w:jc w:val="both"/>
        <w:rPr>
          <w:rFonts w:ascii="Times New Roman" w:hAnsi="Times New Roman"/>
        </w:rPr>
      </w:pPr>
      <w:r>
        <w:rPr>
          <w:rFonts w:ascii="Times New Roman" w:hAnsi="Times New Roman"/>
        </w:rPr>
        <w:t xml:space="preserve">Водопровод </w:t>
      </w:r>
      <w:proofErr w:type="spellStart"/>
      <w:r>
        <w:rPr>
          <w:rFonts w:ascii="Times New Roman" w:hAnsi="Times New Roman"/>
        </w:rPr>
        <w:t>Бурдеки</w:t>
      </w:r>
      <w:proofErr w:type="spellEnd"/>
      <w:r w:rsidR="0025183E">
        <w:rPr>
          <w:rFonts w:ascii="Times New Roman" w:hAnsi="Times New Roman"/>
        </w:rPr>
        <w:t>-</w:t>
      </w:r>
      <w:proofErr w:type="spellStart"/>
      <w:r>
        <w:rPr>
          <w:rFonts w:ascii="Times New Roman" w:hAnsi="Times New Roman"/>
        </w:rPr>
        <w:t>Кичи</w:t>
      </w:r>
      <w:proofErr w:type="spellEnd"/>
      <w:r w:rsidR="00AF2E16">
        <w:rPr>
          <w:rFonts w:ascii="Times New Roman" w:hAnsi="Times New Roman"/>
        </w:rPr>
        <w:t>-</w:t>
      </w:r>
      <w:proofErr w:type="spellStart"/>
      <w:r w:rsidR="009D463C" w:rsidRPr="0045607F">
        <w:rPr>
          <w:rFonts w:ascii="Times New Roman" w:hAnsi="Times New Roman"/>
        </w:rPr>
        <w:t>Гамри</w:t>
      </w:r>
      <w:proofErr w:type="spellEnd"/>
      <w:r w:rsidR="00AF2E16">
        <w:rPr>
          <w:rFonts w:ascii="Times New Roman" w:hAnsi="Times New Roman"/>
        </w:rPr>
        <w:t>-</w:t>
      </w:r>
      <w:r w:rsidR="009D463C" w:rsidRPr="0045607F">
        <w:rPr>
          <w:rFonts w:ascii="Times New Roman" w:hAnsi="Times New Roman"/>
        </w:rPr>
        <w:t>Сергокала</w:t>
      </w:r>
    </w:p>
    <w:p w:rsidR="009D463C" w:rsidRPr="0045607F" w:rsidRDefault="009D463C" w:rsidP="00551D0C">
      <w:pPr>
        <w:spacing w:line="276" w:lineRule="auto"/>
        <w:ind w:firstLine="567"/>
        <w:jc w:val="both"/>
        <w:rPr>
          <w:rFonts w:ascii="Times New Roman" w:hAnsi="Times New Roman"/>
          <w:bCs/>
        </w:rPr>
      </w:pPr>
      <w:r w:rsidRPr="0045607F">
        <w:rPr>
          <w:rFonts w:ascii="Times New Roman" w:hAnsi="Times New Roman"/>
        </w:rPr>
        <w:t>Строительство Дворца культуры (</w:t>
      </w:r>
      <w:proofErr w:type="gramStart"/>
      <w:r w:rsidRPr="0045607F">
        <w:rPr>
          <w:rFonts w:ascii="Times New Roman" w:hAnsi="Times New Roman"/>
        </w:rPr>
        <w:t>с</w:t>
      </w:r>
      <w:proofErr w:type="gramEnd"/>
      <w:r w:rsidRPr="0045607F">
        <w:rPr>
          <w:rFonts w:ascii="Times New Roman" w:hAnsi="Times New Roman"/>
        </w:rPr>
        <w:t>. Сергокала)</w:t>
      </w:r>
    </w:p>
    <w:p w:rsidR="00387CFD" w:rsidRDefault="009D463C" w:rsidP="00551D0C">
      <w:pPr>
        <w:spacing w:line="276" w:lineRule="auto"/>
        <w:ind w:firstLine="567"/>
        <w:jc w:val="both"/>
        <w:rPr>
          <w:rFonts w:ascii="Times New Roman" w:hAnsi="Times New Roman"/>
        </w:rPr>
      </w:pPr>
      <w:r w:rsidRPr="0045607F">
        <w:rPr>
          <w:rFonts w:ascii="Times New Roman" w:hAnsi="Times New Roman"/>
        </w:rPr>
        <w:t>Строительство школ (</w:t>
      </w:r>
      <w:proofErr w:type="gramStart"/>
      <w:r w:rsidRPr="0045607F">
        <w:rPr>
          <w:rFonts w:ascii="Times New Roman" w:hAnsi="Times New Roman"/>
        </w:rPr>
        <w:t>с</w:t>
      </w:r>
      <w:proofErr w:type="gramEnd"/>
      <w:r w:rsidRPr="0045607F">
        <w:rPr>
          <w:rFonts w:ascii="Times New Roman" w:hAnsi="Times New Roman"/>
        </w:rPr>
        <w:t xml:space="preserve">. Нижнее </w:t>
      </w:r>
      <w:proofErr w:type="spellStart"/>
      <w:r w:rsidRPr="0045607F">
        <w:rPr>
          <w:rFonts w:ascii="Times New Roman" w:hAnsi="Times New Roman"/>
        </w:rPr>
        <w:t>Мулебки</w:t>
      </w:r>
      <w:proofErr w:type="spellEnd"/>
      <w:r w:rsidRPr="0045607F">
        <w:rPr>
          <w:rFonts w:ascii="Times New Roman" w:hAnsi="Times New Roman"/>
        </w:rPr>
        <w:t xml:space="preserve">, Нижнее </w:t>
      </w:r>
      <w:proofErr w:type="spellStart"/>
      <w:r w:rsidRPr="0045607F">
        <w:rPr>
          <w:rFonts w:ascii="Times New Roman" w:hAnsi="Times New Roman"/>
        </w:rPr>
        <w:t>Махаргимахи</w:t>
      </w:r>
      <w:proofErr w:type="spellEnd"/>
      <w:r w:rsidRPr="0045607F">
        <w:rPr>
          <w:rFonts w:ascii="Times New Roman" w:hAnsi="Times New Roman"/>
        </w:rPr>
        <w:t>, с. Сергокала)</w:t>
      </w:r>
    </w:p>
    <w:p w:rsidR="00387CFD" w:rsidRDefault="00387CFD" w:rsidP="005A7C19">
      <w:pPr>
        <w:spacing w:line="276" w:lineRule="auto"/>
        <w:ind w:firstLine="567"/>
        <w:jc w:val="both"/>
        <w:rPr>
          <w:rFonts w:ascii="Times New Roman" w:hAnsi="Times New Roman"/>
        </w:rPr>
      </w:pPr>
    </w:p>
    <w:p w:rsidR="009D463C" w:rsidRPr="0055688D" w:rsidRDefault="009D463C" w:rsidP="005A7C19">
      <w:pPr>
        <w:spacing w:line="276" w:lineRule="auto"/>
        <w:jc w:val="center"/>
        <w:rPr>
          <w:rFonts w:ascii="Times New Roman" w:hAnsi="Times New Roman"/>
          <w:b/>
        </w:rPr>
      </w:pPr>
      <w:r w:rsidRPr="0055688D">
        <w:rPr>
          <w:rFonts w:ascii="Times New Roman" w:hAnsi="Times New Roman"/>
          <w:b/>
        </w:rPr>
        <w:t>Жилищное строительство</w:t>
      </w:r>
    </w:p>
    <w:p w:rsidR="009D463C" w:rsidRPr="0025183E" w:rsidRDefault="009D463C" w:rsidP="00387CFD">
      <w:pPr>
        <w:spacing w:line="276" w:lineRule="auto"/>
        <w:ind w:firstLine="567"/>
        <w:jc w:val="both"/>
        <w:rPr>
          <w:rFonts w:ascii="Times New Roman" w:hAnsi="Times New Roman"/>
          <w:b/>
          <w:color w:val="FF0000"/>
        </w:rPr>
      </w:pPr>
    </w:p>
    <w:p w:rsidR="009D463C" w:rsidRPr="003E1906" w:rsidRDefault="009D463C" w:rsidP="00387CFD">
      <w:pPr>
        <w:pStyle w:val="21"/>
        <w:spacing w:after="0" w:line="276" w:lineRule="auto"/>
        <w:ind w:firstLine="567"/>
        <w:jc w:val="both"/>
        <w:rPr>
          <w:rFonts w:ascii="Times New Roman" w:hAnsi="Times New Roman"/>
          <w:sz w:val="24"/>
          <w:szCs w:val="24"/>
        </w:rPr>
      </w:pPr>
      <w:r w:rsidRPr="003E1906">
        <w:rPr>
          <w:rFonts w:ascii="Times New Roman" w:hAnsi="Times New Roman"/>
          <w:sz w:val="24"/>
          <w:szCs w:val="24"/>
        </w:rPr>
        <w:t>Жилищный фонд Сергокалинского муниципального района на 01.01.201</w:t>
      </w:r>
      <w:r w:rsidR="003E1906" w:rsidRPr="003E1906">
        <w:rPr>
          <w:rFonts w:ascii="Times New Roman" w:hAnsi="Times New Roman"/>
          <w:sz w:val="24"/>
          <w:szCs w:val="24"/>
        </w:rPr>
        <w:t>3</w:t>
      </w:r>
      <w:r w:rsidR="004B4155">
        <w:rPr>
          <w:rFonts w:ascii="Times New Roman" w:hAnsi="Times New Roman"/>
          <w:sz w:val="24"/>
          <w:szCs w:val="24"/>
        </w:rPr>
        <w:t xml:space="preserve"> </w:t>
      </w:r>
      <w:r w:rsidRPr="003E1906">
        <w:rPr>
          <w:rFonts w:ascii="Times New Roman" w:hAnsi="Times New Roman"/>
          <w:sz w:val="24"/>
          <w:szCs w:val="24"/>
        </w:rPr>
        <w:t>составил 6</w:t>
      </w:r>
      <w:r w:rsidR="003E1906" w:rsidRPr="003E1906">
        <w:rPr>
          <w:rFonts w:ascii="Times New Roman" w:hAnsi="Times New Roman"/>
          <w:sz w:val="24"/>
          <w:szCs w:val="24"/>
        </w:rPr>
        <w:t>5</w:t>
      </w:r>
      <w:r w:rsidRPr="003E1906">
        <w:rPr>
          <w:rFonts w:ascii="Times New Roman" w:hAnsi="Times New Roman"/>
          <w:sz w:val="24"/>
          <w:szCs w:val="24"/>
        </w:rPr>
        <w:t xml:space="preserve">4,9 тыс. кв. м или 1,4% от общей площади Республики Дагестан. Весь жилищный фонд находится в сельской местности. </w:t>
      </w:r>
    </w:p>
    <w:p w:rsidR="009D463C" w:rsidRPr="003E1906" w:rsidRDefault="009D463C" w:rsidP="00387CFD">
      <w:pPr>
        <w:pStyle w:val="21"/>
        <w:spacing w:after="0" w:line="276" w:lineRule="auto"/>
        <w:ind w:firstLine="567"/>
        <w:jc w:val="both"/>
        <w:rPr>
          <w:rFonts w:ascii="Times New Roman" w:hAnsi="Times New Roman"/>
          <w:sz w:val="24"/>
          <w:szCs w:val="24"/>
        </w:rPr>
      </w:pPr>
      <w:r w:rsidRPr="003E1906">
        <w:rPr>
          <w:rFonts w:ascii="Times New Roman" w:hAnsi="Times New Roman"/>
          <w:sz w:val="24"/>
          <w:szCs w:val="24"/>
        </w:rPr>
        <w:t xml:space="preserve">В районе наблюдается высокая обеспеченность населения общей площадью жилых домов – </w:t>
      </w:r>
      <w:r w:rsidR="003E1906" w:rsidRPr="003E1906">
        <w:rPr>
          <w:rFonts w:ascii="Times New Roman" w:hAnsi="Times New Roman"/>
          <w:sz w:val="24"/>
          <w:szCs w:val="24"/>
        </w:rPr>
        <w:t>24</w:t>
      </w:r>
      <w:r w:rsidRPr="003E1906">
        <w:rPr>
          <w:rFonts w:ascii="Times New Roman" w:hAnsi="Times New Roman"/>
          <w:sz w:val="24"/>
          <w:szCs w:val="24"/>
        </w:rPr>
        <w:t xml:space="preserve"> кв./м на человека. Этот показатель выше среднереспубликанского</w:t>
      </w:r>
      <w:r w:rsidR="003E1906" w:rsidRPr="003E1906">
        <w:rPr>
          <w:rFonts w:ascii="Times New Roman" w:hAnsi="Times New Roman"/>
          <w:sz w:val="24"/>
          <w:szCs w:val="24"/>
        </w:rPr>
        <w:t>.</w:t>
      </w:r>
    </w:p>
    <w:p w:rsidR="009D463C" w:rsidRPr="003E1906" w:rsidRDefault="009D463C" w:rsidP="00387CFD">
      <w:pPr>
        <w:spacing w:line="276" w:lineRule="auto"/>
        <w:ind w:firstLine="567"/>
        <w:jc w:val="both"/>
        <w:rPr>
          <w:rFonts w:ascii="Times New Roman" w:hAnsi="Times New Roman"/>
        </w:rPr>
      </w:pPr>
      <w:r w:rsidRPr="003E1906">
        <w:rPr>
          <w:rFonts w:ascii="Times New Roman" w:hAnsi="Times New Roman"/>
        </w:rPr>
        <w:t xml:space="preserve">Около 72% жилищного фонда находится в капитальных (каменных, кирпичных) строениях (424,2 тыс. кв. м), 21% </w:t>
      </w:r>
      <w:r w:rsidR="00AF2E16" w:rsidRPr="003E1906">
        <w:rPr>
          <w:rFonts w:ascii="Times New Roman" w:hAnsi="Times New Roman"/>
        </w:rPr>
        <w:t>-</w:t>
      </w:r>
      <w:r w:rsidRPr="003E1906">
        <w:rPr>
          <w:rFonts w:ascii="Times New Roman" w:hAnsi="Times New Roman"/>
        </w:rPr>
        <w:t xml:space="preserve"> в смешанных строен</w:t>
      </w:r>
      <w:r w:rsidR="005A7C19" w:rsidRPr="003E1906">
        <w:rPr>
          <w:rFonts w:ascii="Times New Roman" w:hAnsi="Times New Roman"/>
        </w:rPr>
        <w:t xml:space="preserve">иях, 7% </w:t>
      </w:r>
      <w:r w:rsidR="00AF2E16" w:rsidRPr="003E1906">
        <w:rPr>
          <w:rFonts w:ascii="Times New Roman" w:hAnsi="Times New Roman"/>
        </w:rPr>
        <w:t>-</w:t>
      </w:r>
      <w:r w:rsidR="005A7C19" w:rsidRPr="003E1906">
        <w:rPr>
          <w:rFonts w:ascii="Times New Roman" w:hAnsi="Times New Roman"/>
        </w:rPr>
        <w:t xml:space="preserve"> в строениях из местных</w:t>
      </w:r>
      <w:r w:rsidRPr="003E1906">
        <w:rPr>
          <w:rFonts w:ascii="Times New Roman" w:hAnsi="Times New Roman"/>
        </w:rPr>
        <w:t xml:space="preserve"> строительных материалов. Вместе с тем, порядка 42% построек возведено до 1970 года, что говорит о ветхости жилищного фонда.</w:t>
      </w:r>
    </w:p>
    <w:p w:rsidR="009D463C" w:rsidRPr="003E1906" w:rsidRDefault="009D463C" w:rsidP="00387CFD">
      <w:pPr>
        <w:spacing w:line="276" w:lineRule="auto"/>
        <w:ind w:firstLine="567"/>
        <w:jc w:val="both"/>
        <w:rPr>
          <w:rFonts w:ascii="Times New Roman" w:hAnsi="Times New Roman"/>
        </w:rPr>
      </w:pPr>
      <w:r w:rsidRPr="003E1906">
        <w:rPr>
          <w:rFonts w:ascii="Times New Roman" w:hAnsi="Times New Roman"/>
        </w:rPr>
        <w:t xml:space="preserve">Площадь ветхого и аварийного жилищного фонда по району составила 119 тыс. кв. м (20% от общей площади жилищного фонда района), этот показатель несколько ниже среднереспубликанского – 27%. Ветхий и аварийный жилищный фонд в проектируемые </w:t>
      </w:r>
      <w:r w:rsidRPr="003E1906">
        <w:rPr>
          <w:rFonts w:ascii="Times New Roman" w:hAnsi="Times New Roman"/>
        </w:rPr>
        <w:lastRenderedPageBreak/>
        <w:t>периоды подлежат убыли в первую очередь.</w:t>
      </w:r>
    </w:p>
    <w:p w:rsidR="009D463C" w:rsidRPr="003E1906" w:rsidRDefault="009D463C" w:rsidP="00387CFD">
      <w:pPr>
        <w:pStyle w:val="a6"/>
        <w:spacing w:line="276" w:lineRule="auto"/>
        <w:ind w:firstLine="567"/>
        <w:rPr>
          <w:sz w:val="24"/>
          <w:szCs w:val="24"/>
        </w:rPr>
      </w:pPr>
      <w:r w:rsidRPr="003E1906">
        <w:rPr>
          <w:sz w:val="24"/>
          <w:szCs w:val="24"/>
        </w:rPr>
        <w:t xml:space="preserve">Ввод в действие жилых домов осуществлялся за счет средств населения. По вводу в действие жилых домов Сергокалинский район занимает 19 место по республике, </w:t>
      </w:r>
      <w:r w:rsidR="006151B5" w:rsidRPr="003E1906">
        <w:rPr>
          <w:sz w:val="24"/>
          <w:szCs w:val="24"/>
        </w:rPr>
        <w:t>а по темпам строительства – 47.</w:t>
      </w:r>
    </w:p>
    <w:p w:rsidR="009D463C" w:rsidRPr="003E1906" w:rsidRDefault="009D463C" w:rsidP="008503D6">
      <w:pPr>
        <w:pStyle w:val="a6"/>
        <w:spacing w:line="240" w:lineRule="auto"/>
        <w:ind w:firstLine="0"/>
        <w:rPr>
          <w:rFonts w:ascii="Arial" w:hAnsi="Arial" w:cs="Arial"/>
          <w:sz w:val="24"/>
          <w:szCs w:val="24"/>
        </w:rPr>
      </w:pPr>
    </w:p>
    <w:p w:rsidR="009D463C" w:rsidRPr="00C03C27" w:rsidRDefault="00C03C27" w:rsidP="009D463C">
      <w:pPr>
        <w:tabs>
          <w:tab w:val="left" w:pos="2625"/>
        </w:tabs>
        <w:jc w:val="center"/>
        <w:rPr>
          <w:rFonts w:ascii="Times New Roman" w:hAnsi="Times New Roman"/>
          <w:b/>
        </w:rPr>
      </w:pPr>
      <w:r w:rsidRPr="00C03C27">
        <w:rPr>
          <w:rFonts w:ascii="Times New Roman" w:hAnsi="Times New Roman"/>
          <w:b/>
        </w:rPr>
        <w:t>Таблица 13</w:t>
      </w:r>
      <w:r w:rsidR="00781B1D" w:rsidRPr="00C03C27">
        <w:rPr>
          <w:rFonts w:ascii="Times New Roman" w:hAnsi="Times New Roman"/>
          <w:b/>
        </w:rPr>
        <w:t xml:space="preserve">. </w:t>
      </w:r>
      <w:r w:rsidR="00551D0C" w:rsidRPr="00C03C27">
        <w:rPr>
          <w:rFonts w:ascii="Times New Roman" w:hAnsi="Times New Roman"/>
          <w:b/>
        </w:rPr>
        <w:t>Объём ввода жилья по Сергокалинскому району</w:t>
      </w:r>
    </w:p>
    <w:tbl>
      <w:tblPr>
        <w:tblpPr w:leftFromText="180" w:rightFromText="180" w:vertAnchor="text" w:horzAnchor="margin" w:tblpX="108" w:tblpY="409"/>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9"/>
        <w:gridCol w:w="870"/>
        <w:gridCol w:w="871"/>
        <w:gridCol w:w="871"/>
        <w:gridCol w:w="870"/>
        <w:gridCol w:w="871"/>
        <w:gridCol w:w="871"/>
        <w:gridCol w:w="871"/>
      </w:tblGrid>
      <w:tr w:rsidR="00590453" w:rsidRPr="002A7BF3" w:rsidTr="00781B1D">
        <w:trPr>
          <w:cantSplit/>
          <w:trHeight w:val="365"/>
        </w:trPr>
        <w:tc>
          <w:tcPr>
            <w:tcW w:w="2552" w:type="dxa"/>
            <w:vMerge w:val="restart"/>
            <w:vAlign w:val="center"/>
          </w:tcPr>
          <w:p w:rsidR="00590453" w:rsidRPr="002A7BF3" w:rsidRDefault="00590453" w:rsidP="00781B1D">
            <w:pPr>
              <w:tabs>
                <w:tab w:val="left" w:pos="2625"/>
              </w:tabs>
              <w:jc w:val="center"/>
              <w:rPr>
                <w:rFonts w:ascii="Times New Roman" w:hAnsi="Times New Roman"/>
                <w:szCs w:val="20"/>
              </w:rPr>
            </w:pPr>
          </w:p>
        </w:tc>
        <w:tc>
          <w:tcPr>
            <w:tcW w:w="6804" w:type="dxa"/>
            <w:gridSpan w:val="8"/>
            <w:vAlign w:val="center"/>
          </w:tcPr>
          <w:p w:rsidR="00590453" w:rsidRPr="00590453" w:rsidRDefault="00590453" w:rsidP="00781B1D">
            <w:pPr>
              <w:tabs>
                <w:tab w:val="left" w:pos="2625"/>
              </w:tabs>
              <w:jc w:val="center"/>
              <w:rPr>
                <w:rFonts w:ascii="Times New Roman" w:hAnsi="Times New Roman"/>
                <w:b/>
                <w:szCs w:val="20"/>
              </w:rPr>
            </w:pPr>
            <w:r w:rsidRPr="00590453">
              <w:rPr>
                <w:rFonts w:ascii="Times New Roman" w:hAnsi="Times New Roman"/>
                <w:b/>
                <w:szCs w:val="20"/>
              </w:rPr>
              <w:t>Ввод жилья по годам, м</w:t>
            </w:r>
            <w:proofErr w:type="gramStart"/>
            <w:r w:rsidRPr="00590453">
              <w:rPr>
                <w:rFonts w:ascii="Times New Roman" w:hAnsi="Times New Roman"/>
                <w:b/>
                <w:szCs w:val="20"/>
                <w:vertAlign w:val="superscript"/>
              </w:rPr>
              <w:t>2</w:t>
            </w:r>
            <w:proofErr w:type="gramEnd"/>
          </w:p>
        </w:tc>
      </w:tr>
      <w:tr w:rsidR="00590453" w:rsidRPr="002A7BF3" w:rsidTr="00781B1D">
        <w:trPr>
          <w:cantSplit/>
          <w:trHeight w:val="464"/>
        </w:trPr>
        <w:tc>
          <w:tcPr>
            <w:tcW w:w="2552" w:type="dxa"/>
            <w:vMerge/>
            <w:textDirection w:val="btLr"/>
          </w:tcPr>
          <w:p w:rsidR="00590453" w:rsidRPr="002A7BF3" w:rsidRDefault="00590453" w:rsidP="00781B1D">
            <w:pPr>
              <w:tabs>
                <w:tab w:val="left" w:pos="2625"/>
              </w:tabs>
              <w:ind w:left="113" w:right="113"/>
              <w:jc w:val="center"/>
              <w:rPr>
                <w:rFonts w:ascii="Times New Roman" w:hAnsi="Times New Roman"/>
                <w:szCs w:val="18"/>
              </w:rPr>
            </w:pPr>
          </w:p>
        </w:tc>
        <w:tc>
          <w:tcPr>
            <w:tcW w:w="709" w:type="dxa"/>
            <w:vAlign w:val="center"/>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sidRPr="002A7BF3">
              <w:rPr>
                <w:rFonts w:ascii="Times New Roman" w:hAnsi="Times New Roman"/>
                <w:szCs w:val="20"/>
              </w:rPr>
              <w:t>2006 г.</w:t>
            </w:r>
          </w:p>
        </w:tc>
        <w:tc>
          <w:tcPr>
            <w:tcW w:w="870" w:type="dxa"/>
            <w:vAlign w:val="center"/>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sidRPr="002A7BF3">
              <w:rPr>
                <w:rFonts w:ascii="Times New Roman" w:hAnsi="Times New Roman"/>
                <w:szCs w:val="20"/>
              </w:rPr>
              <w:t>2007 г.</w:t>
            </w:r>
          </w:p>
        </w:tc>
        <w:tc>
          <w:tcPr>
            <w:tcW w:w="871" w:type="dxa"/>
            <w:vAlign w:val="center"/>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sidRPr="002A7BF3">
              <w:rPr>
                <w:rFonts w:ascii="Times New Roman" w:hAnsi="Times New Roman"/>
                <w:szCs w:val="20"/>
              </w:rPr>
              <w:t>2008 г.</w:t>
            </w:r>
          </w:p>
        </w:tc>
        <w:tc>
          <w:tcPr>
            <w:tcW w:w="871" w:type="dxa"/>
            <w:vAlign w:val="center"/>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sidRPr="002A7BF3">
              <w:rPr>
                <w:rFonts w:ascii="Times New Roman" w:hAnsi="Times New Roman"/>
                <w:szCs w:val="20"/>
              </w:rPr>
              <w:t>2009 г.</w:t>
            </w:r>
          </w:p>
        </w:tc>
        <w:tc>
          <w:tcPr>
            <w:tcW w:w="870" w:type="dxa"/>
            <w:vAlign w:val="center"/>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sidRPr="002A7BF3">
              <w:rPr>
                <w:rFonts w:ascii="Times New Roman" w:hAnsi="Times New Roman"/>
                <w:szCs w:val="20"/>
              </w:rPr>
              <w:t>2010 г.</w:t>
            </w:r>
          </w:p>
        </w:tc>
        <w:tc>
          <w:tcPr>
            <w:tcW w:w="871" w:type="dxa"/>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Pr>
                <w:rFonts w:ascii="Times New Roman" w:hAnsi="Times New Roman"/>
                <w:szCs w:val="20"/>
              </w:rPr>
              <w:t>2011 г.</w:t>
            </w:r>
          </w:p>
        </w:tc>
        <w:tc>
          <w:tcPr>
            <w:tcW w:w="871" w:type="dxa"/>
          </w:tcPr>
          <w:p w:rsidR="00590453" w:rsidRDefault="00590453" w:rsidP="00781B1D">
            <w:pPr>
              <w:tabs>
                <w:tab w:val="left" w:pos="2625"/>
              </w:tabs>
              <w:jc w:val="center"/>
              <w:rPr>
                <w:rFonts w:ascii="Times New Roman" w:hAnsi="Times New Roman"/>
                <w:szCs w:val="20"/>
              </w:rPr>
            </w:pPr>
          </w:p>
          <w:p w:rsidR="00590453" w:rsidRPr="002A7BF3" w:rsidRDefault="00590453" w:rsidP="00781B1D">
            <w:pPr>
              <w:tabs>
                <w:tab w:val="left" w:pos="2625"/>
              </w:tabs>
              <w:jc w:val="center"/>
              <w:rPr>
                <w:rFonts w:ascii="Times New Roman" w:hAnsi="Times New Roman"/>
                <w:szCs w:val="20"/>
              </w:rPr>
            </w:pPr>
            <w:r>
              <w:rPr>
                <w:rFonts w:ascii="Times New Roman" w:hAnsi="Times New Roman"/>
                <w:szCs w:val="20"/>
              </w:rPr>
              <w:t>2012 г.</w:t>
            </w:r>
          </w:p>
        </w:tc>
        <w:tc>
          <w:tcPr>
            <w:tcW w:w="871" w:type="dxa"/>
          </w:tcPr>
          <w:p w:rsidR="00590453" w:rsidRPr="002A7BF3" w:rsidRDefault="00590453" w:rsidP="00781B1D">
            <w:pPr>
              <w:tabs>
                <w:tab w:val="left" w:pos="2625"/>
              </w:tabs>
              <w:jc w:val="center"/>
              <w:rPr>
                <w:rFonts w:ascii="Times New Roman" w:hAnsi="Times New Roman"/>
                <w:szCs w:val="20"/>
              </w:rPr>
            </w:pPr>
            <w:r>
              <w:rPr>
                <w:rFonts w:ascii="Times New Roman" w:hAnsi="Times New Roman"/>
                <w:szCs w:val="20"/>
              </w:rPr>
              <w:t>2013г. оценка</w:t>
            </w:r>
          </w:p>
        </w:tc>
      </w:tr>
      <w:tr w:rsidR="00590453" w:rsidRPr="002A7BF3" w:rsidTr="00781B1D">
        <w:tc>
          <w:tcPr>
            <w:tcW w:w="2552"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Всего по району</w:t>
            </w:r>
          </w:p>
        </w:tc>
        <w:tc>
          <w:tcPr>
            <w:tcW w:w="709"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24,2</w:t>
            </w:r>
          </w:p>
        </w:tc>
        <w:tc>
          <w:tcPr>
            <w:tcW w:w="870"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11,9</w:t>
            </w:r>
          </w:p>
        </w:tc>
        <w:tc>
          <w:tcPr>
            <w:tcW w:w="871"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10,4</w:t>
            </w:r>
          </w:p>
        </w:tc>
        <w:tc>
          <w:tcPr>
            <w:tcW w:w="871"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5,47</w:t>
            </w:r>
          </w:p>
        </w:tc>
        <w:tc>
          <w:tcPr>
            <w:tcW w:w="870" w:type="dxa"/>
          </w:tcPr>
          <w:p w:rsidR="00590453" w:rsidRPr="002A7BF3" w:rsidRDefault="00590453" w:rsidP="00781B1D">
            <w:pPr>
              <w:tabs>
                <w:tab w:val="left" w:pos="2625"/>
              </w:tabs>
              <w:jc w:val="center"/>
              <w:rPr>
                <w:rFonts w:ascii="Times New Roman" w:hAnsi="Times New Roman"/>
              </w:rPr>
            </w:pPr>
            <w:r w:rsidRPr="002A7BF3">
              <w:rPr>
                <w:rFonts w:ascii="Times New Roman" w:hAnsi="Times New Roman"/>
              </w:rPr>
              <w:t>5,46</w:t>
            </w:r>
          </w:p>
        </w:tc>
        <w:tc>
          <w:tcPr>
            <w:tcW w:w="871" w:type="dxa"/>
          </w:tcPr>
          <w:p w:rsidR="00590453" w:rsidRPr="002A7BF3" w:rsidRDefault="00590453" w:rsidP="00781B1D">
            <w:pPr>
              <w:tabs>
                <w:tab w:val="left" w:pos="2625"/>
              </w:tabs>
              <w:jc w:val="center"/>
              <w:rPr>
                <w:rFonts w:ascii="Times New Roman" w:hAnsi="Times New Roman"/>
              </w:rPr>
            </w:pPr>
            <w:r>
              <w:rPr>
                <w:rFonts w:ascii="Times New Roman" w:hAnsi="Times New Roman"/>
              </w:rPr>
              <w:t>6,02</w:t>
            </w:r>
          </w:p>
        </w:tc>
        <w:tc>
          <w:tcPr>
            <w:tcW w:w="871" w:type="dxa"/>
          </w:tcPr>
          <w:p w:rsidR="00590453" w:rsidRPr="002A7BF3" w:rsidRDefault="00590453" w:rsidP="00781B1D">
            <w:pPr>
              <w:tabs>
                <w:tab w:val="left" w:pos="2625"/>
              </w:tabs>
              <w:jc w:val="center"/>
              <w:rPr>
                <w:rFonts w:ascii="Times New Roman" w:hAnsi="Times New Roman"/>
              </w:rPr>
            </w:pPr>
            <w:r>
              <w:rPr>
                <w:rFonts w:ascii="Times New Roman" w:hAnsi="Times New Roman"/>
              </w:rPr>
              <w:t>4,644</w:t>
            </w:r>
          </w:p>
        </w:tc>
        <w:tc>
          <w:tcPr>
            <w:tcW w:w="871" w:type="dxa"/>
          </w:tcPr>
          <w:p w:rsidR="00590453" w:rsidRPr="002A7BF3" w:rsidRDefault="00590453" w:rsidP="00781B1D">
            <w:pPr>
              <w:tabs>
                <w:tab w:val="left" w:pos="2625"/>
              </w:tabs>
              <w:jc w:val="center"/>
              <w:rPr>
                <w:rFonts w:ascii="Times New Roman" w:hAnsi="Times New Roman"/>
              </w:rPr>
            </w:pPr>
            <w:r>
              <w:rPr>
                <w:rFonts w:ascii="Times New Roman" w:hAnsi="Times New Roman"/>
              </w:rPr>
              <w:t>5,115</w:t>
            </w:r>
          </w:p>
        </w:tc>
      </w:tr>
    </w:tbl>
    <w:p w:rsidR="00590453" w:rsidRDefault="00590453" w:rsidP="00551D0C">
      <w:pPr>
        <w:rPr>
          <w:rFonts w:ascii="Times New Roman" w:hAnsi="Times New Roman"/>
          <w:b/>
        </w:rPr>
      </w:pPr>
    </w:p>
    <w:p w:rsidR="00DD161E" w:rsidRDefault="00DD161E" w:rsidP="006151B5">
      <w:pPr>
        <w:jc w:val="center"/>
        <w:rPr>
          <w:rFonts w:ascii="Times New Roman" w:hAnsi="Times New Roman"/>
          <w:b/>
        </w:rPr>
      </w:pPr>
    </w:p>
    <w:p w:rsidR="00DD161E" w:rsidRDefault="00DD161E" w:rsidP="006151B5">
      <w:pPr>
        <w:jc w:val="center"/>
        <w:rPr>
          <w:rFonts w:ascii="Times New Roman" w:hAnsi="Times New Roman"/>
          <w:b/>
        </w:rPr>
      </w:pPr>
    </w:p>
    <w:p w:rsidR="00DD161E" w:rsidRDefault="00781B1D" w:rsidP="006151B5">
      <w:pPr>
        <w:jc w:val="center"/>
        <w:rPr>
          <w:rFonts w:ascii="Times New Roman" w:hAnsi="Times New Roman"/>
          <w:b/>
        </w:rPr>
      </w:pPr>
      <w:r w:rsidRPr="00781B1D">
        <w:rPr>
          <w:rFonts w:ascii="Times New Roman" w:hAnsi="Times New Roman"/>
          <w:b/>
          <w:noProof/>
        </w:rPr>
        <w:drawing>
          <wp:inline distT="0" distB="0" distL="0" distR="0">
            <wp:extent cx="5505450" cy="320040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1B1D" w:rsidRPr="00781B1D" w:rsidRDefault="00781B1D" w:rsidP="00781B1D">
      <w:pPr>
        <w:ind w:firstLine="567"/>
        <w:jc w:val="both"/>
        <w:rPr>
          <w:rFonts w:ascii="Times New Roman" w:hAnsi="Times New Roman"/>
        </w:rPr>
      </w:pPr>
      <w:r w:rsidRPr="00781B1D">
        <w:rPr>
          <w:rFonts w:ascii="Times New Roman" w:hAnsi="Times New Roman"/>
        </w:rPr>
        <w:t>Рисунок 5. Ввод жилья по годам</w:t>
      </w:r>
    </w:p>
    <w:p w:rsidR="00781B1D" w:rsidRDefault="00781B1D" w:rsidP="006151B5">
      <w:pPr>
        <w:jc w:val="center"/>
        <w:rPr>
          <w:rFonts w:ascii="Times New Roman" w:hAnsi="Times New Roman"/>
          <w:b/>
        </w:rPr>
      </w:pPr>
    </w:p>
    <w:p w:rsidR="006151B5" w:rsidRDefault="009D463C" w:rsidP="006151B5">
      <w:pPr>
        <w:jc w:val="center"/>
        <w:rPr>
          <w:rFonts w:ascii="Times New Roman" w:hAnsi="Times New Roman"/>
          <w:b/>
        </w:rPr>
      </w:pPr>
      <w:r w:rsidRPr="006151B5">
        <w:rPr>
          <w:rFonts w:ascii="Times New Roman" w:hAnsi="Times New Roman"/>
          <w:b/>
        </w:rPr>
        <w:t>Рекреация и туризм.</w:t>
      </w:r>
    </w:p>
    <w:p w:rsidR="00590453" w:rsidRDefault="00590453" w:rsidP="006151B5">
      <w:pPr>
        <w:jc w:val="center"/>
        <w:rPr>
          <w:rFonts w:ascii="Times New Roman" w:hAnsi="Times New Roman"/>
          <w:b/>
        </w:rPr>
      </w:pPr>
    </w:p>
    <w:p w:rsidR="009D463C" w:rsidRDefault="009D463C" w:rsidP="006151B5">
      <w:pPr>
        <w:ind w:firstLine="567"/>
        <w:jc w:val="both"/>
        <w:rPr>
          <w:rFonts w:ascii="Times New Roman" w:hAnsi="Times New Roman"/>
        </w:rPr>
      </w:pPr>
      <w:r w:rsidRPr="006151B5">
        <w:rPr>
          <w:rFonts w:ascii="Times New Roman" w:hAnsi="Times New Roman"/>
        </w:rPr>
        <w:t xml:space="preserve">Сергокалинский район расположен в центральной части </w:t>
      </w:r>
      <w:proofErr w:type="spellStart"/>
      <w:r w:rsidRPr="006151B5">
        <w:rPr>
          <w:rFonts w:ascii="Times New Roman" w:hAnsi="Times New Roman"/>
        </w:rPr>
        <w:t>Дагестана</w:t>
      </w:r>
      <w:proofErr w:type="gramStart"/>
      <w:r w:rsidRPr="006151B5">
        <w:rPr>
          <w:rFonts w:ascii="Times New Roman" w:hAnsi="Times New Roman"/>
        </w:rPr>
        <w:t>.</w:t>
      </w:r>
      <w:bookmarkStart w:id="2" w:name="158"/>
      <w:bookmarkEnd w:id="2"/>
      <w:r w:rsidRPr="006151B5">
        <w:rPr>
          <w:rFonts w:ascii="Times New Roman" w:hAnsi="Times New Roman"/>
        </w:rPr>
        <w:t>П</w:t>
      </w:r>
      <w:proofErr w:type="gramEnd"/>
      <w:r w:rsidRPr="006151B5">
        <w:rPr>
          <w:rFonts w:ascii="Times New Roman" w:hAnsi="Times New Roman"/>
        </w:rPr>
        <w:t>о</w:t>
      </w:r>
      <w:proofErr w:type="spellEnd"/>
      <w:r w:rsidRPr="006151B5">
        <w:rPr>
          <w:rFonts w:ascii="Times New Roman" w:hAnsi="Times New Roman"/>
        </w:rPr>
        <w:t xml:space="preserve"> своим природно</w:t>
      </w:r>
      <w:r w:rsidR="00AF2E16">
        <w:rPr>
          <w:rFonts w:ascii="Times New Roman" w:hAnsi="Times New Roman"/>
        </w:rPr>
        <w:t>-</w:t>
      </w:r>
      <w:r w:rsidRPr="006151B5">
        <w:rPr>
          <w:rFonts w:ascii="Times New Roman" w:hAnsi="Times New Roman"/>
        </w:rPr>
        <w:t>климатическим условиям район является достаточно привлекательным для развития рекреации и туризма.</w:t>
      </w:r>
    </w:p>
    <w:p w:rsidR="0055688D" w:rsidRPr="006151B5" w:rsidRDefault="0055688D" w:rsidP="006151B5">
      <w:pPr>
        <w:ind w:firstLine="567"/>
        <w:jc w:val="both"/>
        <w:rPr>
          <w:rFonts w:ascii="Times New Roman" w:hAnsi="Times New Roman"/>
          <w:b/>
        </w:rPr>
      </w:pPr>
    </w:p>
    <w:p w:rsidR="009D463C" w:rsidRPr="006151B5" w:rsidRDefault="009D463C" w:rsidP="00E9550E">
      <w:pPr>
        <w:pStyle w:val="2"/>
        <w:keepNext w:val="0"/>
        <w:tabs>
          <w:tab w:val="left" w:pos="0"/>
        </w:tabs>
        <w:spacing w:before="0" w:after="0"/>
        <w:ind w:firstLine="567"/>
        <w:jc w:val="center"/>
        <w:rPr>
          <w:rFonts w:ascii="Times New Roman" w:hAnsi="Times New Roman" w:cs="Times New Roman"/>
          <w:i w:val="0"/>
          <w:sz w:val="24"/>
          <w:szCs w:val="24"/>
        </w:rPr>
      </w:pPr>
      <w:r w:rsidRPr="006151B5">
        <w:rPr>
          <w:rFonts w:ascii="Times New Roman" w:hAnsi="Times New Roman" w:cs="Times New Roman"/>
          <w:i w:val="0"/>
          <w:sz w:val="24"/>
          <w:szCs w:val="24"/>
        </w:rPr>
        <w:t>Рекреационные ресурсы территории</w:t>
      </w:r>
    </w:p>
    <w:p w:rsidR="009D463C" w:rsidRPr="006151B5" w:rsidRDefault="009D463C" w:rsidP="006151B5">
      <w:pPr>
        <w:ind w:firstLine="567"/>
        <w:jc w:val="both"/>
        <w:rPr>
          <w:rFonts w:ascii="Times New Roman" w:hAnsi="Times New Roman"/>
        </w:rPr>
      </w:pPr>
    </w:p>
    <w:p w:rsidR="009D463C" w:rsidRPr="006151B5" w:rsidRDefault="009D463C" w:rsidP="00387CFD">
      <w:pPr>
        <w:spacing w:line="276" w:lineRule="auto"/>
        <w:ind w:firstLine="567"/>
        <w:jc w:val="both"/>
        <w:rPr>
          <w:rFonts w:ascii="Times New Roman" w:hAnsi="Times New Roman"/>
        </w:rPr>
      </w:pPr>
      <w:r w:rsidRPr="006151B5">
        <w:rPr>
          <w:rFonts w:ascii="Times New Roman" w:hAnsi="Times New Roman"/>
        </w:rPr>
        <w:t xml:space="preserve">Температурные условия Сергокалинского района довольно благоприятны. Они характеризуются сравнительно нехолодной и короткой зимой, ранним наступлением тепла и продолжительной осенью. Лето умеренно жаркое. Максимальная температура </w:t>
      </w:r>
      <w:r w:rsidRPr="006151B5">
        <w:rPr>
          <w:rFonts w:ascii="Times New Roman" w:hAnsi="Times New Roman"/>
        </w:rPr>
        <w:lastRenderedPageBreak/>
        <w:t>июля</w:t>
      </w:r>
      <w:r w:rsidR="00AF2E16">
        <w:rPr>
          <w:rFonts w:ascii="Times New Roman" w:hAnsi="Times New Roman"/>
        </w:rPr>
        <w:t>-</w:t>
      </w:r>
      <w:r w:rsidRPr="006151B5">
        <w:rPr>
          <w:rFonts w:ascii="Times New Roman" w:hAnsi="Times New Roman"/>
        </w:rPr>
        <w:t xml:space="preserve">августа 39°С. Зимой значительное влияние на климат района оказывает Каспийское море. Оно защищает территорию района от непосредственного воздействия холодных воздушных масс, проникающих из Средней Азии и Западной Сибири. Минимальная температура января </w:t>
      </w:r>
      <w:r w:rsidR="00AF2E16">
        <w:rPr>
          <w:rFonts w:ascii="Times New Roman" w:hAnsi="Times New Roman"/>
        </w:rPr>
        <w:t>-</w:t>
      </w:r>
      <w:r w:rsidRPr="006151B5">
        <w:rPr>
          <w:rFonts w:ascii="Times New Roman" w:hAnsi="Times New Roman"/>
        </w:rPr>
        <w:t>26°С. Климатические условия района для организации рекреационно</w:t>
      </w:r>
      <w:r w:rsidR="00AF2E16">
        <w:rPr>
          <w:rFonts w:ascii="Times New Roman" w:hAnsi="Times New Roman"/>
        </w:rPr>
        <w:t>-</w:t>
      </w:r>
      <w:r w:rsidRPr="006151B5">
        <w:rPr>
          <w:rFonts w:ascii="Times New Roman" w:hAnsi="Times New Roman"/>
        </w:rPr>
        <w:t>туристской деятельности являются благоприятными.</w:t>
      </w:r>
    </w:p>
    <w:p w:rsidR="006151B5" w:rsidRPr="006151B5" w:rsidRDefault="009D463C" w:rsidP="00387CFD">
      <w:pPr>
        <w:spacing w:line="276" w:lineRule="auto"/>
        <w:ind w:firstLine="567"/>
        <w:jc w:val="both"/>
        <w:rPr>
          <w:rFonts w:ascii="Times New Roman" w:hAnsi="Times New Roman"/>
        </w:rPr>
      </w:pPr>
      <w:r w:rsidRPr="006151B5">
        <w:rPr>
          <w:rFonts w:ascii="Times New Roman" w:hAnsi="Times New Roman"/>
        </w:rPr>
        <w:t xml:space="preserve">Западная, наиболее возвышенная часть района, характеризуется наличием высоких горных массивов и хребтов, прорезанных глубокими ущельями рек, с преобладанием крутых склонов в ущельях и более пологих по их вершинам. Это придает местности характер плоскогорья. В центральной части района преобладают сглаженные формы рельефа с мелкими и широкими долинами и пологими склонами. Восточная часть находится в </w:t>
      </w:r>
      <w:r w:rsidR="0084257D">
        <w:rPr>
          <w:rFonts w:ascii="Times New Roman" w:hAnsi="Times New Roman"/>
        </w:rPr>
        <w:t>районе</w:t>
      </w:r>
      <w:r w:rsidRPr="006151B5">
        <w:rPr>
          <w:rFonts w:ascii="Times New Roman" w:hAnsi="Times New Roman"/>
        </w:rPr>
        <w:t xml:space="preserve"> холмистых предгорий.</w:t>
      </w:r>
    </w:p>
    <w:p w:rsidR="006151B5" w:rsidRPr="006151B5" w:rsidRDefault="009D463C" w:rsidP="00387CFD">
      <w:pPr>
        <w:spacing w:line="276" w:lineRule="auto"/>
        <w:ind w:firstLine="567"/>
        <w:jc w:val="both"/>
        <w:rPr>
          <w:rFonts w:ascii="Times New Roman" w:eastAsia="Arial Unicode MS" w:hAnsi="Times New Roman"/>
        </w:rPr>
      </w:pPr>
      <w:r w:rsidRPr="006151B5">
        <w:rPr>
          <w:rFonts w:ascii="Times New Roman" w:eastAsia="Arial Unicode MS" w:hAnsi="Times New Roman"/>
        </w:rPr>
        <w:t xml:space="preserve">По территории Сергокалинского района протекает река </w:t>
      </w:r>
      <w:proofErr w:type="spellStart"/>
      <w:r w:rsidRPr="006151B5">
        <w:rPr>
          <w:rFonts w:ascii="Times New Roman" w:eastAsia="Arial Unicode MS" w:hAnsi="Times New Roman"/>
        </w:rPr>
        <w:t>Гамри</w:t>
      </w:r>
      <w:r w:rsidR="00AF2E16">
        <w:rPr>
          <w:rFonts w:ascii="Times New Roman" w:eastAsia="Arial Unicode MS" w:hAnsi="Times New Roman"/>
        </w:rPr>
        <w:t>-</w:t>
      </w:r>
      <w:r w:rsidRPr="006151B5">
        <w:rPr>
          <w:rFonts w:ascii="Times New Roman" w:eastAsia="Arial Unicode MS" w:hAnsi="Times New Roman"/>
        </w:rPr>
        <w:t>Озень</w:t>
      </w:r>
      <w:proofErr w:type="spellEnd"/>
      <w:r w:rsidRPr="006151B5">
        <w:rPr>
          <w:rFonts w:ascii="Times New Roman" w:eastAsia="Arial Unicode MS" w:hAnsi="Times New Roman"/>
        </w:rPr>
        <w:t xml:space="preserve">, а также верховья реки </w:t>
      </w:r>
      <w:proofErr w:type="spellStart"/>
      <w:r w:rsidRPr="006151B5">
        <w:rPr>
          <w:rFonts w:ascii="Times New Roman" w:eastAsia="Arial Unicode MS" w:hAnsi="Times New Roman"/>
        </w:rPr>
        <w:t>Инчхе</w:t>
      </w:r>
      <w:r w:rsidR="00AF2E16">
        <w:rPr>
          <w:rFonts w:ascii="Times New Roman" w:eastAsia="Arial Unicode MS" w:hAnsi="Times New Roman"/>
        </w:rPr>
        <w:t>-</w:t>
      </w:r>
      <w:r w:rsidRPr="006151B5">
        <w:rPr>
          <w:rFonts w:ascii="Times New Roman" w:eastAsia="Arial Unicode MS" w:hAnsi="Times New Roman"/>
        </w:rPr>
        <w:t>Озень</w:t>
      </w:r>
      <w:proofErr w:type="spellEnd"/>
      <w:r w:rsidRPr="006151B5">
        <w:rPr>
          <w:rFonts w:ascii="Times New Roman" w:eastAsia="Arial Unicode MS" w:hAnsi="Times New Roman"/>
        </w:rPr>
        <w:t xml:space="preserve"> и другие мелкие реки. Реки в сочетании с лесными массивами являются основой природного потенциала для развития туристско</w:t>
      </w:r>
      <w:r w:rsidR="00AF2E16">
        <w:rPr>
          <w:rFonts w:ascii="Times New Roman" w:eastAsia="Arial Unicode MS" w:hAnsi="Times New Roman"/>
        </w:rPr>
        <w:t>-</w:t>
      </w:r>
      <w:r w:rsidRPr="006151B5">
        <w:rPr>
          <w:rFonts w:ascii="Times New Roman" w:eastAsia="Arial Unicode MS" w:hAnsi="Times New Roman"/>
        </w:rPr>
        <w:t>рекреационной деятельности.</w:t>
      </w:r>
    </w:p>
    <w:p w:rsidR="006151B5" w:rsidRPr="006151B5" w:rsidRDefault="009D463C" w:rsidP="00387CFD">
      <w:pPr>
        <w:spacing w:line="276" w:lineRule="auto"/>
        <w:ind w:firstLine="567"/>
        <w:jc w:val="both"/>
        <w:rPr>
          <w:rFonts w:ascii="Times New Roman" w:eastAsia="Arial Unicode MS" w:hAnsi="Times New Roman"/>
        </w:rPr>
      </w:pPr>
      <w:r w:rsidRPr="006151B5">
        <w:rPr>
          <w:rFonts w:ascii="Times New Roman" w:eastAsia="Arial Unicode MS" w:hAnsi="Times New Roman"/>
        </w:rPr>
        <w:t xml:space="preserve">Лесные массивы района преобладают в горах и поймах рек. В лесах относительно большое распространение имеют следующие породы: граб, бук, дуб, вяз и некоторые другие. В </w:t>
      </w:r>
      <w:proofErr w:type="spellStart"/>
      <w:r w:rsidRPr="006151B5">
        <w:rPr>
          <w:rFonts w:ascii="Times New Roman" w:eastAsia="Arial Unicode MS" w:hAnsi="Times New Roman"/>
        </w:rPr>
        <w:t>верхнепредгорном</w:t>
      </w:r>
      <w:proofErr w:type="spellEnd"/>
      <w:r w:rsidRPr="006151B5">
        <w:rPr>
          <w:rFonts w:ascii="Times New Roman" w:eastAsia="Arial Unicode MS" w:hAnsi="Times New Roman"/>
        </w:rPr>
        <w:t xml:space="preserve"> поясе начинается зона субальпийских лугов. Верхняя часть района является государственным </w:t>
      </w:r>
      <w:proofErr w:type="gramStart"/>
      <w:r w:rsidRPr="006151B5">
        <w:rPr>
          <w:rFonts w:ascii="Times New Roman" w:eastAsia="Arial Unicode MS" w:hAnsi="Times New Roman"/>
        </w:rPr>
        <w:t>лесоохотничьем</w:t>
      </w:r>
      <w:proofErr w:type="gramEnd"/>
      <w:r w:rsidRPr="006151B5">
        <w:rPr>
          <w:rFonts w:ascii="Times New Roman" w:eastAsia="Arial Unicode MS" w:hAnsi="Times New Roman"/>
        </w:rPr>
        <w:t xml:space="preserve"> хозяйством.</w:t>
      </w:r>
    </w:p>
    <w:p w:rsidR="006151B5" w:rsidRPr="004B4155" w:rsidRDefault="009D463C" w:rsidP="00387CFD">
      <w:pPr>
        <w:spacing w:line="276" w:lineRule="auto"/>
        <w:ind w:firstLine="567"/>
        <w:jc w:val="both"/>
        <w:rPr>
          <w:rFonts w:ascii="Times New Roman" w:eastAsia="Arial Unicode MS" w:hAnsi="Times New Roman"/>
        </w:rPr>
      </w:pPr>
      <w:r w:rsidRPr="004B4155">
        <w:rPr>
          <w:rFonts w:ascii="Times New Roman" w:eastAsia="Arial Unicode MS" w:hAnsi="Times New Roman"/>
        </w:rPr>
        <w:t>Сочетание гор, леса и наличие речной сети на территории Сергокалинского района образуют уникальные ландшафты, которые составляют потенциал для организации экологического туризма (экотуризма). Экотуризм представляет собой определенный вид отдыха. Туристы путешествуют по тем уголкам, где сохранилась дикая природа. Экотуризм объединяет в себе и черты экстремального туризма, и спокойную прогулку. Во время такого путешествия туристы получают возможность не только любоваться окружающими красотами, но и узнают много нового.</w:t>
      </w:r>
    </w:p>
    <w:p w:rsidR="006151B5" w:rsidRPr="004B4155" w:rsidRDefault="009D463C" w:rsidP="00590453">
      <w:pPr>
        <w:shd w:val="clear" w:color="auto" w:fill="FFFFFF" w:themeFill="background1"/>
        <w:spacing w:line="276" w:lineRule="auto"/>
        <w:ind w:firstLine="567"/>
        <w:jc w:val="both"/>
        <w:rPr>
          <w:rFonts w:ascii="Times New Roman" w:hAnsi="Times New Roman"/>
        </w:rPr>
      </w:pPr>
      <w:r w:rsidRPr="004B4155">
        <w:rPr>
          <w:rFonts w:ascii="Times New Roman" w:eastAsia="Arial Unicode MS" w:hAnsi="Times New Roman"/>
        </w:rPr>
        <w:t>Экологический туризм предполагает некоторую физическую нагрузку, однако при этом он довольно спокойный и размеренный. Экотуризм не требует от участников особой спортивной подготовки. Маршруты, проложенные по воде, лесам, горам по силам пройти каждому желающему. В любом случае, такой туризм предполагает достижение гармонии с окружающей природой. В основе данного вида туризма лежит принцип, предполагающий путешествия, которые не наносят никакого вреда природе</w:t>
      </w:r>
      <w:r w:rsidRPr="004B4155">
        <w:rPr>
          <w:rFonts w:ascii="Times New Roman" w:hAnsi="Times New Roman"/>
        </w:rPr>
        <w:t>.</w:t>
      </w:r>
    </w:p>
    <w:p w:rsidR="006151B5" w:rsidRPr="004B4155" w:rsidRDefault="009D463C" w:rsidP="00590453">
      <w:pPr>
        <w:shd w:val="clear" w:color="auto" w:fill="FFFFFF" w:themeFill="background1"/>
        <w:spacing w:line="276" w:lineRule="auto"/>
        <w:ind w:firstLine="567"/>
        <w:jc w:val="both"/>
        <w:rPr>
          <w:rFonts w:ascii="Times New Roman" w:hAnsi="Times New Roman"/>
        </w:rPr>
      </w:pPr>
      <w:r w:rsidRPr="004B4155">
        <w:rPr>
          <w:rFonts w:ascii="Times New Roman" w:hAnsi="Times New Roman"/>
        </w:rPr>
        <w:t xml:space="preserve">На территории района из </w:t>
      </w:r>
      <w:r w:rsidRPr="004B4155">
        <w:rPr>
          <w:rFonts w:ascii="Times New Roman" w:hAnsi="Times New Roman"/>
          <w:bCs/>
        </w:rPr>
        <w:t xml:space="preserve">особо охраняемых природных территорий </w:t>
      </w:r>
      <w:r w:rsidRPr="004B4155">
        <w:rPr>
          <w:rFonts w:ascii="Times New Roman" w:hAnsi="Times New Roman"/>
        </w:rPr>
        <w:t xml:space="preserve">Дагестана находится </w:t>
      </w:r>
      <w:proofErr w:type="spellStart"/>
      <w:r w:rsidRPr="004B4155">
        <w:rPr>
          <w:rFonts w:ascii="Times New Roman" w:hAnsi="Times New Roman"/>
        </w:rPr>
        <w:t>Дешлагарский</w:t>
      </w:r>
      <w:proofErr w:type="spellEnd"/>
      <w:r w:rsidRPr="004B4155">
        <w:rPr>
          <w:rFonts w:ascii="Times New Roman" w:hAnsi="Times New Roman"/>
        </w:rPr>
        <w:t xml:space="preserve"> республиканский зоологический заказник</w:t>
      </w:r>
      <w:r w:rsidRPr="004B4155">
        <w:rPr>
          <w:rFonts w:ascii="Times New Roman" w:hAnsi="Times New Roman"/>
          <w:bCs/>
        </w:rPr>
        <w:t xml:space="preserve">, который </w:t>
      </w:r>
      <w:r w:rsidRPr="004B4155">
        <w:rPr>
          <w:rFonts w:ascii="Times New Roman" w:hAnsi="Times New Roman"/>
        </w:rPr>
        <w:t xml:space="preserve">может служить объектом посещения туристов. </w:t>
      </w:r>
    </w:p>
    <w:p w:rsidR="006151B5" w:rsidRPr="004B4155" w:rsidRDefault="009D463C" w:rsidP="00590453">
      <w:pPr>
        <w:shd w:val="clear" w:color="auto" w:fill="FFFFFF" w:themeFill="background1"/>
        <w:spacing w:line="276" w:lineRule="auto"/>
        <w:ind w:firstLine="567"/>
        <w:jc w:val="both"/>
        <w:rPr>
          <w:rFonts w:ascii="Times New Roman" w:hAnsi="Times New Roman"/>
        </w:rPr>
      </w:pPr>
      <w:r w:rsidRPr="004B4155">
        <w:rPr>
          <w:rFonts w:ascii="Times New Roman" w:hAnsi="Times New Roman"/>
        </w:rPr>
        <w:t>Сергокалинский район обладает высоким потенциалом природных рекреационных ресурсов.</w:t>
      </w:r>
    </w:p>
    <w:p w:rsidR="006151B5" w:rsidRPr="004B4155" w:rsidRDefault="009D463C" w:rsidP="00590453">
      <w:pPr>
        <w:shd w:val="clear" w:color="auto" w:fill="FFFFFF" w:themeFill="background1"/>
        <w:spacing w:line="276" w:lineRule="auto"/>
        <w:ind w:firstLine="567"/>
        <w:jc w:val="both"/>
        <w:rPr>
          <w:rFonts w:ascii="Times New Roman" w:hAnsi="Times New Roman"/>
        </w:rPr>
      </w:pPr>
      <w:r w:rsidRPr="004B4155">
        <w:rPr>
          <w:rFonts w:ascii="Times New Roman" w:hAnsi="Times New Roman"/>
        </w:rPr>
        <w:t xml:space="preserve">В </w:t>
      </w:r>
      <w:proofErr w:type="spellStart"/>
      <w:r w:rsidRPr="004B4155">
        <w:rPr>
          <w:rFonts w:ascii="Times New Roman" w:hAnsi="Times New Roman"/>
        </w:rPr>
        <w:t>Сергокалинском</w:t>
      </w:r>
      <w:proofErr w:type="spellEnd"/>
      <w:r w:rsidRPr="004B4155">
        <w:rPr>
          <w:rFonts w:ascii="Times New Roman" w:hAnsi="Times New Roman"/>
        </w:rPr>
        <w:t xml:space="preserve"> районе из рекреационно</w:t>
      </w:r>
      <w:r w:rsidR="00AF2E16" w:rsidRPr="004B4155">
        <w:rPr>
          <w:rFonts w:ascii="Times New Roman" w:hAnsi="Times New Roman"/>
        </w:rPr>
        <w:t>-</w:t>
      </w:r>
      <w:r w:rsidRPr="004B4155">
        <w:rPr>
          <w:rFonts w:ascii="Times New Roman" w:hAnsi="Times New Roman"/>
        </w:rPr>
        <w:t xml:space="preserve">туристских объектов находятся база отдыха в окрестности с. </w:t>
      </w:r>
      <w:proofErr w:type="spellStart"/>
      <w:r w:rsidRPr="004B4155">
        <w:rPr>
          <w:rFonts w:ascii="Times New Roman" w:hAnsi="Times New Roman"/>
        </w:rPr>
        <w:t>Аямахи</w:t>
      </w:r>
      <w:proofErr w:type="spellEnd"/>
      <w:r w:rsidRPr="004B4155">
        <w:rPr>
          <w:rFonts w:ascii="Times New Roman" w:hAnsi="Times New Roman"/>
        </w:rPr>
        <w:t xml:space="preserve"> и 3 детских оздоровительных лагеря в окрестности </w:t>
      </w:r>
      <w:proofErr w:type="gramStart"/>
      <w:r w:rsidRPr="004B4155">
        <w:rPr>
          <w:rFonts w:ascii="Times New Roman" w:hAnsi="Times New Roman"/>
        </w:rPr>
        <w:t>с</w:t>
      </w:r>
      <w:proofErr w:type="gramEnd"/>
      <w:r w:rsidRPr="004B4155">
        <w:rPr>
          <w:rFonts w:ascii="Times New Roman" w:hAnsi="Times New Roman"/>
        </w:rPr>
        <w:t xml:space="preserve">. Сергокала и с. </w:t>
      </w:r>
      <w:proofErr w:type="spellStart"/>
      <w:r w:rsidRPr="004B4155">
        <w:rPr>
          <w:rFonts w:ascii="Times New Roman" w:hAnsi="Times New Roman"/>
        </w:rPr>
        <w:t>Кадиркент</w:t>
      </w:r>
      <w:proofErr w:type="spellEnd"/>
      <w:r w:rsidRPr="004B4155">
        <w:rPr>
          <w:rFonts w:ascii="Times New Roman" w:hAnsi="Times New Roman"/>
        </w:rPr>
        <w:t>.</w:t>
      </w:r>
    </w:p>
    <w:p w:rsidR="00E86BCF" w:rsidRDefault="00E86BCF" w:rsidP="0025183E">
      <w:pPr>
        <w:spacing w:line="276" w:lineRule="auto"/>
        <w:ind w:firstLine="567"/>
        <w:jc w:val="center"/>
        <w:rPr>
          <w:rFonts w:ascii="Times New Roman" w:hAnsi="Times New Roman"/>
          <w:b/>
          <w:bCs/>
        </w:rPr>
      </w:pPr>
    </w:p>
    <w:p w:rsidR="00E86BCF" w:rsidRDefault="00E86BCF" w:rsidP="0025183E">
      <w:pPr>
        <w:spacing w:line="276" w:lineRule="auto"/>
        <w:ind w:firstLine="567"/>
        <w:jc w:val="center"/>
        <w:rPr>
          <w:rFonts w:ascii="Times New Roman" w:hAnsi="Times New Roman"/>
          <w:b/>
          <w:bCs/>
        </w:rPr>
      </w:pPr>
    </w:p>
    <w:p w:rsidR="006151B5" w:rsidRDefault="00E86BCF" w:rsidP="0025183E">
      <w:pPr>
        <w:spacing w:line="276" w:lineRule="auto"/>
        <w:ind w:firstLine="567"/>
        <w:jc w:val="center"/>
        <w:rPr>
          <w:rFonts w:ascii="Times New Roman" w:hAnsi="Times New Roman"/>
          <w:b/>
          <w:bCs/>
        </w:rPr>
      </w:pPr>
      <w:r>
        <w:rPr>
          <w:rFonts w:ascii="Times New Roman" w:hAnsi="Times New Roman"/>
          <w:b/>
          <w:bCs/>
        </w:rPr>
        <w:lastRenderedPageBreak/>
        <w:t>1.2.5.</w:t>
      </w:r>
      <w:r w:rsidR="009D463C" w:rsidRPr="006151B5">
        <w:rPr>
          <w:rFonts w:ascii="Times New Roman" w:hAnsi="Times New Roman"/>
          <w:b/>
          <w:bCs/>
        </w:rPr>
        <w:t>Т</w:t>
      </w:r>
      <w:r w:rsidR="0025183E">
        <w:rPr>
          <w:rFonts w:ascii="Times New Roman" w:hAnsi="Times New Roman"/>
          <w:b/>
          <w:bCs/>
        </w:rPr>
        <w:t>уризм</w:t>
      </w:r>
    </w:p>
    <w:p w:rsidR="0025183E" w:rsidRPr="006151B5" w:rsidRDefault="0025183E" w:rsidP="0025183E">
      <w:pPr>
        <w:spacing w:line="276" w:lineRule="auto"/>
        <w:ind w:firstLine="567"/>
        <w:jc w:val="center"/>
        <w:rPr>
          <w:rFonts w:ascii="Times New Roman" w:hAnsi="Times New Roman"/>
        </w:rPr>
      </w:pPr>
    </w:p>
    <w:p w:rsidR="009D463C" w:rsidRPr="006151B5" w:rsidRDefault="009D463C" w:rsidP="00387CFD">
      <w:pPr>
        <w:spacing w:line="276" w:lineRule="auto"/>
        <w:ind w:firstLine="567"/>
        <w:jc w:val="both"/>
        <w:rPr>
          <w:rFonts w:ascii="Times New Roman" w:hAnsi="Times New Roman"/>
        </w:rPr>
      </w:pPr>
      <w:r w:rsidRPr="006151B5">
        <w:rPr>
          <w:rFonts w:ascii="Times New Roman" w:hAnsi="Times New Roman"/>
        </w:rPr>
        <w:t>Туризм сочетает в себе не только отдых, оздоровление, но и культурно</w:t>
      </w:r>
      <w:r w:rsidR="00AF2E16">
        <w:rPr>
          <w:rFonts w:ascii="Times New Roman" w:hAnsi="Times New Roman"/>
        </w:rPr>
        <w:t>-</w:t>
      </w:r>
      <w:r w:rsidRPr="006151B5">
        <w:rPr>
          <w:rFonts w:ascii="Times New Roman" w:hAnsi="Times New Roman"/>
        </w:rPr>
        <w:t xml:space="preserve">познавательную </w:t>
      </w:r>
      <w:proofErr w:type="gramStart"/>
      <w:r w:rsidRPr="006151B5">
        <w:rPr>
          <w:rFonts w:ascii="Times New Roman" w:hAnsi="Times New Roman"/>
        </w:rPr>
        <w:t>деятельность</w:t>
      </w:r>
      <w:proofErr w:type="gramEnd"/>
      <w:r w:rsidRPr="006151B5">
        <w:rPr>
          <w:rFonts w:ascii="Times New Roman" w:hAnsi="Times New Roman"/>
        </w:rPr>
        <w:t xml:space="preserve"> и общение (научные конференции, специальные культурные программы).</w:t>
      </w:r>
    </w:p>
    <w:p w:rsidR="009D463C" w:rsidRPr="006151B5" w:rsidRDefault="009D463C" w:rsidP="00387CFD">
      <w:pPr>
        <w:tabs>
          <w:tab w:val="left" w:pos="0"/>
        </w:tabs>
        <w:spacing w:line="276" w:lineRule="auto"/>
        <w:ind w:firstLine="567"/>
        <w:jc w:val="both"/>
        <w:rPr>
          <w:rFonts w:ascii="Times New Roman" w:hAnsi="Times New Roman"/>
        </w:rPr>
      </w:pPr>
      <w:r w:rsidRPr="006151B5">
        <w:rPr>
          <w:rFonts w:ascii="Times New Roman" w:hAnsi="Times New Roman"/>
        </w:rPr>
        <w:t xml:space="preserve">По территории проходят горные </w:t>
      </w:r>
      <w:r w:rsidRPr="00387CFD">
        <w:rPr>
          <w:rFonts w:ascii="Times New Roman" w:hAnsi="Times New Roman"/>
        </w:rPr>
        <w:t>республиканские</w:t>
      </w:r>
      <w:r w:rsidRPr="006151B5">
        <w:rPr>
          <w:rFonts w:ascii="Times New Roman" w:hAnsi="Times New Roman"/>
        </w:rPr>
        <w:t xml:space="preserve"> туристские маршруты: </w:t>
      </w:r>
    </w:p>
    <w:p w:rsidR="009D463C" w:rsidRPr="006151B5" w:rsidRDefault="009D463C" w:rsidP="00387CFD">
      <w:pPr>
        <w:widowControl/>
        <w:tabs>
          <w:tab w:val="left" w:pos="0"/>
        </w:tabs>
        <w:autoSpaceDE/>
        <w:autoSpaceDN/>
        <w:adjustRightInd/>
        <w:spacing w:line="276" w:lineRule="auto"/>
        <w:ind w:firstLine="567"/>
        <w:jc w:val="both"/>
        <w:rPr>
          <w:rFonts w:ascii="Times New Roman" w:hAnsi="Times New Roman"/>
        </w:rPr>
      </w:pPr>
      <w:proofErr w:type="gramStart"/>
      <w:r w:rsidRPr="006151B5">
        <w:rPr>
          <w:rFonts w:ascii="Times New Roman" w:hAnsi="Times New Roman"/>
        </w:rPr>
        <w:t>через</w:t>
      </w:r>
      <w:proofErr w:type="gramEnd"/>
      <w:r w:rsidRPr="006151B5">
        <w:rPr>
          <w:rFonts w:ascii="Times New Roman" w:hAnsi="Times New Roman"/>
        </w:rPr>
        <w:t xml:space="preserve"> с. Сергокала на северо</w:t>
      </w:r>
      <w:r w:rsidR="00AF2E16">
        <w:rPr>
          <w:rFonts w:ascii="Times New Roman" w:hAnsi="Times New Roman"/>
        </w:rPr>
        <w:t>-</w:t>
      </w:r>
      <w:r w:rsidRPr="006151B5">
        <w:rPr>
          <w:rFonts w:ascii="Times New Roman" w:hAnsi="Times New Roman"/>
        </w:rPr>
        <w:t>восток – на Избербаш;</w:t>
      </w:r>
    </w:p>
    <w:p w:rsidR="009D463C" w:rsidRPr="006151B5" w:rsidRDefault="009D463C" w:rsidP="00387CFD">
      <w:pPr>
        <w:widowControl/>
        <w:tabs>
          <w:tab w:val="left" w:pos="0"/>
        </w:tabs>
        <w:autoSpaceDE/>
        <w:autoSpaceDN/>
        <w:adjustRightInd/>
        <w:spacing w:line="276" w:lineRule="auto"/>
        <w:ind w:firstLine="567"/>
        <w:jc w:val="both"/>
        <w:rPr>
          <w:rFonts w:ascii="Times New Roman" w:hAnsi="Times New Roman"/>
        </w:rPr>
      </w:pPr>
      <w:proofErr w:type="gramStart"/>
      <w:r w:rsidRPr="006151B5">
        <w:rPr>
          <w:rFonts w:ascii="Times New Roman" w:hAnsi="Times New Roman"/>
        </w:rPr>
        <w:t>через</w:t>
      </w:r>
      <w:proofErr w:type="gramEnd"/>
      <w:r w:rsidRPr="006151B5">
        <w:rPr>
          <w:rFonts w:ascii="Times New Roman" w:hAnsi="Times New Roman"/>
        </w:rPr>
        <w:t xml:space="preserve"> с. Сергокала на запад – на Леваши.</w:t>
      </w:r>
    </w:p>
    <w:p w:rsidR="009D463C" w:rsidRPr="006151B5" w:rsidRDefault="009D463C" w:rsidP="00387CFD">
      <w:pPr>
        <w:tabs>
          <w:tab w:val="left" w:pos="0"/>
        </w:tabs>
        <w:spacing w:line="276" w:lineRule="auto"/>
        <w:ind w:firstLine="567"/>
        <w:jc w:val="both"/>
        <w:rPr>
          <w:rFonts w:ascii="Times New Roman" w:hAnsi="Times New Roman"/>
        </w:rPr>
      </w:pPr>
      <w:r w:rsidRPr="006151B5">
        <w:rPr>
          <w:rFonts w:ascii="Times New Roman" w:hAnsi="Times New Roman"/>
        </w:rPr>
        <w:t xml:space="preserve">Инфраструктура туризма в </w:t>
      </w:r>
      <w:proofErr w:type="spellStart"/>
      <w:r w:rsidRPr="006151B5">
        <w:rPr>
          <w:rFonts w:ascii="Times New Roman" w:hAnsi="Times New Roman"/>
        </w:rPr>
        <w:t>Сергокалинском</w:t>
      </w:r>
      <w:proofErr w:type="spellEnd"/>
      <w:r w:rsidRPr="006151B5">
        <w:rPr>
          <w:rFonts w:ascii="Times New Roman" w:hAnsi="Times New Roman"/>
        </w:rPr>
        <w:t xml:space="preserve"> районе развита слабо.</w:t>
      </w:r>
    </w:p>
    <w:p w:rsidR="009D463C" w:rsidRPr="006151B5" w:rsidRDefault="00ED1D8A" w:rsidP="00387CFD">
      <w:pPr>
        <w:spacing w:line="276" w:lineRule="auto"/>
        <w:ind w:firstLine="567"/>
        <w:jc w:val="both"/>
        <w:rPr>
          <w:rFonts w:ascii="Times New Roman" w:hAnsi="Times New Roman"/>
          <w:bCs/>
        </w:rPr>
      </w:pPr>
      <w:r>
        <w:rPr>
          <w:rFonts w:ascii="Times New Roman" w:hAnsi="Times New Roman"/>
          <w:bCs/>
        </w:rPr>
        <w:t xml:space="preserve">В </w:t>
      </w:r>
      <w:proofErr w:type="spellStart"/>
      <w:r>
        <w:rPr>
          <w:rFonts w:ascii="Times New Roman" w:hAnsi="Times New Roman"/>
          <w:bCs/>
        </w:rPr>
        <w:t>Сергокалинском</w:t>
      </w:r>
      <w:proofErr w:type="spellEnd"/>
      <w:r w:rsidR="004B4155">
        <w:rPr>
          <w:rFonts w:ascii="Times New Roman" w:hAnsi="Times New Roman"/>
          <w:bCs/>
        </w:rPr>
        <w:t xml:space="preserve"> </w:t>
      </w:r>
      <w:r w:rsidR="009D463C" w:rsidRPr="006151B5">
        <w:rPr>
          <w:rFonts w:ascii="Times New Roman" w:hAnsi="Times New Roman"/>
          <w:bCs/>
        </w:rPr>
        <w:t>районе имеется возможность развивать следующих видов туризма:</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Экологический</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Историко</w:t>
      </w:r>
      <w:r w:rsidR="00AF2E16">
        <w:rPr>
          <w:rFonts w:ascii="Times New Roman" w:hAnsi="Times New Roman"/>
          <w:bCs/>
        </w:rPr>
        <w:t>-</w:t>
      </w:r>
      <w:r w:rsidRPr="00ED1D8A">
        <w:rPr>
          <w:rFonts w:ascii="Times New Roman" w:hAnsi="Times New Roman"/>
          <w:bCs/>
        </w:rPr>
        <w:t>этнографический</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Познавательный</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Спортивный</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proofErr w:type="gramStart"/>
      <w:r w:rsidRPr="00ED1D8A">
        <w:rPr>
          <w:rFonts w:ascii="Times New Roman" w:hAnsi="Times New Roman"/>
          <w:bCs/>
        </w:rPr>
        <w:t>Религиозный</w:t>
      </w:r>
      <w:proofErr w:type="gramEnd"/>
      <w:r w:rsidRPr="00ED1D8A">
        <w:rPr>
          <w:rFonts w:ascii="Times New Roman" w:hAnsi="Times New Roman"/>
          <w:bCs/>
        </w:rPr>
        <w:t xml:space="preserve"> (паломничество к святым местам)</w:t>
      </w:r>
    </w:p>
    <w:p w:rsidR="009D463C"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Лечебно</w:t>
      </w:r>
      <w:r w:rsidR="00AF2E16">
        <w:rPr>
          <w:rFonts w:ascii="Times New Roman" w:hAnsi="Times New Roman"/>
          <w:bCs/>
        </w:rPr>
        <w:t>-</w:t>
      </w:r>
      <w:r w:rsidRPr="00ED1D8A">
        <w:rPr>
          <w:rFonts w:ascii="Times New Roman" w:hAnsi="Times New Roman"/>
          <w:bCs/>
        </w:rPr>
        <w:t>оздоровительный</w:t>
      </w:r>
    </w:p>
    <w:p w:rsidR="006151B5" w:rsidRPr="00ED1D8A" w:rsidRDefault="009D463C" w:rsidP="00CE68F8">
      <w:pPr>
        <w:pStyle w:val="a4"/>
        <w:widowControl/>
        <w:numPr>
          <w:ilvl w:val="0"/>
          <w:numId w:val="6"/>
        </w:numPr>
        <w:autoSpaceDE/>
        <w:autoSpaceDN/>
        <w:adjustRightInd/>
        <w:spacing w:line="276" w:lineRule="auto"/>
        <w:jc w:val="both"/>
        <w:rPr>
          <w:rFonts w:ascii="Times New Roman" w:hAnsi="Times New Roman"/>
          <w:bCs/>
        </w:rPr>
      </w:pPr>
      <w:r w:rsidRPr="00ED1D8A">
        <w:rPr>
          <w:rFonts w:ascii="Times New Roman" w:hAnsi="Times New Roman"/>
          <w:bCs/>
        </w:rPr>
        <w:t>Охотничий</w:t>
      </w:r>
    </w:p>
    <w:p w:rsidR="007A24D2" w:rsidRDefault="009D463C" w:rsidP="00107881">
      <w:pPr>
        <w:widowControl/>
        <w:autoSpaceDE/>
        <w:autoSpaceDN/>
        <w:adjustRightInd/>
        <w:spacing w:line="276" w:lineRule="auto"/>
        <w:ind w:firstLine="567"/>
        <w:jc w:val="both"/>
        <w:rPr>
          <w:rFonts w:ascii="Times New Roman" w:hAnsi="Times New Roman"/>
        </w:rPr>
      </w:pPr>
      <w:r w:rsidRPr="00E932D9">
        <w:rPr>
          <w:rFonts w:ascii="Times New Roman" w:hAnsi="Times New Roman"/>
        </w:rPr>
        <w:t>На территории выделенной зоны будут размещены новые рекреационные объекты.</w:t>
      </w:r>
    </w:p>
    <w:p w:rsidR="00AC65C3" w:rsidRPr="00AC65C3" w:rsidRDefault="00AC65C3" w:rsidP="00AC65C3">
      <w:pPr>
        <w:pStyle w:val="ConsPlusNormal"/>
        <w:widowControl/>
        <w:spacing w:line="360" w:lineRule="auto"/>
        <w:ind w:firstLine="0"/>
        <w:jc w:val="center"/>
        <w:rPr>
          <w:rFonts w:ascii="Times New Roman" w:hAnsi="Times New Roman" w:cs="Times New Roman"/>
          <w:b/>
          <w:sz w:val="24"/>
          <w:szCs w:val="24"/>
        </w:rPr>
      </w:pPr>
      <w:r w:rsidRPr="00AC65C3">
        <w:rPr>
          <w:rFonts w:ascii="Times New Roman" w:hAnsi="Times New Roman" w:cs="Times New Roman"/>
          <w:b/>
          <w:sz w:val="24"/>
          <w:szCs w:val="24"/>
        </w:rPr>
        <w:t>ПЕРЕЧЕНЬ ОСОБО ОХРАНЯЕМЫХ ПРИРОДНЫХ ТЕРРИТОРИЙ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521"/>
        <w:gridCol w:w="2126"/>
      </w:tblGrid>
      <w:tr w:rsidR="00AC65C3" w:rsidRPr="00AC65C3" w:rsidTr="00713B08">
        <w:tc>
          <w:tcPr>
            <w:tcW w:w="567" w:type="dxa"/>
            <w:tcBorders>
              <w:top w:val="single" w:sz="4" w:space="0" w:color="auto"/>
              <w:left w:val="single" w:sz="4" w:space="0" w:color="auto"/>
              <w:bottom w:val="single" w:sz="4" w:space="0" w:color="auto"/>
              <w:right w:val="single" w:sz="4" w:space="0" w:color="auto"/>
            </w:tcBorders>
            <w:vAlign w:val="center"/>
          </w:tcPr>
          <w:p w:rsidR="00AC65C3" w:rsidRPr="00AC65C3" w:rsidRDefault="00AC65C3" w:rsidP="00713B08">
            <w:pPr>
              <w:pStyle w:val="ConsPlusCell"/>
              <w:widowControl/>
              <w:jc w:val="center"/>
              <w:rPr>
                <w:rFonts w:ascii="Times New Roman" w:hAnsi="Times New Roman" w:cs="Times New Roman"/>
                <w:sz w:val="24"/>
                <w:szCs w:val="24"/>
              </w:rPr>
            </w:pPr>
            <w:r w:rsidRPr="00AC65C3">
              <w:rPr>
                <w:rFonts w:ascii="Times New Roman" w:hAnsi="Times New Roman" w:cs="Times New Roman"/>
                <w:sz w:val="24"/>
                <w:szCs w:val="24"/>
              </w:rPr>
              <w:t xml:space="preserve">N </w:t>
            </w:r>
            <w:r w:rsidRPr="00AC65C3">
              <w:rPr>
                <w:rFonts w:ascii="Times New Roman" w:hAnsi="Times New Roman" w:cs="Times New Roman"/>
                <w:sz w:val="24"/>
                <w:szCs w:val="24"/>
              </w:rPr>
              <w:br/>
            </w:r>
            <w:proofErr w:type="gramStart"/>
            <w:r w:rsidRPr="00AC65C3">
              <w:rPr>
                <w:rFonts w:ascii="Times New Roman" w:hAnsi="Times New Roman" w:cs="Times New Roman"/>
                <w:sz w:val="24"/>
                <w:szCs w:val="24"/>
              </w:rPr>
              <w:t>п</w:t>
            </w:r>
            <w:proofErr w:type="gramEnd"/>
            <w:r w:rsidRPr="00AC65C3">
              <w:rPr>
                <w:rFonts w:ascii="Times New Roman" w:hAnsi="Times New Roman" w:cs="Times New Roman"/>
                <w:sz w:val="24"/>
                <w:szCs w:val="24"/>
              </w:rPr>
              <w:t>/п</w:t>
            </w:r>
          </w:p>
        </w:tc>
        <w:tc>
          <w:tcPr>
            <w:tcW w:w="6521" w:type="dxa"/>
            <w:tcBorders>
              <w:top w:val="single" w:sz="4" w:space="0" w:color="auto"/>
              <w:left w:val="single" w:sz="4" w:space="0" w:color="auto"/>
              <w:bottom w:val="single" w:sz="4" w:space="0" w:color="auto"/>
              <w:right w:val="single" w:sz="4" w:space="0" w:color="auto"/>
            </w:tcBorders>
            <w:vAlign w:val="center"/>
          </w:tcPr>
          <w:p w:rsidR="00AC65C3" w:rsidRPr="00AC65C3" w:rsidRDefault="00AC65C3" w:rsidP="00713B08">
            <w:pPr>
              <w:pStyle w:val="ConsPlusNormal"/>
              <w:widowControl/>
              <w:ind w:firstLine="0"/>
              <w:jc w:val="center"/>
              <w:rPr>
                <w:rFonts w:ascii="Times New Roman" w:hAnsi="Times New Roman" w:cs="Times New Roman"/>
                <w:sz w:val="24"/>
                <w:szCs w:val="24"/>
              </w:rPr>
            </w:pPr>
            <w:r w:rsidRPr="00AC65C3">
              <w:rPr>
                <w:rFonts w:ascii="Times New Roman" w:hAnsi="Times New Roman" w:cs="Times New Roman"/>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AC65C3" w:rsidRPr="00AC65C3" w:rsidRDefault="00AC65C3" w:rsidP="00713B08">
            <w:pPr>
              <w:pStyle w:val="ConsPlusNormal"/>
              <w:widowControl/>
              <w:ind w:firstLine="0"/>
              <w:jc w:val="center"/>
              <w:rPr>
                <w:rFonts w:ascii="Times New Roman" w:hAnsi="Times New Roman" w:cs="Times New Roman"/>
                <w:sz w:val="24"/>
                <w:szCs w:val="24"/>
              </w:rPr>
            </w:pPr>
            <w:r w:rsidRPr="00AC65C3">
              <w:rPr>
                <w:rFonts w:ascii="Times New Roman" w:hAnsi="Times New Roman" w:cs="Times New Roman"/>
                <w:sz w:val="24"/>
                <w:szCs w:val="24"/>
              </w:rPr>
              <w:t xml:space="preserve">Площадь, </w:t>
            </w:r>
            <w:proofErr w:type="gramStart"/>
            <w:r w:rsidRPr="00AC65C3">
              <w:rPr>
                <w:rFonts w:ascii="Times New Roman" w:hAnsi="Times New Roman" w:cs="Times New Roman"/>
                <w:sz w:val="24"/>
                <w:szCs w:val="24"/>
              </w:rPr>
              <w:t>га</w:t>
            </w:r>
            <w:proofErr w:type="gramEnd"/>
          </w:p>
        </w:tc>
      </w:tr>
      <w:tr w:rsidR="00AC65C3" w:rsidRPr="00AC65C3" w:rsidTr="00713B08">
        <w:tc>
          <w:tcPr>
            <w:tcW w:w="567" w:type="dxa"/>
            <w:tcBorders>
              <w:top w:val="single" w:sz="4" w:space="0" w:color="auto"/>
              <w:left w:val="single" w:sz="4" w:space="0" w:color="auto"/>
              <w:bottom w:val="single" w:sz="4" w:space="0" w:color="auto"/>
              <w:right w:val="single" w:sz="4" w:space="0" w:color="auto"/>
            </w:tcBorders>
          </w:tcPr>
          <w:p w:rsidR="00AC65C3" w:rsidRPr="00AC65C3" w:rsidRDefault="00AC65C3" w:rsidP="00713B08">
            <w:pPr>
              <w:pStyle w:val="ConsPlusNormal"/>
              <w:widowControl/>
              <w:ind w:firstLine="0"/>
              <w:jc w:val="center"/>
              <w:rPr>
                <w:rFonts w:ascii="Times New Roman" w:hAnsi="Times New Roman" w:cs="Times New Roman"/>
                <w:sz w:val="24"/>
                <w:szCs w:val="24"/>
              </w:rPr>
            </w:pPr>
            <w:r w:rsidRPr="00AC65C3">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AC65C3" w:rsidRPr="00AC65C3" w:rsidRDefault="00AC65C3" w:rsidP="00713B08">
            <w:pPr>
              <w:pStyle w:val="ConsPlusNormal"/>
              <w:widowControl/>
              <w:ind w:firstLine="0"/>
              <w:rPr>
                <w:rFonts w:ascii="Times New Roman" w:hAnsi="Times New Roman" w:cs="Times New Roman"/>
                <w:sz w:val="24"/>
                <w:szCs w:val="24"/>
              </w:rPr>
            </w:pPr>
            <w:r w:rsidRPr="00AC65C3">
              <w:rPr>
                <w:rFonts w:ascii="Times New Roman" w:hAnsi="Times New Roman" w:cs="Times New Roman"/>
                <w:sz w:val="24"/>
                <w:szCs w:val="24"/>
              </w:rPr>
              <w:t>Оздоровительный лагерь им</w:t>
            </w:r>
            <w:proofErr w:type="gramStart"/>
            <w:r w:rsidRPr="00AC65C3">
              <w:rPr>
                <w:rFonts w:ascii="Times New Roman" w:hAnsi="Times New Roman" w:cs="Times New Roman"/>
                <w:sz w:val="24"/>
                <w:szCs w:val="24"/>
              </w:rPr>
              <w:t>.Н</w:t>
            </w:r>
            <w:proofErr w:type="gramEnd"/>
            <w:r w:rsidRPr="00AC65C3">
              <w:rPr>
                <w:rFonts w:ascii="Times New Roman" w:hAnsi="Times New Roman" w:cs="Times New Roman"/>
                <w:sz w:val="24"/>
                <w:szCs w:val="24"/>
              </w:rPr>
              <w:t>азарова</w:t>
            </w:r>
          </w:p>
        </w:tc>
        <w:tc>
          <w:tcPr>
            <w:tcW w:w="2126" w:type="dxa"/>
            <w:tcBorders>
              <w:top w:val="single" w:sz="4" w:space="0" w:color="auto"/>
              <w:left w:val="single" w:sz="4" w:space="0" w:color="auto"/>
              <w:bottom w:val="single" w:sz="4" w:space="0" w:color="auto"/>
              <w:right w:val="single" w:sz="4" w:space="0" w:color="auto"/>
            </w:tcBorders>
          </w:tcPr>
          <w:p w:rsidR="00AC65C3" w:rsidRPr="00AC65C3" w:rsidRDefault="00AC65C3" w:rsidP="00713B08">
            <w:pPr>
              <w:pStyle w:val="ConsPlusNormal"/>
              <w:widowControl/>
              <w:ind w:firstLine="0"/>
              <w:jc w:val="center"/>
              <w:rPr>
                <w:rFonts w:ascii="Times New Roman" w:hAnsi="Times New Roman" w:cs="Times New Roman"/>
                <w:sz w:val="24"/>
                <w:szCs w:val="24"/>
              </w:rPr>
            </w:pPr>
          </w:p>
          <w:p w:rsidR="00AC65C3" w:rsidRPr="00AC65C3" w:rsidRDefault="00AC65C3" w:rsidP="00713B08">
            <w:pPr>
              <w:pStyle w:val="ConsPlusNormal"/>
              <w:widowControl/>
              <w:ind w:firstLine="0"/>
              <w:jc w:val="center"/>
              <w:rPr>
                <w:rFonts w:ascii="Times New Roman" w:hAnsi="Times New Roman" w:cs="Times New Roman"/>
                <w:sz w:val="24"/>
                <w:szCs w:val="24"/>
              </w:rPr>
            </w:pPr>
            <w:r w:rsidRPr="00AC65C3">
              <w:rPr>
                <w:rFonts w:ascii="Times New Roman" w:hAnsi="Times New Roman" w:cs="Times New Roman"/>
                <w:sz w:val="24"/>
                <w:szCs w:val="24"/>
              </w:rPr>
              <w:t>12,04</w:t>
            </w:r>
          </w:p>
        </w:tc>
      </w:tr>
    </w:tbl>
    <w:p w:rsidR="00AC65C3" w:rsidRPr="00AC65C3" w:rsidRDefault="00AC65C3" w:rsidP="00AC65C3">
      <w:pPr>
        <w:spacing w:after="0" w:line="360" w:lineRule="auto"/>
        <w:ind w:firstLine="567"/>
        <w:jc w:val="both"/>
        <w:rPr>
          <w:rFonts w:ascii="Times New Roman" w:hAnsi="Times New Roman"/>
          <w:i/>
          <w:u w:val="single"/>
        </w:rPr>
      </w:pPr>
    </w:p>
    <w:p w:rsidR="00AC65C3" w:rsidRPr="00E01794" w:rsidRDefault="00AC65C3" w:rsidP="00AC65C3">
      <w:pPr>
        <w:jc w:val="center"/>
        <w:rPr>
          <w:rFonts w:ascii="Times New Roman" w:hAnsi="Times New Roman"/>
          <w:b/>
        </w:rPr>
      </w:pPr>
      <w:r w:rsidRPr="00E01794">
        <w:rPr>
          <w:rFonts w:ascii="Times New Roman" w:hAnsi="Times New Roman"/>
          <w:b/>
        </w:rPr>
        <w:t>Памятники архитектуры и истории</w:t>
      </w:r>
    </w:p>
    <w:p w:rsidR="00AC65C3" w:rsidRPr="00AC65C3" w:rsidRDefault="00AC65C3" w:rsidP="00AC65C3">
      <w:pPr>
        <w:jc w:val="center"/>
        <w:rPr>
          <w:rFonts w:ascii="Times New Roman" w:hAnsi="Times New Roman"/>
          <w:b/>
          <w:u w:val="single"/>
        </w:rPr>
      </w:pPr>
    </w:p>
    <w:p w:rsidR="00AC65C3" w:rsidRPr="00AC65C3" w:rsidRDefault="00AC65C3" w:rsidP="00551D0C">
      <w:pPr>
        <w:ind w:firstLine="567"/>
        <w:jc w:val="both"/>
        <w:rPr>
          <w:rFonts w:ascii="Times New Roman" w:hAnsi="Times New Roman"/>
          <w:i/>
          <w:u w:val="single"/>
        </w:rPr>
      </w:pPr>
      <w:r w:rsidRPr="00AC65C3">
        <w:rPr>
          <w:rFonts w:ascii="Times New Roman" w:hAnsi="Times New Roman"/>
        </w:rPr>
        <w:t>На территории Сергокалинского района находятся 92 памятника регионального значения (истории, архитектуры, археологии и искусства) и 14 памятников вновь выявленных (истории и архитектуры).</w:t>
      </w:r>
    </w:p>
    <w:p w:rsidR="00AC65C3" w:rsidRPr="00AC65C3" w:rsidRDefault="00AC65C3" w:rsidP="00AC65C3">
      <w:pPr>
        <w:spacing w:after="0" w:line="360" w:lineRule="auto"/>
        <w:ind w:firstLine="567"/>
        <w:jc w:val="both"/>
        <w:rPr>
          <w:rFonts w:ascii="Times New Roman" w:hAnsi="Times New Roman"/>
          <w:i/>
          <w:u w:val="single"/>
        </w:rPr>
      </w:pPr>
    </w:p>
    <w:p w:rsidR="00551D0C" w:rsidRPr="00C03C27" w:rsidRDefault="003B1C8C" w:rsidP="00AC65C3">
      <w:pPr>
        <w:jc w:val="center"/>
        <w:rPr>
          <w:rFonts w:ascii="Times New Roman" w:hAnsi="Times New Roman"/>
          <w:b/>
        </w:rPr>
      </w:pPr>
      <w:r w:rsidRPr="00C03C27">
        <w:rPr>
          <w:rFonts w:ascii="Times New Roman" w:hAnsi="Times New Roman"/>
          <w:b/>
        </w:rPr>
        <w:t>Таблица 1</w:t>
      </w:r>
      <w:r w:rsidR="00C03C27" w:rsidRPr="00C03C27">
        <w:rPr>
          <w:rFonts w:ascii="Times New Roman" w:hAnsi="Times New Roman"/>
          <w:b/>
        </w:rPr>
        <w:t>4</w:t>
      </w:r>
      <w:r w:rsidRPr="00C03C27">
        <w:rPr>
          <w:rFonts w:ascii="Times New Roman" w:hAnsi="Times New Roman"/>
          <w:b/>
        </w:rPr>
        <w:t xml:space="preserve">. </w:t>
      </w:r>
      <w:r w:rsidR="00551D0C" w:rsidRPr="00C03C27">
        <w:rPr>
          <w:rFonts w:ascii="Times New Roman" w:hAnsi="Times New Roman"/>
          <w:b/>
        </w:rPr>
        <w:t xml:space="preserve">Список наиболее значимых объектов культурного наследия </w:t>
      </w:r>
    </w:p>
    <w:p w:rsidR="00AC65C3" w:rsidRPr="00551D0C" w:rsidRDefault="00551D0C" w:rsidP="00AC65C3">
      <w:pPr>
        <w:jc w:val="center"/>
        <w:rPr>
          <w:rFonts w:ascii="Times New Roman" w:hAnsi="Times New Roman"/>
        </w:rPr>
      </w:pPr>
      <w:r w:rsidRPr="00C03C27">
        <w:rPr>
          <w:rFonts w:ascii="Times New Roman" w:hAnsi="Times New Roman"/>
          <w:b/>
        </w:rPr>
        <w:t>(памятников истории и культуры) регионального значения</w:t>
      </w:r>
    </w:p>
    <w:p w:rsidR="00AC65C3" w:rsidRPr="00AC65C3" w:rsidRDefault="00AC65C3" w:rsidP="00AC65C3">
      <w:pPr>
        <w:jc w:val="center"/>
        <w:rPr>
          <w:rFonts w:ascii="Times New Roman" w:hAnsi="Times New Roman"/>
          <w:b/>
        </w:rPr>
      </w:pPr>
    </w:p>
    <w:tbl>
      <w:tblPr>
        <w:tblW w:w="9298" w:type="dxa"/>
        <w:jc w:val="center"/>
        <w:tblInd w:w="-10" w:type="dxa"/>
        <w:tblLayout w:type="fixed"/>
        <w:tblLook w:val="0000" w:firstRow="0" w:lastRow="0" w:firstColumn="0" w:lastColumn="0" w:noHBand="0" w:noVBand="0"/>
      </w:tblPr>
      <w:tblGrid>
        <w:gridCol w:w="626"/>
        <w:gridCol w:w="4260"/>
        <w:gridCol w:w="4412"/>
      </w:tblGrid>
      <w:tr w:rsidR="00AC65C3" w:rsidRPr="00AC65C3" w:rsidTr="00713B08">
        <w:trPr>
          <w:jc w:val="center"/>
        </w:trPr>
        <w:tc>
          <w:tcPr>
            <w:tcW w:w="626" w:type="dxa"/>
            <w:tcBorders>
              <w:top w:val="single" w:sz="4" w:space="0" w:color="000000"/>
              <w:left w:val="single" w:sz="4" w:space="0" w:color="000000"/>
              <w:bottom w:val="single" w:sz="4" w:space="0" w:color="000000"/>
            </w:tcBorders>
          </w:tcPr>
          <w:p w:rsidR="00AC65C3" w:rsidRPr="00AC65C3" w:rsidRDefault="00AC65C3" w:rsidP="00713B08">
            <w:pPr>
              <w:snapToGrid w:val="0"/>
              <w:jc w:val="both"/>
              <w:rPr>
                <w:rFonts w:ascii="Times New Roman" w:hAnsi="Times New Roman"/>
                <w:b/>
              </w:rPr>
            </w:pPr>
            <w:r w:rsidRPr="00AC65C3">
              <w:rPr>
                <w:rFonts w:ascii="Times New Roman" w:hAnsi="Times New Roman"/>
                <w:b/>
              </w:rPr>
              <w:t xml:space="preserve">№ </w:t>
            </w:r>
            <w:proofErr w:type="gramStart"/>
            <w:r w:rsidRPr="00AC65C3">
              <w:rPr>
                <w:rFonts w:ascii="Times New Roman" w:hAnsi="Times New Roman"/>
                <w:b/>
              </w:rPr>
              <w:t>п</w:t>
            </w:r>
            <w:proofErr w:type="gramEnd"/>
            <w:r w:rsidRPr="00AC65C3">
              <w:rPr>
                <w:rFonts w:ascii="Times New Roman" w:hAnsi="Times New Roman"/>
                <w:b/>
              </w:rPr>
              <w:t>/п</w:t>
            </w:r>
          </w:p>
        </w:tc>
        <w:tc>
          <w:tcPr>
            <w:tcW w:w="4260" w:type="dxa"/>
            <w:tcBorders>
              <w:top w:val="single" w:sz="4" w:space="0" w:color="000000"/>
              <w:left w:val="single" w:sz="4" w:space="0" w:color="000000"/>
              <w:bottom w:val="single" w:sz="4" w:space="0" w:color="000000"/>
            </w:tcBorders>
          </w:tcPr>
          <w:p w:rsidR="00AC65C3" w:rsidRPr="00AC65C3" w:rsidRDefault="00AC65C3" w:rsidP="00713B08">
            <w:pPr>
              <w:snapToGrid w:val="0"/>
              <w:jc w:val="both"/>
              <w:rPr>
                <w:rFonts w:ascii="Times New Roman" w:hAnsi="Times New Roman"/>
                <w:b/>
              </w:rPr>
            </w:pPr>
            <w:r w:rsidRPr="00AC65C3">
              <w:rPr>
                <w:rFonts w:ascii="Times New Roman" w:hAnsi="Times New Roman"/>
                <w:b/>
              </w:rPr>
              <w:t>Наименование и дата сооружения объектов недвижимости, являющихся памятниками истории и культуры</w:t>
            </w:r>
          </w:p>
        </w:tc>
        <w:tc>
          <w:tcPr>
            <w:tcW w:w="4412" w:type="dxa"/>
            <w:tcBorders>
              <w:top w:val="single" w:sz="4" w:space="0" w:color="000000"/>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b/>
              </w:rPr>
            </w:pPr>
            <w:r w:rsidRPr="00AC65C3">
              <w:rPr>
                <w:rFonts w:ascii="Times New Roman" w:hAnsi="Times New Roman"/>
                <w:b/>
              </w:rPr>
              <w:t>Местоположение (адрес)</w:t>
            </w:r>
          </w:p>
        </w:tc>
      </w:tr>
      <w:tr w:rsidR="00AC65C3" w:rsidRPr="00AC65C3" w:rsidTr="00713B08">
        <w:trPr>
          <w:cantSplit/>
          <w:jc w:val="center"/>
        </w:trPr>
        <w:tc>
          <w:tcPr>
            <w:tcW w:w="9298" w:type="dxa"/>
            <w:gridSpan w:val="3"/>
            <w:tcBorders>
              <w:top w:val="single" w:sz="4" w:space="0" w:color="000000"/>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b/>
              </w:rPr>
            </w:pPr>
            <w:r w:rsidRPr="00AC65C3">
              <w:rPr>
                <w:rFonts w:ascii="Times New Roman" w:hAnsi="Times New Roman"/>
                <w:b/>
              </w:rPr>
              <w:t>ПАМЯТНИКИ ИСТОРИИ</w:t>
            </w:r>
          </w:p>
        </w:tc>
      </w:tr>
      <w:tr w:rsidR="00AC65C3" w:rsidRPr="00AC65C3" w:rsidTr="00713B08">
        <w:trPr>
          <w:jc w:val="center"/>
        </w:trPr>
        <w:tc>
          <w:tcPr>
            <w:tcW w:w="626" w:type="dxa"/>
            <w:tcBorders>
              <w:top w:val="single" w:sz="4" w:space="0" w:color="000000"/>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1</w:t>
            </w:r>
          </w:p>
        </w:tc>
        <w:tc>
          <w:tcPr>
            <w:tcW w:w="4260" w:type="dxa"/>
            <w:tcBorders>
              <w:top w:val="single" w:sz="4" w:space="0" w:color="000000"/>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Памятник В.И. Ленину</w:t>
            </w:r>
          </w:p>
        </w:tc>
        <w:tc>
          <w:tcPr>
            <w:tcW w:w="4412" w:type="dxa"/>
            <w:tcBorders>
              <w:top w:val="single" w:sz="4" w:space="0" w:color="000000"/>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proofErr w:type="gramStart"/>
            <w:r w:rsidRPr="00AC65C3">
              <w:rPr>
                <w:rFonts w:ascii="Times New Roman" w:hAnsi="Times New Roman"/>
              </w:rPr>
              <w:t>с</w:t>
            </w:r>
            <w:proofErr w:type="gramEnd"/>
            <w:r w:rsidRPr="00AC65C3">
              <w:rPr>
                <w:rFonts w:ascii="Times New Roman" w:hAnsi="Times New Roman"/>
              </w:rPr>
              <w:t>. Сергокала</w:t>
            </w:r>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2</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Памятник С. Орджоникидзе</w:t>
            </w:r>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proofErr w:type="gramStart"/>
            <w:r w:rsidRPr="00AC65C3">
              <w:rPr>
                <w:rFonts w:ascii="Times New Roman" w:hAnsi="Times New Roman"/>
              </w:rPr>
              <w:t>с</w:t>
            </w:r>
            <w:proofErr w:type="gramEnd"/>
            <w:r w:rsidRPr="00AC65C3">
              <w:rPr>
                <w:rFonts w:ascii="Times New Roman" w:hAnsi="Times New Roman"/>
              </w:rPr>
              <w:t>. Сергокала</w:t>
            </w:r>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lastRenderedPageBreak/>
              <w:t>3</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на могиле О. </w:t>
            </w:r>
            <w:proofErr w:type="spellStart"/>
            <w:r w:rsidRPr="00AC65C3">
              <w:rPr>
                <w:rFonts w:ascii="Times New Roman" w:hAnsi="Times New Roman"/>
              </w:rPr>
              <w:t>Батырая</w:t>
            </w:r>
            <w:proofErr w:type="spell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с. </w:t>
            </w:r>
            <w:proofErr w:type="spellStart"/>
            <w:r w:rsidRPr="00AC65C3">
              <w:rPr>
                <w:rFonts w:ascii="Times New Roman" w:hAnsi="Times New Roman"/>
              </w:rPr>
              <w:t>Аямахи</w:t>
            </w:r>
            <w:proofErr w:type="spellEnd"/>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4</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А. </w:t>
            </w:r>
            <w:proofErr w:type="gramStart"/>
            <w:r w:rsidRPr="00AC65C3">
              <w:rPr>
                <w:rFonts w:ascii="Times New Roman" w:hAnsi="Times New Roman"/>
              </w:rPr>
              <w:t>Тахо-Годи</w:t>
            </w:r>
            <w:proofErr w:type="gram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с. </w:t>
            </w:r>
            <w:proofErr w:type="spellStart"/>
            <w:r w:rsidRPr="00AC65C3">
              <w:rPr>
                <w:rFonts w:ascii="Times New Roman" w:hAnsi="Times New Roman"/>
              </w:rPr>
              <w:t>Урахи</w:t>
            </w:r>
            <w:proofErr w:type="spellEnd"/>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5</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Г. </w:t>
            </w:r>
            <w:proofErr w:type="spellStart"/>
            <w:r w:rsidRPr="00AC65C3">
              <w:rPr>
                <w:rFonts w:ascii="Times New Roman" w:hAnsi="Times New Roman"/>
              </w:rPr>
              <w:t>Далгату</w:t>
            </w:r>
            <w:proofErr w:type="spell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с. </w:t>
            </w:r>
            <w:proofErr w:type="spellStart"/>
            <w:r w:rsidRPr="00AC65C3">
              <w:rPr>
                <w:rFonts w:ascii="Times New Roman" w:hAnsi="Times New Roman"/>
              </w:rPr>
              <w:t>Урахи</w:t>
            </w:r>
            <w:proofErr w:type="spellEnd"/>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6</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Г. </w:t>
            </w:r>
            <w:proofErr w:type="spellStart"/>
            <w:r w:rsidRPr="00AC65C3">
              <w:rPr>
                <w:rFonts w:ascii="Times New Roman" w:hAnsi="Times New Roman"/>
              </w:rPr>
              <w:t>Далгату</w:t>
            </w:r>
            <w:proofErr w:type="spell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proofErr w:type="gramStart"/>
            <w:r w:rsidRPr="00AC65C3">
              <w:rPr>
                <w:rFonts w:ascii="Times New Roman" w:hAnsi="Times New Roman"/>
              </w:rPr>
              <w:t>с</w:t>
            </w:r>
            <w:proofErr w:type="gramEnd"/>
            <w:r w:rsidRPr="00AC65C3">
              <w:rPr>
                <w:rFonts w:ascii="Times New Roman" w:hAnsi="Times New Roman"/>
              </w:rPr>
              <w:t>. Сергокала</w:t>
            </w:r>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7</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на месте восстания 83-го </w:t>
            </w:r>
            <w:proofErr w:type="spellStart"/>
            <w:r w:rsidRPr="00AC65C3">
              <w:rPr>
                <w:rFonts w:ascii="Times New Roman" w:hAnsi="Times New Roman"/>
              </w:rPr>
              <w:t>Самурского</w:t>
            </w:r>
            <w:proofErr w:type="spellEnd"/>
            <w:r w:rsidRPr="00AC65C3">
              <w:rPr>
                <w:rFonts w:ascii="Times New Roman" w:hAnsi="Times New Roman"/>
              </w:rPr>
              <w:t xml:space="preserve"> полка в </w:t>
            </w:r>
            <w:proofErr w:type="spellStart"/>
            <w:r w:rsidRPr="00AC65C3">
              <w:rPr>
                <w:rFonts w:ascii="Times New Roman" w:hAnsi="Times New Roman"/>
              </w:rPr>
              <w:t>Дешлагаре</w:t>
            </w:r>
            <w:proofErr w:type="spell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долина </w:t>
            </w:r>
            <w:proofErr w:type="spellStart"/>
            <w:r w:rsidRPr="00AC65C3">
              <w:rPr>
                <w:rFonts w:ascii="Times New Roman" w:hAnsi="Times New Roman"/>
              </w:rPr>
              <w:t>Ая-Кака</w:t>
            </w:r>
            <w:proofErr w:type="spellEnd"/>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8</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Памятник на месте </w:t>
            </w:r>
            <w:proofErr w:type="spellStart"/>
            <w:r w:rsidRPr="00AC65C3">
              <w:rPr>
                <w:rFonts w:ascii="Times New Roman" w:hAnsi="Times New Roman"/>
              </w:rPr>
              <w:t>Ая-Какинского</w:t>
            </w:r>
            <w:proofErr w:type="spellEnd"/>
            <w:r w:rsidRPr="00AC65C3">
              <w:rPr>
                <w:rFonts w:ascii="Times New Roman" w:hAnsi="Times New Roman"/>
              </w:rPr>
              <w:t xml:space="preserve"> сражения</w:t>
            </w:r>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долина </w:t>
            </w:r>
            <w:proofErr w:type="spellStart"/>
            <w:r w:rsidRPr="00AC65C3">
              <w:rPr>
                <w:rFonts w:ascii="Times New Roman" w:hAnsi="Times New Roman"/>
              </w:rPr>
              <w:t>Ая-Кака</w:t>
            </w:r>
            <w:proofErr w:type="spellEnd"/>
          </w:p>
        </w:tc>
      </w:tr>
      <w:tr w:rsidR="00AC65C3" w:rsidRPr="00AC65C3" w:rsidTr="00713B08">
        <w:trPr>
          <w:jc w:val="center"/>
        </w:trPr>
        <w:tc>
          <w:tcPr>
            <w:tcW w:w="9298" w:type="dxa"/>
            <w:gridSpan w:val="3"/>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b/>
              </w:rPr>
            </w:pPr>
            <w:r w:rsidRPr="00AC65C3">
              <w:rPr>
                <w:rFonts w:ascii="Times New Roman" w:hAnsi="Times New Roman"/>
                <w:b/>
              </w:rPr>
              <w:t xml:space="preserve">ПАМЯТНИКИ АРХЕОЛОГИИ </w:t>
            </w:r>
          </w:p>
        </w:tc>
      </w:tr>
      <w:tr w:rsidR="00AC65C3" w:rsidRPr="00AC65C3" w:rsidTr="00713B08">
        <w:trPr>
          <w:jc w:val="center"/>
        </w:trPr>
        <w:tc>
          <w:tcPr>
            <w:tcW w:w="626"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9</w:t>
            </w:r>
          </w:p>
        </w:tc>
        <w:tc>
          <w:tcPr>
            <w:tcW w:w="4260" w:type="dxa"/>
            <w:tcBorders>
              <w:left w:val="single" w:sz="4" w:space="0" w:color="000000"/>
              <w:bottom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Урочище у реки </w:t>
            </w:r>
            <w:proofErr w:type="spellStart"/>
            <w:r w:rsidRPr="00AC65C3">
              <w:rPr>
                <w:rFonts w:ascii="Times New Roman" w:hAnsi="Times New Roman"/>
              </w:rPr>
              <w:t>Гаюрт-озень</w:t>
            </w:r>
            <w:proofErr w:type="spellEnd"/>
          </w:p>
        </w:tc>
        <w:tc>
          <w:tcPr>
            <w:tcW w:w="4412" w:type="dxa"/>
            <w:tcBorders>
              <w:left w:val="single" w:sz="4" w:space="0" w:color="000000"/>
              <w:bottom w:val="single" w:sz="4" w:space="0" w:color="000000"/>
              <w:right w:val="single" w:sz="4" w:space="0" w:color="000000"/>
            </w:tcBorders>
          </w:tcPr>
          <w:p w:rsidR="00AC65C3" w:rsidRPr="00AC65C3" w:rsidRDefault="00AC65C3" w:rsidP="00713B08">
            <w:pPr>
              <w:snapToGrid w:val="0"/>
              <w:jc w:val="both"/>
              <w:rPr>
                <w:rFonts w:ascii="Times New Roman" w:hAnsi="Times New Roman"/>
              </w:rPr>
            </w:pPr>
            <w:r w:rsidRPr="00AC65C3">
              <w:rPr>
                <w:rFonts w:ascii="Times New Roman" w:hAnsi="Times New Roman"/>
              </w:rPr>
              <w:t xml:space="preserve">с. </w:t>
            </w:r>
            <w:proofErr w:type="spellStart"/>
            <w:r w:rsidRPr="00AC65C3">
              <w:rPr>
                <w:rFonts w:ascii="Times New Roman" w:hAnsi="Times New Roman"/>
              </w:rPr>
              <w:t>Кичи-Гамри</w:t>
            </w:r>
            <w:proofErr w:type="spellEnd"/>
          </w:p>
        </w:tc>
      </w:tr>
    </w:tbl>
    <w:p w:rsidR="00AC65C3" w:rsidRPr="00AC65C3" w:rsidRDefault="00AC65C3" w:rsidP="00AC65C3">
      <w:pPr>
        <w:ind w:firstLine="709"/>
        <w:jc w:val="both"/>
        <w:rPr>
          <w:rFonts w:ascii="Times New Roman" w:hAnsi="Times New Roman"/>
        </w:rPr>
      </w:pPr>
    </w:p>
    <w:p w:rsidR="00AC65C3" w:rsidRDefault="00AC65C3" w:rsidP="00C03C27">
      <w:pPr>
        <w:ind w:firstLine="709"/>
        <w:jc w:val="both"/>
        <w:rPr>
          <w:rFonts w:ascii="Times New Roman" w:hAnsi="Times New Roman"/>
        </w:rPr>
      </w:pPr>
      <w:r w:rsidRPr="00AC65C3">
        <w:rPr>
          <w:rFonts w:ascii="Times New Roman" w:hAnsi="Times New Roman"/>
        </w:rPr>
        <w:t>Культурное наследие Сергокалинского района нуждается в обеспечении максимальной сохранности.</w:t>
      </w:r>
      <w:r w:rsidR="00C03C27">
        <w:rPr>
          <w:rFonts w:ascii="Times New Roman" w:hAnsi="Times New Roman"/>
        </w:rPr>
        <w:t xml:space="preserve"> </w:t>
      </w:r>
    </w:p>
    <w:p w:rsidR="004B4155" w:rsidRDefault="004B4155" w:rsidP="004B4155">
      <w:pPr>
        <w:widowControl/>
        <w:autoSpaceDE/>
        <w:autoSpaceDN/>
        <w:adjustRightInd/>
        <w:jc w:val="both"/>
        <w:rPr>
          <w:rFonts w:ascii="Times New Roman" w:hAnsi="Times New Roman"/>
        </w:rPr>
      </w:pPr>
    </w:p>
    <w:p w:rsidR="00617C8C" w:rsidRPr="00617C8C" w:rsidRDefault="00D5370D" w:rsidP="00617C8C">
      <w:pPr>
        <w:shd w:val="clear" w:color="auto" w:fill="FFFFFF"/>
        <w:spacing w:line="276" w:lineRule="auto"/>
        <w:ind w:firstLine="567"/>
        <w:jc w:val="center"/>
        <w:rPr>
          <w:rFonts w:ascii="Times New Roman" w:eastAsia="Times New Roman" w:hAnsi="Times New Roman"/>
          <w:b/>
        </w:rPr>
      </w:pPr>
      <w:r>
        <w:rPr>
          <w:rFonts w:ascii="Times New Roman" w:eastAsia="Times New Roman" w:hAnsi="Times New Roman"/>
          <w:b/>
        </w:rPr>
        <w:t>1.3</w:t>
      </w:r>
      <w:r w:rsidR="00617C8C" w:rsidRPr="00617C8C">
        <w:rPr>
          <w:rFonts w:ascii="Times New Roman" w:eastAsia="Times New Roman" w:hAnsi="Times New Roman"/>
          <w:b/>
        </w:rPr>
        <w:t xml:space="preserve"> Основные проблемы социально-экономического развития</w:t>
      </w:r>
    </w:p>
    <w:p w:rsidR="00617C8C" w:rsidRPr="00617C8C" w:rsidRDefault="00F402B8" w:rsidP="00617C8C">
      <w:pPr>
        <w:shd w:val="clear" w:color="auto" w:fill="FFFFFF"/>
        <w:spacing w:line="276" w:lineRule="auto"/>
        <w:ind w:firstLine="567"/>
        <w:jc w:val="center"/>
        <w:rPr>
          <w:rFonts w:ascii="Times New Roman" w:eastAsia="Times New Roman" w:hAnsi="Times New Roman"/>
          <w:b/>
        </w:rPr>
      </w:pPr>
      <w:r>
        <w:rPr>
          <w:rFonts w:ascii="Times New Roman" w:eastAsia="Times New Roman" w:hAnsi="Times New Roman"/>
          <w:b/>
        </w:rPr>
        <w:t>Сергокалинского</w:t>
      </w:r>
      <w:r w:rsidR="00617C8C" w:rsidRPr="00617C8C">
        <w:rPr>
          <w:rFonts w:ascii="Times New Roman" w:eastAsia="Times New Roman" w:hAnsi="Times New Roman"/>
          <w:b/>
        </w:rPr>
        <w:t xml:space="preserve"> муниципального района.</w:t>
      </w:r>
    </w:p>
    <w:p w:rsidR="00617C8C" w:rsidRPr="00617C8C" w:rsidRDefault="00617C8C" w:rsidP="00617C8C">
      <w:pPr>
        <w:shd w:val="clear" w:color="auto" w:fill="FFFFFF"/>
        <w:spacing w:line="276" w:lineRule="auto"/>
        <w:ind w:firstLine="567"/>
        <w:jc w:val="center"/>
        <w:rPr>
          <w:rFonts w:ascii="Times New Roman" w:eastAsia="Times New Roman" w:hAnsi="Times New Roman"/>
          <w:b/>
        </w:rPr>
      </w:pPr>
    </w:p>
    <w:p w:rsidR="00617C8C" w:rsidRPr="00617C8C" w:rsidRDefault="00617C8C" w:rsidP="00617C8C">
      <w:pPr>
        <w:shd w:val="clear" w:color="auto" w:fill="FFFFFF"/>
        <w:spacing w:line="276" w:lineRule="auto"/>
        <w:ind w:firstLine="567"/>
        <w:jc w:val="both"/>
        <w:rPr>
          <w:rFonts w:ascii="Times New Roman" w:eastAsia="Times New Roman" w:hAnsi="Times New Roman"/>
          <w:b/>
        </w:rPr>
      </w:pPr>
      <w:r w:rsidRPr="00617C8C">
        <w:rPr>
          <w:rFonts w:ascii="Times New Roman" w:eastAsia="Times New Roman" w:hAnsi="Times New Roman"/>
        </w:rPr>
        <w:t xml:space="preserve">В районе, более чем достаточно, проблем экономического и социального характера. </w:t>
      </w:r>
    </w:p>
    <w:p w:rsidR="00617C8C" w:rsidRPr="00617C8C" w:rsidRDefault="00617C8C" w:rsidP="00C03C27">
      <w:pPr>
        <w:shd w:val="clear" w:color="auto" w:fill="FFFFFF"/>
        <w:spacing w:line="276" w:lineRule="auto"/>
        <w:ind w:firstLine="567"/>
        <w:jc w:val="both"/>
        <w:rPr>
          <w:rFonts w:ascii="Times New Roman" w:eastAsia="Times New Roman" w:hAnsi="Times New Roman"/>
          <w:b/>
        </w:rPr>
      </w:pPr>
      <w:r w:rsidRPr="00617C8C">
        <w:rPr>
          <w:rFonts w:ascii="Times New Roman" w:eastAsia="Times New Roman" w:hAnsi="Times New Roman"/>
        </w:rPr>
        <w:t xml:space="preserve">Перечень основных проблем, препятствующих социально-экономическому развитию </w:t>
      </w:r>
      <w:r>
        <w:rPr>
          <w:rFonts w:ascii="Times New Roman" w:eastAsia="Times New Roman" w:hAnsi="Times New Roman"/>
        </w:rPr>
        <w:t>МР «Сергокали</w:t>
      </w:r>
      <w:r w:rsidR="00C03C27">
        <w:rPr>
          <w:rFonts w:ascii="Times New Roman" w:eastAsia="Times New Roman" w:hAnsi="Times New Roman"/>
        </w:rPr>
        <w:t>нский район» приведен в таблице.</w:t>
      </w:r>
    </w:p>
    <w:p w:rsidR="003B1C8C" w:rsidRPr="00C03C27" w:rsidRDefault="00C03C27" w:rsidP="00617C8C">
      <w:pPr>
        <w:shd w:val="clear" w:color="auto" w:fill="FFFFFF"/>
        <w:spacing w:line="276" w:lineRule="auto"/>
        <w:ind w:firstLine="567"/>
        <w:jc w:val="center"/>
        <w:rPr>
          <w:rFonts w:ascii="Times New Roman" w:eastAsia="Times New Roman" w:hAnsi="Times New Roman"/>
          <w:b/>
        </w:rPr>
      </w:pPr>
      <w:r w:rsidRPr="00C03C27">
        <w:rPr>
          <w:rFonts w:ascii="Times New Roman" w:eastAsia="Times New Roman" w:hAnsi="Times New Roman"/>
          <w:b/>
        </w:rPr>
        <w:t>Таблица 15</w:t>
      </w:r>
      <w:r w:rsidR="003B1C8C" w:rsidRPr="00C03C27">
        <w:rPr>
          <w:rFonts w:ascii="Times New Roman" w:eastAsia="Times New Roman" w:hAnsi="Times New Roman"/>
          <w:b/>
        </w:rPr>
        <w:t xml:space="preserve">. </w:t>
      </w:r>
      <w:r w:rsidR="00617C8C" w:rsidRPr="00C03C27">
        <w:rPr>
          <w:rFonts w:ascii="Times New Roman" w:eastAsia="Times New Roman" w:hAnsi="Times New Roman"/>
          <w:b/>
        </w:rPr>
        <w:t xml:space="preserve">Основные проблемы </w:t>
      </w:r>
      <w:proofErr w:type="gramStart"/>
      <w:r w:rsidR="00617C8C" w:rsidRPr="00C03C27">
        <w:rPr>
          <w:rFonts w:ascii="Times New Roman" w:eastAsia="Times New Roman" w:hAnsi="Times New Roman"/>
          <w:b/>
        </w:rPr>
        <w:t>социально-экономического</w:t>
      </w:r>
      <w:proofErr w:type="gramEnd"/>
    </w:p>
    <w:p w:rsidR="00617C8C" w:rsidRPr="00C03C27" w:rsidRDefault="00617C8C" w:rsidP="00617C8C">
      <w:pPr>
        <w:shd w:val="clear" w:color="auto" w:fill="FFFFFF"/>
        <w:spacing w:line="276" w:lineRule="auto"/>
        <w:ind w:firstLine="567"/>
        <w:jc w:val="center"/>
        <w:rPr>
          <w:rFonts w:ascii="Times New Roman" w:eastAsia="Times New Roman" w:hAnsi="Times New Roman"/>
          <w:b/>
        </w:rPr>
      </w:pPr>
      <w:r w:rsidRPr="00C03C27">
        <w:rPr>
          <w:rFonts w:ascii="Times New Roman" w:eastAsia="Times New Roman" w:hAnsi="Times New Roman"/>
          <w:b/>
        </w:rPr>
        <w:t>развития района</w:t>
      </w:r>
    </w:p>
    <w:p w:rsidR="00617C8C" w:rsidRDefault="00617C8C" w:rsidP="00562787">
      <w:pPr>
        <w:widowControl/>
        <w:autoSpaceDE/>
        <w:autoSpaceDN/>
        <w:adjustRightInd/>
        <w:ind w:firstLine="567"/>
        <w:jc w:val="center"/>
        <w:rPr>
          <w:rFonts w:ascii="Times New Roman" w:hAnsi="Times New Roman"/>
          <w:b/>
        </w:rPr>
      </w:pPr>
    </w:p>
    <w:tbl>
      <w:tblPr>
        <w:tblStyle w:val="ae"/>
        <w:tblW w:w="0" w:type="auto"/>
        <w:tblLayout w:type="fixed"/>
        <w:tblLook w:val="04A0" w:firstRow="1" w:lastRow="0" w:firstColumn="1" w:lastColumn="0" w:noHBand="0" w:noVBand="1"/>
      </w:tblPr>
      <w:tblGrid>
        <w:gridCol w:w="534"/>
        <w:gridCol w:w="2835"/>
        <w:gridCol w:w="6202"/>
      </w:tblGrid>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r w:rsidRPr="00617C8C">
              <w:rPr>
                <w:rFonts w:ascii="Times New Roman" w:hAnsi="Times New Roman"/>
                <w:b/>
              </w:rPr>
              <w:t>№</w:t>
            </w:r>
          </w:p>
        </w:tc>
        <w:tc>
          <w:tcPr>
            <w:tcW w:w="2835" w:type="dxa"/>
          </w:tcPr>
          <w:p w:rsidR="00617C8C" w:rsidRPr="00617C8C" w:rsidRDefault="00617C8C" w:rsidP="00617C8C">
            <w:pPr>
              <w:jc w:val="both"/>
              <w:rPr>
                <w:rFonts w:ascii="Times New Roman" w:eastAsia="Times New Roman" w:hAnsi="Times New Roman"/>
                <w:b/>
              </w:rPr>
            </w:pPr>
            <w:r>
              <w:rPr>
                <w:rFonts w:ascii="Times New Roman" w:eastAsia="Times New Roman" w:hAnsi="Times New Roman"/>
                <w:b/>
              </w:rPr>
              <w:t>Наименование проблемы</w:t>
            </w:r>
          </w:p>
        </w:tc>
        <w:tc>
          <w:tcPr>
            <w:tcW w:w="6202" w:type="dxa"/>
          </w:tcPr>
          <w:p w:rsidR="00617C8C" w:rsidRPr="00617C8C" w:rsidRDefault="00617C8C" w:rsidP="00617C8C">
            <w:pPr>
              <w:widowControl/>
              <w:autoSpaceDE/>
              <w:autoSpaceDN/>
              <w:adjustRightInd/>
              <w:jc w:val="both"/>
              <w:rPr>
                <w:rFonts w:ascii="Times New Roman" w:hAnsi="Times New Roman"/>
                <w:b/>
              </w:rPr>
            </w:pPr>
            <w:r>
              <w:rPr>
                <w:rFonts w:ascii="Times New Roman" w:hAnsi="Times New Roman"/>
                <w:b/>
              </w:rPr>
              <w:t>Краткое описание</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widowControl/>
              <w:autoSpaceDE/>
              <w:autoSpaceDN/>
              <w:adjustRightInd/>
              <w:jc w:val="both"/>
              <w:rPr>
                <w:rFonts w:ascii="Times New Roman" w:hAnsi="Times New Roman"/>
                <w:b/>
              </w:rPr>
            </w:pPr>
            <w:r w:rsidRPr="00617C8C">
              <w:rPr>
                <w:rFonts w:ascii="Times New Roman" w:eastAsia="Times New Roman" w:hAnsi="Times New Roman"/>
              </w:rPr>
              <w:t>Низкая инвестиционная активность</w:t>
            </w:r>
            <w:r w:rsidR="00C03C27">
              <w:rPr>
                <w:rFonts w:ascii="Times New Roman" w:eastAsia="Times New Roman" w:hAnsi="Times New Roman"/>
              </w:rPr>
              <w:t xml:space="preserve"> </w:t>
            </w:r>
            <w:r w:rsidRPr="00617C8C">
              <w:rPr>
                <w:rFonts w:ascii="Times New Roman" w:eastAsia="Times New Roman" w:hAnsi="Times New Roman"/>
              </w:rPr>
              <w:t>предприятий</w:t>
            </w:r>
          </w:p>
        </w:tc>
        <w:tc>
          <w:tcPr>
            <w:tcW w:w="6202" w:type="dxa"/>
          </w:tcPr>
          <w:p w:rsidR="00617C8C" w:rsidRPr="00617C8C" w:rsidRDefault="00617C8C" w:rsidP="00617C8C">
            <w:pPr>
              <w:widowControl/>
              <w:autoSpaceDE/>
              <w:autoSpaceDN/>
              <w:adjustRightInd/>
              <w:jc w:val="both"/>
              <w:rPr>
                <w:rFonts w:ascii="Times New Roman" w:hAnsi="Times New Roman"/>
                <w:b/>
              </w:rPr>
            </w:pPr>
            <w:r w:rsidRPr="00617C8C">
              <w:rPr>
                <w:rFonts w:ascii="Times New Roman" w:eastAsia="Times New Roman" w:hAnsi="Times New Roman"/>
              </w:rPr>
              <w:t>Отсутствие инвестиционных ресурсов для реализации инвестиционных проектов предприятий, инвестиций на возмещение и обновление основных производственных фондов, пополнение оборотных средств</w:t>
            </w:r>
            <w:r>
              <w:rPr>
                <w:rFonts w:ascii="Times New Roman" w:eastAsia="Times New Roman" w:hAnsi="Times New Roman"/>
              </w:rPr>
              <w:t>.</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 xml:space="preserve">Недостаток собственных источников инвестиционных ресурсов </w:t>
            </w:r>
            <w:r>
              <w:rPr>
                <w:rFonts w:ascii="Times New Roman" w:eastAsia="Times New Roman" w:hAnsi="Times New Roman"/>
              </w:rPr>
              <w:t>предприя</w:t>
            </w:r>
            <w:r w:rsidRPr="00617C8C">
              <w:rPr>
                <w:rFonts w:ascii="Times New Roman" w:eastAsia="Times New Roman" w:hAnsi="Times New Roman"/>
              </w:rPr>
              <w:t>тий и организаций района</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Тяжелое финансовое положение предприятий вызвано низкой конкурентоспособностью продукции многих предприятий, хронической нехваткой собственных оборотных средств, недоступностью кредитных ресурсов, ростом издержек производства.</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C03C27">
            <w:pPr>
              <w:rPr>
                <w:rFonts w:ascii="Times New Roman" w:eastAsia="Times New Roman" w:hAnsi="Times New Roman"/>
                <w:b/>
              </w:rPr>
            </w:pPr>
            <w:r w:rsidRPr="00617C8C">
              <w:rPr>
                <w:rFonts w:ascii="Times New Roman" w:eastAsia="Times New Roman" w:hAnsi="Times New Roman"/>
              </w:rPr>
              <w:t>Низкая</w:t>
            </w:r>
            <w:r w:rsidR="00C03C27">
              <w:rPr>
                <w:rFonts w:ascii="Times New Roman" w:eastAsia="Times New Roman" w:hAnsi="Times New Roman"/>
              </w:rPr>
              <w:t xml:space="preserve"> </w:t>
            </w:r>
            <w:r w:rsidRPr="00617C8C">
              <w:rPr>
                <w:rFonts w:ascii="Times New Roman" w:eastAsia="Times New Roman" w:hAnsi="Times New Roman"/>
              </w:rPr>
              <w:t>конкурентоспособность</w:t>
            </w:r>
            <w:r w:rsidR="00C03C27">
              <w:rPr>
                <w:rFonts w:ascii="Times New Roman" w:eastAsia="Times New Roman" w:hAnsi="Times New Roman"/>
              </w:rPr>
              <w:t xml:space="preserve"> </w:t>
            </w:r>
            <w:r w:rsidRPr="00617C8C">
              <w:rPr>
                <w:rFonts w:ascii="Times New Roman" w:eastAsia="Times New Roman" w:hAnsi="Times New Roman"/>
              </w:rPr>
              <w:t>продукции и услуг предприятий района</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Приоритетной задачей в развитии пищевой и перерабатывающей промышленности ставится расширение и производство качественной конкурентоспособной продукции.</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3E1906">
            <w:pPr>
              <w:jc w:val="both"/>
              <w:rPr>
                <w:rFonts w:ascii="Times New Roman" w:eastAsia="Times New Roman" w:hAnsi="Times New Roman"/>
                <w:b/>
              </w:rPr>
            </w:pPr>
            <w:r w:rsidRPr="00617C8C">
              <w:rPr>
                <w:rFonts w:ascii="Times New Roman" w:eastAsia="Times New Roman" w:hAnsi="Times New Roman"/>
              </w:rPr>
              <w:t xml:space="preserve">Неудовлетворительное состояние материально-технической базы </w:t>
            </w:r>
            <w:r w:rsidR="003E1906">
              <w:rPr>
                <w:rFonts w:ascii="Times New Roman" w:eastAsia="Times New Roman" w:hAnsi="Times New Roman"/>
              </w:rPr>
              <w:t xml:space="preserve">сельскохозяйственных </w:t>
            </w:r>
            <w:r w:rsidRPr="00617C8C">
              <w:rPr>
                <w:rFonts w:ascii="Times New Roman" w:eastAsia="Times New Roman" w:hAnsi="Times New Roman"/>
              </w:rPr>
              <w:t>предприятий.</w:t>
            </w:r>
          </w:p>
        </w:tc>
        <w:tc>
          <w:tcPr>
            <w:tcW w:w="6202" w:type="dxa"/>
          </w:tcPr>
          <w:p w:rsidR="00617C8C" w:rsidRPr="00617C8C" w:rsidRDefault="00617C8C" w:rsidP="00617C8C">
            <w:pPr>
              <w:jc w:val="both"/>
              <w:rPr>
                <w:rFonts w:ascii="Times New Roman" w:eastAsia="Times New Roman" w:hAnsi="Times New Roman"/>
                <w:b/>
              </w:rPr>
            </w:pPr>
            <w:proofErr w:type="gramStart"/>
            <w:r w:rsidRPr="00617C8C">
              <w:rPr>
                <w:rFonts w:ascii="Times New Roman" w:eastAsia="Times New Roman" w:hAnsi="Times New Roman"/>
              </w:rPr>
              <w:t>В агропромышленном комплексе износ действующего парка сельскохозяйственных машин со</w:t>
            </w:r>
            <w:r w:rsidR="00B13200">
              <w:rPr>
                <w:rFonts w:ascii="Times New Roman" w:eastAsia="Times New Roman" w:hAnsi="Times New Roman"/>
              </w:rPr>
              <w:t>ставляет 80 %, в строительстве -</w:t>
            </w:r>
            <w:r w:rsidRPr="00617C8C">
              <w:rPr>
                <w:rFonts w:ascii="Times New Roman" w:eastAsia="Times New Roman" w:hAnsi="Times New Roman"/>
              </w:rPr>
              <w:t xml:space="preserve"> более 70 %).</w:t>
            </w:r>
            <w:proofErr w:type="gramEnd"/>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 xml:space="preserve">Увеличение производства </w:t>
            </w:r>
            <w:r w:rsidRPr="00617C8C">
              <w:rPr>
                <w:rFonts w:ascii="Times New Roman" w:eastAsia="Times New Roman" w:hAnsi="Times New Roman"/>
              </w:rPr>
              <w:lastRenderedPageBreak/>
              <w:t>сельскохозяйственной продукц</w:t>
            </w:r>
            <w:proofErr w:type="gramStart"/>
            <w:r w:rsidRPr="00617C8C">
              <w:rPr>
                <w:rFonts w:ascii="Times New Roman" w:eastAsia="Times New Roman" w:hAnsi="Times New Roman"/>
              </w:rPr>
              <w:t>ии и ее</w:t>
            </w:r>
            <w:proofErr w:type="gramEnd"/>
            <w:r w:rsidRPr="00617C8C">
              <w:rPr>
                <w:rFonts w:ascii="Times New Roman" w:eastAsia="Times New Roman" w:hAnsi="Times New Roman"/>
              </w:rPr>
              <w:t xml:space="preserve"> переработки.</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lastRenderedPageBreak/>
              <w:t>Необходимо увеличить производство сельскохозяйственной продукц</w:t>
            </w:r>
            <w:proofErr w:type="gramStart"/>
            <w:r w:rsidRPr="00617C8C">
              <w:rPr>
                <w:rFonts w:ascii="Times New Roman" w:eastAsia="Times New Roman" w:hAnsi="Times New Roman"/>
              </w:rPr>
              <w:t>ии и ее</w:t>
            </w:r>
            <w:proofErr w:type="gramEnd"/>
            <w:r w:rsidRPr="00617C8C">
              <w:rPr>
                <w:rFonts w:ascii="Times New Roman" w:eastAsia="Times New Roman" w:hAnsi="Times New Roman"/>
              </w:rPr>
              <w:t xml:space="preserve"> переработки, </w:t>
            </w:r>
            <w:r w:rsidRPr="00617C8C">
              <w:rPr>
                <w:rFonts w:ascii="Times New Roman" w:eastAsia="Times New Roman" w:hAnsi="Times New Roman"/>
              </w:rPr>
              <w:lastRenderedPageBreak/>
              <w:t>довести ее до высокого уровня, а для этого надо поддержать все формы собственности, но большой упор сделать на восстановление сельскохозяйственных предприятий, с привлечением инвесторов в развитие производства.</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Стабилизация ситуации в сельскохозяйственном производстве</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Необходимо добиваться мер по созданию современного сельскохозяйственного производства, финансовому оздоровлению, повышению эффективности работы имеющихся сельскохозяйственных предприятий.</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Негативные тенденции, препятствующие становлению малого бизнеса.</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Основными причинами сложившейся ситуации является несовершенство нормативно-правовой защищенности, трудности с формированием первоначального капитала, неразвитость кредитной и лизинговой деятельности. Расширение сферы бытовых услуг сдерживается отсутствием средств. Не на должном уровне качество предоставляемых услуг, существующая система бытового обслуживания населения не отвечает современным требованиям. Особую тревогу вызывает положение в сельской местности, где оказание бытовых услуг сводится в основном к услугам парикмахерских и ремонту обуви. Прекратилась выездная форма обслуживания населенных пунктов. В районе остро стоят вопросы повышения уровня профессиональной подготовки предпринимателей и их информационно-консультационного обеспечения.</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proofErr w:type="gramStart"/>
            <w:r w:rsidRPr="00617C8C">
              <w:rPr>
                <w:rFonts w:ascii="Times New Roman" w:eastAsia="Times New Roman" w:hAnsi="Times New Roman"/>
              </w:rPr>
              <w:t>Высокая</w:t>
            </w:r>
            <w:proofErr w:type="gramEnd"/>
            <w:r w:rsidR="006907E8">
              <w:rPr>
                <w:rFonts w:ascii="Times New Roman" w:eastAsia="Times New Roman" w:hAnsi="Times New Roman"/>
              </w:rPr>
              <w:t xml:space="preserve"> </w:t>
            </w:r>
            <w:proofErr w:type="spellStart"/>
            <w:r w:rsidRPr="00617C8C">
              <w:rPr>
                <w:rFonts w:ascii="Times New Roman" w:eastAsia="Times New Roman" w:hAnsi="Times New Roman"/>
              </w:rPr>
              <w:t>дотационность</w:t>
            </w:r>
            <w:proofErr w:type="spellEnd"/>
            <w:r w:rsidRPr="00617C8C">
              <w:rPr>
                <w:rFonts w:ascii="Times New Roman" w:eastAsia="Times New Roman" w:hAnsi="Times New Roman"/>
              </w:rPr>
              <w:t xml:space="preserve"> бюджета района</w:t>
            </w:r>
          </w:p>
        </w:tc>
        <w:tc>
          <w:tcPr>
            <w:tcW w:w="6202" w:type="dxa"/>
          </w:tcPr>
          <w:p w:rsidR="00617C8C" w:rsidRPr="00617C8C" w:rsidRDefault="004752FD" w:rsidP="00692DA1">
            <w:pPr>
              <w:jc w:val="both"/>
              <w:rPr>
                <w:rFonts w:ascii="Times New Roman" w:eastAsia="Times New Roman" w:hAnsi="Times New Roman"/>
                <w:b/>
              </w:rPr>
            </w:pPr>
            <w:r>
              <w:rPr>
                <w:rFonts w:ascii="Times New Roman" w:eastAsia="Times New Roman" w:hAnsi="Times New Roman"/>
              </w:rPr>
              <w:t xml:space="preserve">Сергокалинский район, как и </w:t>
            </w:r>
            <w:r w:rsidR="00617C8C" w:rsidRPr="00617C8C">
              <w:rPr>
                <w:rFonts w:ascii="Times New Roman" w:eastAsia="Times New Roman" w:hAnsi="Times New Roman"/>
              </w:rPr>
              <w:t xml:space="preserve">большинство районов </w:t>
            </w:r>
            <w:proofErr w:type="gramStart"/>
            <w:r w:rsidR="00617C8C" w:rsidRPr="00617C8C">
              <w:rPr>
                <w:rFonts w:ascii="Times New Roman" w:eastAsia="Times New Roman" w:hAnsi="Times New Roman"/>
              </w:rPr>
              <w:t>республики</w:t>
            </w:r>
            <w:proofErr w:type="gramEnd"/>
            <w:r w:rsidR="00617C8C" w:rsidRPr="00617C8C">
              <w:rPr>
                <w:rFonts w:ascii="Times New Roman" w:eastAsia="Times New Roman" w:hAnsi="Times New Roman"/>
              </w:rPr>
              <w:t xml:space="preserve"> относится к числу дотационных</w:t>
            </w:r>
            <w:r w:rsidR="006907E8">
              <w:rPr>
                <w:rFonts w:ascii="Times New Roman" w:eastAsia="Times New Roman" w:hAnsi="Times New Roman"/>
              </w:rPr>
              <w:t xml:space="preserve"> </w:t>
            </w:r>
            <w:r w:rsidRPr="00692DA1">
              <w:rPr>
                <w:rFonts w:ascii="Times New Roman" w:eastAsia="Times New Roman" w:hAnsi="Times New Roman"/>
              </w:rPr>
              <w:t xml:space="preserve">районов, уровень </w:t>
            </w:r>
            <w:proofErr w:type="spellStart"/>
            <w:r w:rsidRPr="00692DA1">
              <w:rPr>
                <w:rFonts w:ascii="Times New Roman" w:eastAsia="Times New Roman" w:hAnsi="Times New Roman"/>
              </w:rPr>
              <w:t>дотационности</w:t>
            </w:r>
            <w:proofErr w:type="spellEnd"/>
            <w:r w:rsidR="006907E8">
              <w:rPr>
                <w:rFonts w:ascii="Times New Roman" w:eastAsia="Times New Roman" w:hAnsi="Times New Roman"/>
              </w:rPr>
              <w:t xml:space="preserve"> </w:t>
            </w:r>
            <w:r w:rsidR="00617C8C" w:rsidRPr="00692DA1">
              <w:rPr>
                <w:rFonts w:ascii="Times New Roman" w:eastAsia="Times New Roman" w:hAnsi="Times New Roman"/>
              </w:rPr>
              <w:t xml:space="preserve">бюджета района составляет </w:t>
            </w:r>
            <w:r w:rsidR="00692DA1" w:rsidRPr="00692DA1">
              <w:rPr>
                <w:rFonts w:ascii="Times New Roman" w:eastAsia="Times New Roman" w:hAnsi="Times New Roman"/>
              </w:rPr>
              <w:t>78,6</w:t>
            </w:r>
            <w:r w:rsidR="00617C8C" w:rsidRPr="00692DA1">
              <w:rPr>
                <w:rFonts w:ascii="Times New Roman" w:eastAsia="Times New Roman" w:hAnsi="Times New Roman"/>
              </w:rPr>
              <w:t xml:space="preserve"> %</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 xml:space="preserve">Неудовлетворительный уровень технического </w:t>
            </w:r>
            <w:proofErr w:type="gramStart"/>
            <w:r w:rsidRPr="00617C8C">
              <w:rPr>
                <w:rFonts w:ascii="Times New Roman" w:eastAsia="Times New Roman" w:hAnsi="Times New Roman"/>
              </w:rPr>
              <w:t>состояния систем водоснабжения населенных пунктов района</w:t>
            </w:r>
            <w:proofErr w:type="gramEnd"/>
          </w:p>
        </w:tc>
        <w:tc>
          <w:tcPr>
            <w:tcW w:w="6202" w:type="dxa"/>
          </w:tcPr>
          <w:p w:rsidR="00617C8C" w:rsidRPr="00692DA1" w:rsidRDefault="00617C8C" w:rsidP="00617C8C">
            <w:pPr>
              <w:jc w:val="both"/>
              <w:rPr>
                <w:rFonts w:ascii="Times New Roman" w:eastAsia="Times New Roman" w:hAnsi="Times New Roman"/>
                <w:b/>
              </w:rPr>
            </w:pPr>
            <w:r w:rsidRPr="00692DA1">
              <w:rPr>
                <w:rFonts w:ascii="Times New Roman" w:eastAsia="Times New Roman" w:hAnsi="Times New Roman"/>
              </w:rPr>
              <w:t>Около 65 % уличной водопровод</w:t>
            </w:r>
            <w:r w:rsidR="0041763B" w:rsidRPr="00692DA1">
              <w:rPr>
                <w:rFonts w:ascii="Times New Roman" w:eastAsia="Times New Roman" w:hAnsi="Times New Roman"/>
              </w:rPr>
              <w:t xml:space="preserve">ной сети нуждается в замене. В </w:t>
            </w:r>
            <w:r w:rsidRPr="00692DA1">
              <w:rPr>
                <w:rFonts w:ascii="Times New Roman" w:eastAsia="Times New Roman" w:hAnsi="Times New Roman"/>
              </w:rPr>
              <w:t>результате потери воды в среднем по району составляют около 20 %.</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Недостаточная развитость инфраструктуры</w:t>
            </w:r>
          </w:p>
        </w:tc>
        <w:tc>
          <w:tcPr>
            <w:tcW w:w="6202" w:type="dxa"/>
          </w:tcPr>
          <w:p w:rsidR="00617C8C" w:rsidRPr="00692DA1" w:rsidRDefault="00617C8C" w:rsidP="00692DA1">
            <w:pPr>
              <w:jc w:val="both"/>
              <w:rPr>
                <w:rFonts w:ascii="Times New Roman" w:eastAsia="Times New Roman" w:hAnsi="Times New Roman"/>
                <w:b/>
              </w:rPr>
            </w:pPr>
            <w:r w:rsidRPr="00692DA1">
              <w:rPr>
                <w:rFonts w:ascii="Times New Roman" w:eastAsia="Times New Roman" w:hAnsi="Times New Roman"/>
              </w:rPr>
              <w:t xml:space="preserve">Требуется подведение электричества к выделенным земельным участкам в районах новостроек, строительство </w:t>
            </w:r>
            <w:r w:rsidR="00692DA1" w:rsidRPr="00692DA1">
              <w:rPr>
                <w:rFonts w:ascii="Times New Roman" w:eastAsia="Times New Roman" w:hAnsi="Times New Roman"/>
              </w:rPr>
              <w:t>10</w:t>
            </w:r>
            <w:r w:rsidRPr="00692DA1">
              <w:rPr>
                <w:rFonts w:ascii="Times New Roman" w:eastAsia="Times New Roman" w:hAnsi="Times New Roman"/>
              </w:rPr>
              <w:t xml:space="preserve"> трансформаторных подстанций. </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Износ коммунальной инфраструктуры</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Износ коммунальной инфраструктуры более 60%, в аварийном состоянии многие инженерные коммуникации, что приводит к большим потерям энергоресурсов при эксплуатации и снижению качества предоставляемых услуг.</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Проблема энергосбережения</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 xml:space="preserve">Наиболее актуальными в районе являются: наведение порядка в потреблении энергоресурсов, устранение прямых потерь, учет и </w:t>
            </w:r>
            <w:proofErr w:type="gramStart"/>
            <w:r w:rsidRPr="00617C8C">
              <w:rPr>
                <w:rFonts w:ascii="Times New Roman" w:eastAsia="Times New Roman" w:hAnsi="Times New Roman"/>
              </w:rPr>
              <w:t>контроль за</w:t>
            </w:r>
            <w:proofErr w:type="gramEnd"/>
            <w:r w:rsidRPr="00617C8C">
              <w:rPr>
                <w:rFonts w:ascii="Times New Roman" w:eastAsia="Times New Roman" w:hAnsi="Times New Roman"/>
              </w:rPr>
              <w:t xml:space="preserve"> их потреблением, наладка и ремонт существующего оборудования, краткосрочные, мало затратные и быстро окупаемые мероприятия и технологии энергосбережения.</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92DA1">
            <w:pPr>
              <w:jc w:val="both"/>
              <w:rPr>
                <w:rFonts w:ascii="Times New Roman" w:eastAsia="Times New Roman" w:hAnsi="Times New Roman"/>
                <w:b/>
              </w:rPr>
            </w:pPr>
            <w:r w:rsidRPr="00617C8C">
              <w:rPr>
                <w:rFonts w:ascii="Times New Roman" w:eastAsia="Times New Roman" w:hAnsi="Times New Roman"/>
              </w:rPr>
              <w:t xml:space="preserve">Высокая степень износа значительной части </w:t>
            </w:r>
            <w:r w:rsidRPr="00617C8C">
              <w:rPr>
                <w:rFonts w:ascii="Times New Roman" w:eastAsia="Times New Roman" w:hAnsi="Times New Roman"/>
              </w:rPr>
              <w:lastRenderedPageBreak/>
              <w:t xml:space="preserve">дорог общего пользования </w:t>
            </w:r>
          </w:p>
        </w:tc>
        <w:tc>
          <w:tcPr>
            <w:tcW w:w="6202" w:type="dxa"/>
          </w:tcPr>
          <w:p w:rsidR="00617C8C" w:rsidRPr="00617C8C" w:rsidRDefault="00617C8C" w:rsidP="0053262A">
            <w:pPr>
              <w:jc w:val="both"/>
              <w:rPr>
                <w:rFonts w:ascii="Times New Roman" w:eastAsia="Times New Roman" w:hAnsi="Times New Roman"/>
                <w:b/>
              </w:rPr>
            </w:pPr>
            <w:r w:rsidRPr="00617C8C">
              <w:rPr>
                <w:rFonts w:ascii="Times New Roman" w:eastAsia="Times New Roman" w:hAnsi="Times New Roman"/>
              </w:rPr>
              <w:lastRenderedPageBreak/>
              <w:t>Ежегодно количество транспортных сре</w:t>
            </w:r>
            <w:proofErr w:type="gramStart"/>
            <w:r w:rsidRPr="00617C8C">
              <w:rPr>
                <w:rFonts w:ascii="Times New Roman" w:eastAsia="Times New Roman" w:hAnsi="Times New Roman"/>
              </w:rPr>
              <w:t>дств в р</w:t>
            </w:r>
            <w:proofErr w:type="gramEnd"/>
            <w:r w:rsidRPr="00617C8C">
              <w:rPr>
                <w:rFonts w:ascii="Times New Roman" w:eastAsia="Times New Roman" w:hAnsi="Times New Roman"/>
              </w:rPr>
              <w:t xml:space="preserve">айоне увеличивается, что существенно влияет на рост </w:t>
            </w:r>
            <w:r w:rsidRPr="00617C8C">
              <w:rPr>
                <w:rFonts w:ascii="Times New Roman" w:eastAsia="Times New Roman" w:hAnsi="Times New Roman"/>
              </w:rPr>
              <w:lastRenderedPageBreak/>
              <w:t>интенсивности дорожного движения в районе. Необходим ремонт асфальтового покрытия дорог, улиц, проездов к домам.</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9914CA" w:rsidP="00617C8C">
            <w:pPr>
              <w:jc w:val="both"/>
              <w:rPr>
                <w:rFonts w:ascii="Times New Roman" w:eastAsia="Times New Roman" w:hAnsi="Times New Roman"/>
                <w:b/>
              </w:rPr>
            </w:pPr>
            <w:r>
              <w:rPr>
                <w:rFonts w:ascii="Times New Roman" w:eastAsia="Times New Roman" w:hAnsi="Times New Roman"/>
              </w:rPr>
              <w:t xml:space="preserve">Ограниченность финансовых </w:t>
            </w:r>
            <w:r w:rsidR="00617C8C" w:rsidRPr="00617C8C">
              <w:rPr>
                <w:rFonts w:ascii="Times New Roman" w:eastAsia="Times New Roman" w:hAnsi="Times New Roman"/>
              </w:rPr>
              <w:t>средств</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Ограниченность финансовых средств</w:t>
            </w:r>
            <w:r w:rsidR="009914CA">
              <w:rPr>
                <w:rFonts w:ascii="Times New Roman" w:eastAsia="Times New Roman" w:hAnsi="Times New Roman"/>
              </w:rPr>
              <w:t xml:space="preserve"> снижает конкурентоспособность </w:t>
            </w:r>
            <w:r w:rsidRPr="00617C8C">
              <w:rPr>
                <w:rFonts w:ascii="Times New Roman" w:eastAsia="Times New Roman" w:hAnsi="Times New Roman"/>
              </w:rPr>
              <w:t>малого предпринимательства.</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Низкий уровень доходов населения</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Уровень заработной платы в 1,4 раза ни</w:t>
            </w:r>
            <w:r w:rsidR="009914CA">
              <w:rPr>
                <w:rFonts w:ascii="Times New Roman" w:eastAsia="Times New Roman" w:hAnsi="Times New Roman"/>
              </w:rPr>
              <w:t>же, чем в среднем по Республике</w:t>
            </w:r>
            <w:r w:rsidRPr="00617C8C">
              <w:rPr>
                <w:rFonts w:ascii="Times New Roman" w:eastAsia="Times New Roman" w:hAnsi="Times New Roman"/>
              </w:rPr>
              <w:t>.</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Высокий уровень безработицы.</w:t>
            </w:r>
          </w:p>
        </w:tc>
        <w:tc>
          <w:tcPr>
            <w:tcW w:w="6202" w:type="dxa"/>
          </w:tcPr>
          <w:p w:rsidR="00617C8C" w:rsidRPr="00F9505A" w:rsidRDefault="00617C8C" w:rsidP="00F9505A">
            <w:pPr>
              <w:jc w:val="both"/>
              <w:rPr>
                <w:rFonts w:ascii="Times New Roman" w:eastAsia="Times New Roman" w:hAnsi="Times New Roman"/>
                <w:b/>
              </w:rPr>
            </w:pPr>
            <w:r w:rsidRPr="00F9505A">
              <w:rPr>
                <w:rFonts w:ascii="Times New Roman" w:eastAsia="Times New Roman" w:hAnsi="Times New Roman"/>
              </w:rPr>
              <w:t>На учете по безработице на 01.01.20</w:t>
            </w:r>
            <w:r w:rsidR="00692DA1" w:rsidRPr="00F9505A">
              <w:rPr>
                <w:rFonts w:ascii="Times New Roman" w:eastAsia="Times New Roman" w:hAnsi="Times New Roman"/>
              </w:rPr>
              <w:t>13</w:t>
            </w:r>
            <w:r w:rsidRPr="00F9505A">
              <w:rPr>
                <w:rFonts w:ascii="Times New Roman" w:eastAsia="Times New Roman" w:hAnsi="Times New Roman"/>
              </w:rPr>
              <w:t xml:space="preserve"> г. состоит </w:t>
            </w:r>
            <w:r w:rsidR="00F9505A" w:rsidRPr="00F9505A">
              <w:rPr>
                <w:rFonts w:ascii="Times New Roman" w:eastAsia="Times New Roman" w:hAnsi="Times New Roman"/>
              </w:rPr>
              <w:t>300</w:t>
            </w:r>
            <w:r w:rsidRPr="00F9505A">
              <w:rPr>
                <w:rFonts w:ascii="Times New Roman" w:eastAsia="Times New Roman" w:hAnsi="Times New Roman"/>
              </w:rPr>
              <w:t xml:space="preserve"> человека, уровень зарегистрированной безработицы составляет </w:t>
            </w:r>
            <w:r w:rsidR="00F9505A" w:rsidRPr="00F9505A">
              <w:rPr>
                <w:rFonts w:ascii="Times New Roman" w:eastAsia="Times New Roman" w:hAnsi="Times New Roman"/>
              </w:rPr>
              <w:t>3,2</w:t>
            </w:r>
            <w:r w:rsidRPr="00F9505A">
              <w:rPr>
                <w:rFonts w:ascii="Times New Roman" w:eastAsia="Times New Roman" w:hAnsi="Times New Roman"/>
              </w:rPr>
              <w:t xml:space="preserve"> %. В составе безработных высокий удельный вес молодежи и сельских жителей.</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Капитальный ремонт учреждений образования</w:t>
            </w:r>
          </w:p>
        </w:tc>
        <w:tc>
          <w:tcPr>
            <w:tcW w:w="6202" w:type="dxa"/>
          </w:tcPr>
          <w:p w:rsidR="00617C8C" w:rsidRPr="00692DA1" w:rsidRDefault="00617C8C" w:rsidP="00692DA1">
            <w:pPr>
              <w:jc w:val="both"/>
              <w:rPr>
                <w:rFonts w:ascii="Times New Roman" w:eastAsia="Times New Roman" w:hAnsi="Times New Roman"/>
                <w:b/>
              </w:rPr>
            </w:pPr>
            <w:r w:rsidRPr="00692DA1">
              <w:rPr>
                <w:rFonts w:ascii="Times New Roman" w:eastAsia="Times New Roman" w:hAnsi="Times New Roman"/>
              </w:rPr>
              <w:t xml:space="preserve">Во многих образовательных учреждениях требуется капитальный ремонт кровли, систем отопления и водоснабжения, полов. Износ школьных помещений в целом составляет 72 %. Актуальной проблемой является отсутствие актового зала в 45 % учреждений района, </w:t>
            </w:r>
            <w:r w:rsidR="00692DA1" w:rsidRPr="00692DA1">
              <w:rPr>
                <w:rFonts w:ascii="Times New Roman" w:eastAsia="Times New Roman" w:hAnsi="Times New Roman"/>
              </w:rPr>
              <w:t>необходимы столовые и столовое оборудование</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Оснащение образовательных учреждений района современной мебелью.</w:t>
            </w:r>
          </w:p>
        </w:tc>
        <w:tc>
          <w:tcPr>
            <w:tcW w:w="6202" w:type="dxa"/>
          </w:tcPr>
          <w:p w:rsidR="00617C8C" w:rsidRPr="00617C8C" w:rsidRDefault="00617C8C" w:rsidP="009914CA">
            <w:pPr>
              <w:jc w:val="both"/>
              <w:rPr>
                <w:rFonts w:ascii="Times New Roman" w:eastAsia="Times New Roman" w:hAnsi="Times New Roman"/>
                <w:b/>
              </w:rPr>
            </w:pPr>
            <w:r w:rsidRPr="00617C8C">
              <w:rPr>
                <w:rFonts w:ascii="Times New Roman" w:eastAsia="Times New Roman" w:hAnsi="Times New Roman"/>
              </w:rPr>
              <w:t>Оснащение образовательных учреждений района современной, соответствующей гигиеническим требованиям ученической и детской мебелью позволит снизить процент детей с нарушением осанки и развит</w:t>
            </w:r>
            <w:r w:rsidR="009914CA">
              <w:rPr>
                <w:rFonts w:ascii="Times New Roman" w:eastAsia="Times New Roman" w:hAnsi="Times New Roman"/>
              </w:rPr>
              <w:t xml:space="preserve">ием сколиоза и, как следствие, </w:t>
            </w:r>
            <w:r w:rsidRPr="00617C8C">
              <w:rPr>
                <w:rFonts w:ascii="Times New Roman" w:eastAsia="Times New Roman" w:hAnsi="Times New Roman"/>
              </w:rPr>
              <w:t>общей заболеваемости воспитанников и учащихся.</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Организация питания учащихся и приобретение оборудования для пищеблоков</w:t>
            </w:r>
          </w:p>
        </w:tc>
        <w:tc>
          <w:tcPr>
            <w:tcW w:w="6202"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Приобретение необходимого оборудования для пищеблоков и школьных столовых позволит организовать сбалансированное горячее питание детей дошкольного и школьного возраста и снизит заболеваемость органов пищеварения дошкольников и учащихся.</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DC0137" w:rsidRDefault="00692DA1" w:rsidP="00617C8C">
            <w:pPr>
              <w:jc w:val="both"/>
              <w:rPr>
                <w:rFonts w:ascii="Times New Roman" w:eastAsia="Times New Roman" w:hAnsi="Times New Roman"/>
                <w:b/>
              </w:rPr>
            </w:pPr>
            <w:r w:rsidRPr="00DC0137">
              <w:rPr>
                <w:rFonts w:ascii="Times New Roman" w:eastAsia="Times New Roman" w:hAnsi="Times New Roman"/>
              </w:rPr>
              <w:t>Н</w:t>
            </w:r>
            <w:r w:rsidR="00617C8C" w:rsidRPr="00DC0137">
              <w:rPr>
                <w:rFonts w:ascii="Times New Roman" w:eastAsia="Times New Roman" w:hAnsi="Times New Roman"/>
              </w:rPr>
              <w:t>есоответствие современным требованиям кадрового состава учреждений образования и здравоохранения</w:t>
            </w:r>
          </w:p>
        </w:tc>
        <w:tc>
          <w:tcPr>
            <w:tcW w:w="6202" w:type="dxa"/>
          </w:tcPr>
          <w:p w:rsidR="00617C8C" w:rsidRPr="00DC0137" w:rsidRDefault="00617C8C" w:rsidP="00617C8C">
            <w:pPr>
              <w:jc w:val="both"/>
              <w:rPr>
                <w:rFonts w:ascii="Times New Roman" w:eastAsia="Times New Roman" w:hAnsi="Times New Roman"/>
                <w:b/>
              </w:rPr>
            </w:pPr>
            <w:r w:rsidRPr="00DC0137">
              <w:rPr>
                <w:rFonts w:ascii="Times New Roman" w:eastAsia="Times New Roman" w:hAnsi="Times New Roman"/>
              </w:rPr>
              <w:t>В целом система образования педагогическими кадрами обеспечена, однако в последние годы появился острый дефицит в таких специальностях как преподаватель английского языка, информатики и физики.</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Недостаточное оснащение современной лечебно-диагностической аппаратурой учреждений здравоохранения;</w:t>
            </w:r>
          </w:p>
        </w:tc>
        <w:tc>
          <w:tcPr>
            <w:tcW w:w="6202" w:type="dxa"/>
          </w:tcPr>
          <w:p w:rsidR="00617C8C" w:rsidRPr="00692DA1" w:rsidRDefault="00617C8C" w:rsidP="00692DA1">
            <w:pPr>
              <w:jc w:val="both"/>
              <w:rPr>
                <w:rFonts w:ascii="Times New Roman" w:eastAsia="Times New Roman" w:hAnsi="Times New Roman"/>
                <w:b/>
              </w:rPr>
            </w:pPr>
            <w:r w:rsidRPr="00692DA1">
              <w:rPr>
                <w:rFonts w:ascii="Times New Roman" w:eastAsia="Times New Roman" w:hAnsi="Times New Roman"/>
              </w:rPr>
              <w:t xml:space="preserve">Санитарный транспорт в ЛПУ района также нуждается в замене. Полученные по национальному проекту «Здоровье» автомашины позволили полностью обновить только автомашины отделения скорой медицинской помощи. </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92DA1" w:rsidRDefault="00692DA1" w:rsidP="00617C8C">
            <w:pPr>
              <w:jc w:val="both"/>
              <w:rPr>
                <w:rFonts w:ascii="Times New Roman" w:eastAsia="Times New Roman" w:hAnsi="Times New Roman"/>
                <w:b/>
              </w:rPr>
            </w:pPr>
            <w:r w:rsidRPr="00692DA1">
              <w:rPr>
                <w:rFonts w:ascii="Times New Roman" w:eastAsia="Times New Roman" w:hAnsi="Times New Roman"/>
              </w:rPr>
              <w:t xml:space="preserve">Строительство </w:t>
            </w:r>
            <w:proofErr w:type="spellStart"/>
            <w:r w:rsidRPr="00692DA1">
              <w:rPr>
                <w:rFonts w:ascii="Times New Roman" w:eastAsia="Times New Roman" w:hAnsi="Times New Roman"/>
              </w:rPr>
              <w:t>ФАПов</w:t>
            </w:r>
            <w:proofErr w:type="spellEnd"/>
            <w:r w:rsidRPr="00692DA1">
              <w:rPr>
                <w:rFonts w:ascii="Times New Roman" w:eastAsia="Times New Roman" w:hAnsi="Times New Roman"/>
              </w:rPr>
              <w:t xml:space="preserve"> в сельских поселениях</w:t>
            </w:r>
          </w:p>
        </w:tc>
        <w:tc>
          <w:tcPr>
            <w:tcW w:w="6202" w:type="dxa"/>
          </w:tcPr>
          <w:p w:rsidR="00617C8C" w:rsidRPr="00A27CAE" w:rsidRDefault="00DD161E" w:rsidP="00617C8C">
            <w:pPr>
              <w:jc w:val="both"/>
              <w:rPr>
                <w:rFonts w:ascii="Times New Roman" w:eastAsia="Times New Roman" w:hAnsi="Times New Roman"/>
              </w:rPr>
            </w:pPr>
            <w:r w:rsidRPr="00A27CAE">
              <w:rPr>
                <w:rFonts w:ascii="Times New Roman" w:eastAsia="Times New Roman" w:hAnsi="Times New Roman"/>
              </w:rPr>
              <w:t xml:space="preserve">Крайне необходимо строительство  </w:t>
            </w:r>
            <w:proofErr w:type="spellStart"/>
            <w:r w:rsidR="00A27CAE">
              <w:rPr>
                <w:rFonts w:ascii="Times New Roman" w:eastAsia="Times New Roman" w:hAnsi="Times New Roman"/>
              </w:rPr>
              <w:t>ФАПов</w:t>
            </w:r>
            <w:proofErr w:type="spellEnd"/>
            <w:r w:rsidR="00A27CAE">
              <w:rPr>
                <w:rFonts w:ascii="Times New Roman" w:eastAsia="Times New Roman" w:hAnsi="Times New Roman"/>
              </w:rPr>
              <w:t xml:space="preserve">  в 8 </w:t>
            </w:r>
            <w:proofErr w:type="spellStart"/>
            <w:r w:rsidR="00A27CAE">
              <w:rPr>
                <w:rFonts w:ascii="Times New Roman" w:eastAsia="Times New Roman" w:hAnsi="Times New Roman"/>
              </w:rPr>
              <w:t>поселениях</w:t>
            </w:r>
            <w:proofErr w:type="gramStart"/>
            <w:r w:rsidR="00A27CAE">
              <w:rPr>
                <w:rFonts w:ascii="Times New Roman" w:eastAsia="Times New Roman" w:hAnsi="Times New Roman"/>
              </w:rPr>
              <w:t>:Ц</w:t>
            </w:r>
            <w:proofErr w:type="gramEnd"/>
            <w:r w:rsidR="00A27CAE">
              <w:rPr>
                <w:rFonts w:ascii="Times New Roman" w:eastAsia="Times New Roman" w:hAnsi="Times New Roman"/>
              </w:rPr>
              <w:t>урмахи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Бурхимахи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Бахмахи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Балтамахи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Хабкаймахи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Н.Махарги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Ванашимахи</w:t>
            </w:r>
            <w:proofErr w:type="spellEnd"/>
            <w:r w:rsidR="00A27CAE">
              <w:rPr>
                <w:rFonts w:ascii="Times New Roman" w:eastAsia="Times New Roman" w:hAnsi="Times New Roman"/>
              </w:rPr>
              <w:t xml:space="preserve">, </w:t>
            </w:r>
            <w:proofErr w:type="spellStart"/>
            <w:r w:rsidR="00A27CAE">
              <w:rPr>
                <w:rFonts w:ascii="Times New Roman" w:eastAsia="Times New Roman" w:hAnsi="Times New Roman"/>
              </w:rPr>
              <w:t>Маммаул</w:t>
            </w:r>
            <w:proofErr w:type="spellEnd"/>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Развитие материально-технической базы учреждений культуры.</w:t>
            </w:r>
          </w:p>
        </w:tc>
        <w:tc>
          <w:tcPr>
            <w:tcW w:w="6202" w:type="dxa"/>
          </w:tcPr>
          <w:p w:rsidR="00617C8C" w:rsidRPr="00692DA1" w:rsidRDefault="00617C8C" w:rsidP="00692DA1">
            <w:pPr>
              <w:jc w:val="both"/>
              <w:rPr>
                <w:rFonts w:ascii="Times New Roman" w:eastAsia="Times New Roman" w:hAnsi="Times New Roman"/>
                <w:b/>
              </w:rPr>
            </w:pPr>
            <w:r w:rsidRPr="00692DA1">
              <w:rPr>
                <w:rFonts w:ascii="Times New Roman" w:eastAsia="Times New Roman" w:hAnsi="Times New Roman"/>
              </w:rPr>
              <w:t xml:space="preserve">Оборудование сельских учреждений культуры морально и физически изношено, </w:t>
            </w:r>
            <w:r w:rsidR="00692DA1" w:rsidRPr="00692DA1">
              <w:rPr>
                <w:rFonts w:ascii="Times New Roman" w:eastAsia="Times New Roman" w:hAnsi="Times New Roman"/>
              </w:rPr>
              <w:t>50</w:t>
            </w:r>
            <w:r w:rsidRPr="00692DA1">
              <w:rPr>
                <w:rFonts w:ascii="Times New Roman" w:eastAsia="Times New Roman" w:hAnsi="Times New Roman"/>
              </w:rPr>
              <w:t xml:space="preserve"> % клубных учреждений </w:t>
            </w:r>
            <w:r w:rsidR="00091B3D">
              <w:rPr>
                <w:rFonts w:ascii="Times New Roman" w:eastAsia="Times New Roman" w:hAnsi="Times New Roman"/>
              </w:rPr>
              <w:t>требуют капитальный ремонт</w:t>
            </w:r>
          </w:p>
        </w:tc>
      </w:tr>
      <w:tr w:rsidR="00617C8C" w:rsidTr="00B665E3">
        <w:tc>
          <w:tcPr>
            <w:tcW w:w="534" w:type="dxa"/>
          </w:tcPr>
          <w:p w:rsidR="00617C8C" w:rsidRPr="00617C8C" w:rsidRDefault="00617C8C" w:rsidP="00617C8C">
            <w:pPr>
              <w:widowControl/>
              <w:autoSpaceDE/>
              <w:autoSpaceDN/>
              <w:adjustRightInd/>
              <w:jc w:val="both"/>
              <w:rPr>
                <w:rFonts w:ascii="Times New Roman" w:hAnsi="Times New Roman"/>
                <w:b/>
              </w:rPr>
            </w:pPr>
          </w:p>
        </w:tc>
        <w:tc>
          <w:tcPr>
            <w:tcW w:w="2835" w:type="dxa"/>
          </w:tcPr>
          <w:p w:rsidR="00617C8C" w:rsidRPr="00617C8C" w:rsidRDefault="00617C8C" w:rsidP="00617C8C">
            <w:pPr>
              <w:jc w:val="both"/>
              <w:rPr>
                <w:rFonts w:ascii="Times New Roman" w:eastAsia="Times New Roman" w:hAnsi="Times New Roman"/>
                <w:b/>
              </w:rPr>
            </w:pPr>
            <w:r w:rsidRPr="00617C8C">
              <w:rPr>
                <w:rFonts w:ascii="Times New Roman" w:eastAsia="Times New Roman" w:hAnsi="Times New Roman"/>
              </w:rPr>
              <w:t>Неразвитость сети спортивных объектов и сооружений, учреждений физкультуры и спорта.</w:t>
            </w:r>
          </w:p>
        </w:tc>
        <w:tc>
          <w:tcPr>
            <w:tcW w:w="6202" w:type="dxa"/>
          </w:tcPr>
          <w:p w:rsidR="00617C8C" w:rsidRPr="00617C8C" w:rsidRDefault="00091B3D" w:rsidP="00091B3D">
            <w:pPr>
              <w:jc w:val="both"/>
              <w:rPr>
                <w:rFonts w:ascii="Times New Roman" w:eastAsia="Times New Roman" w:hAnsi="Times New Roman"/>
                <w:b/>
              </w:rPr>
            </w:pPr>
            <w:r>
              <w:rPr>
                <w:rFonts w:ascii="Times New Roman" w:eastAsia="Times New Roman" w:hAnsi="Times New Roman"/>
              </w:rPr>
              <w:t xml:space="preserve">Первая </w:t>
            </w:r>
            <w:r w:rsidR="00617C8C" w:rsidRPr="00617C8C">
              <w:rPr>
                <w:rFonts w:ascii="Times New Roman" w:eastAsia="Times New Roman" w:hAnsi="Times New Roman"/>
              </w:rPr>
              <w:t xml:space="preserve"> проблем</w:t>
            </w:r>
            <w:r>
              <w:rPr>
                <w:rFonts w:ascii="Times New Roman" w:eastAsia="Times New Roman" w:hAnsi="Times New Roman"/>
              </w:rPr>
              <w:t>а -</w:t>
            </w:r>
            <w:r w:rsidR="00617C8C" w:rsidRPr="00617C8C">
              <w:rPr>
                <w:rFonts w:ascii="Times New Roman" w:eastAsia="Times New Roman" w:hAnsi="Times New Roman"/>
              </w:rPr>
              <w:t xml:space="preserve"> строительство спортивно-</w:t>
            </w:r>
            <w:proofErr w:type="spellStart"/>
            <w:r w:rsidR="00617C8C" w:rsidRPr="00617C8C">
              <w:rPr>
                <w:rFonts w:ascii="Times New Roman" w:eastAsia="Times New Roman" w:hAnsi="Times New Roman"/>
              </w:rPr>
              <w:t>здоровительного</w:t>
            </w:r>
            <w:proofErr w:type="spellEnd"/>
            <w:r w:rsidR="00617C8C" w:rsidRPr="00617C8C">
              <w:rPr>
                <w:rFonts w:ascii="Times New Roman" w:eastAsia="Times New Roman" w:hAnsi="Times New Roman"/>
              </w:rPr>
              <w:t xml:space="preserve"> комплекса</w:t>
            </w:r>
            <w:r>
              <w:rPr>
                <w:rFonts w:ascii="Times New Roman" w:eastAsia="Times New Roman" w:hAnsi="Times New Roman"/>
              </w:rPr>
              <w:t xml:space="preserve"> в. С.Сергокала, что </w:t>
            </w:r>
            <w:r w:rsidR="00617C8C" w:rsidRPr="00617C8C">
              <w:rPr>
                <w:rFonts w:ascii="Times New Roman" w:eastAsia="Times New Roman" w:hAnsi="Times New Roman"/>
              </w:rPr>
              <w:t xml:space="preserve"> позволит значительно увеличить количество населения занимающегося физической культурой и спортом; </w:t>
            </w:r>
            <w:r w:rsidR="00617C8C" w:rsidRPr="00617C8C">
              <w:rPr>
                <w:rFonts w:ascii="Times New Roman" w:eastAsia="Times New Roman" w:hAnsi="Times New Roman"/>
              </w:rPr>
              <w:lastRenderedPageBreak/>
              <w:t>повысить уровень физической подготовленности молодежи в соответствии с современными требованиями; вовлечь к занятиям физической культурой и спортом все слои населения района, сохранить и укрепить физическое и психическое здоровье населения района.</w:t>
            </w:r>
          </w:p>
        </w:tc>
      </w:tr>
    </w:tbl>
    <w:p w:rsidR="005E2C50" w:rsidRDefault="005E2C50" w:rsidP="004B4155">
      <w:pPr>
        <w:widowControl/>
        <w:autoSpaceDE/>
        <w:autoSpaceDN/>
        <w:adjustRightInd/>
        <w:rPr>
          <w:rFonts w:ascii="Times New Roman" w:hAnsi="Times New Roman"/>
          <w:b/>
        </w:rPr>
      </w:pPr>
    </w:p>
    <w:p w:rsidR="004B4155" w:rsidRDefault="004B4155" w:rsidP="004B4155">
      <w:pPr>
        <w:widowControl/>
        <w:autoSpaceDE/>
        <w:autoSpaceDN/>
        <w:adjustRightInd/>
        <w:rPr>
          <w:rFonts w:ascii="Times New Roman" w:hAnsi="Times New Roman"/>
          <w:b/>
        </w:rPr>
      </w:pPr>
    </w:p>
    <w:p w:rsidR="00562787" w:rsidRPr="00562787" w:rsidRDefault="00F24370" w:rsidP="00562787">
      <w:pPr>
        <w:widowControl/>
        <w:autoSpaceDE/>
        <w:autoSpaceDN/>
        <w:adjustRightInd/>
        <w:ind w:firstLine="567"/>
        <w:jc w:val="center"/>
        <w:rPr>
          <w:rFonts w:ascii="Times New Roman" w:hAnsi="Times New Roman"/>
          <w:b/>
        </w:rPr>
      </w:pPr>
      <w:r>
        <w:rPr>
          <w:rFonts w:ascii="Times New Roman" w:hAnsi="Times New Roman"/>
          <w:b/>
        </w:rPr>
        <w:t>1.4</w:t>
      </w:r>
      <w:r w:rsidR="00E86BCF">
        <w:rPr>
          <w:rFonts w:ascii="Times New Roman" w:hAnsi="Times New Roman"/>
          <w:b/>
        </w:rPr>
        <w:t xml:space="preserve">. </w:t>
      </w:r>
      <w:r w:rsidR="00562787" w:rsidRPr="00562787">
        <w:rPr>
          <w:rFonts w:ascii="Times New Roman" w:hAnsi="Times New Roman"/>
          <w:b/>
        </w:rPr>
        <w:t xml:space="preserve"> Социально</w:t>
      </w:r>
      <w:r w:rsidR="00AF2E16">
        <w:rPr>
          <w:rFonts w:ascii="Times New Roman" w:hAnsi="Times New Roman"/>
          <w:b/>
        </w:rPr>
        <w:t>-</w:t>
      </w:r>
      <w:r w:rsidR="00562787" w:rsidRPr="00562787">
        <w:rPr>
          <w:rFonts w:ascii="Times New Roman" w:hAnsi="Times New Roman"/>
          <w:b/>
        </w:rPr>
        <w:t>экономический потенциал</w:t>
      </w:r>
    </w:p>
    <w:p w:rsidR="00562787" w:rsidRDefault="00562787" w:rsidP="00562787">
      <w:pPr>
        <w:widowControl/>
        <w:autoSpaceDE/>
        <w:autoSpaceDN/>
        <w:adjustRightInd/>
        <w:ind w:firstLine="567"/>
        <w:jc w:val="center"/>
        <w:rPr>
          <w:rFonts w:ascii="Times New Roman" w:hAnsi="Times New Roman"/>
          <w:b/>
        </w:rPr>
      </w:pPr>
      <w:r w:rsidRPr="00562787">
        <w:rPr>
          <w:rFonts w:ascii="Times New Roman" w:hAnsi="Times New Roman"/>
          <w:b/>
        </w:rPr>
        <w:t>Сергокалинского района.</w:t>
      </w:r>
    </w:p>
    <w:p w:rsidR="001B1D38" w:rsidRDefault="001B1D38" w:rsidP="00ED6BCD">
      <w:pPr>
        <w:widowControl/>
        <w:autoSpaceDE/>
        <w:autoSpaceDN/>
        <w:adjustRightInd/>
        <w:ind w:firstLine="567"/>
        <w:jc w:val="both"/>
        <w:rPr>
          <w:rFonts w:ascii="Times New Roman" w:hAnsi="Times New Roman"/>
          <w:b/>
        </w:rPr>
      </w:pPr>
    </w:p>
    <w:p w:rsidR="00C062C3" w:rsidRPr="001B1D38" w:rsidRDefault="001B1D38" w:rsidP="001B1D38">
      <w:pPr>
        <w:pStyle w:val="11"/>
        <w:shd w:val="clear" w:color="auto" w:fill="auto"/>
        <w:spacing w:before="0" w:line="276" w:lineRule="auto"/>
        <w:ind w:firstLine="567"/>
        <w:jc w:val="both"/>
        <w:rPr>
          <w:sz w:val="24"/>
          <w:szCs w:val="24"/>
        </w:rPr>
      </w:pPr>
      <w:r>
        <w:rPr>
          <w:sz w:val="24"/>
          <w:szCs w:val="24"/>
        </w:rPr>
        <w:t xml:space="preserve">Сергокалинский район обладает </w:t>
      </w:r>
      <w:r w:rsidR="00C062C3" w:rsidRPr="001B1D38">
        <w:rPr>
          <w:sz w:val="24"/>
          <w:szCs w:val="24"/>
        </w:rPr>
        <w:t>поте</w:t>
      </w:r>
      <w:r>
        <w:rPr>
          <w:sz w:val="24"/>
          <w:szCs w:val="24"/>
        </w:rPr>
        <w:t>нциальными преиму</w:t>
      </w:r>
      <w:r w:rsidR="00C062C3" w:rsidRPr="001B1D38">
        <w:rPr>
          <w:sz w:val="24"/>
          <w:szCs w:val="24"/>
        </w:rPr>
        <w:t>ществами, реализация которых даст возмож</w:t>
      </w:r>
      <w:r>
        <w:rPr>
          <w:sz w:val="24"/>
          <w:szCs w:val="24"/>
        </w:rPr>
        <w:t>ность перехода к устойчивому со</w:t>
      </w:r>
      <w:r w:rsidR="00C062C3" w:rsidRPr="001B1D38">
        <w:rPr>
          <w:sz w:val="24"/>
          <w:szCs w:val="24"/>
        </w:rPr>
        <w:t>циально</w:t>
      </w:r>
      <w:r w:rsidR="00AF2E16">
        <w:rPr>
          <w:sz w:val="24"/>
          <w:szCs w:val="24"/>
        </w:rPr>
        <w:t>-</w:t>
      </w:r>
      <w:r w:rsidR="00C062C3" w:rsidRPr="001B1D38">
        <w:rPr>
          <w:sz w:val="24"/>
          <w:szCs w:val="24"/>
        </w:rPr>
        <w:t xml:space="preserve">экономическому развитию </w:t>
      </w:r>
      <w:r>
        <w:rPr>
          <w:sz w:val="24"/>
          <w:szCs w:val="24"/>
        </w:rPr>
        <w:t>района</w:t>
      </w:r>
      <w:r w:rsidR="00C062C3" w:rsidRPr="001B1D38">
        <w:rPr>
          <w:sz w:val="24"/>
          <w:szCs w:val="24"/>
        </w:rPr>
        <w:t>.</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К таким преимуществам относятся:</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наличие богатого природно</w:t>
      </w:r>
      <w:r w:rsidR="00AF2E16">
        <w:rPr>
          <w:sz w:val="24"/>
          <w:szCs w:val="24"/>
        </w:rPr>
        <w:t>-</w:t>
      </w:r>
      <w:r w:rsidRPr="001B1D38">
        <w:rPr>
          <w:sz w:val="24"/>
          <w:szCs w:val="24"/>
        </w:rPr>
        <w:t>ресурсного потенциала, обусловливающего развитие хозяйственной деятельности, создающей в ограниченных количествах уникальный по своим вкусовым качествам продукт, производство которого возможно только в условиях высокогорных а</w:t>
      </w:r>
      <w:r w:rsidR="001B1D38">
        <w:rPr>
          <w:sz w:val="24"/>
          <w:szCs w:val="24"/>
        </w:rPr>
        <w:t>льпийских лугов</w:t>
      </w:r>
      <w:r w:rsidRPr="001B1D38">
        <w:rPr>
          <w:sz w:val="24"/>
          <w:szCs w:val="24"/>
        </w:rPr>
        <w:t>;</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наличие больших запасов пресной и минеральной воды;</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наличие земельных ресурсов, пригодных для ведения се</w:t>
      </w:r>
      <w:r w:rsidR="001B1D38">
        <w:rPr>
          <w:sz w:val="24"/>
          <w:szCs w:val="24"/>
        </w:rPr>
        <w:t>льскохозяйствен</w:t>
      </w:r>
      <w:r w:rsidRPr="001B1D38">
        <w:rPr>
          <w:sz w:val="24"/>
          <w:szCs w:val="24"/>
        </w:rPr>
        <w:t>ного производства;</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наличие трудовых ресурсов;</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наличие многообразия национально</w:t>
      </w:r>
      <w:r w:rsidR="00AF2E16">
        <w:rPr>
          <w:sz w:val="24"/>
          <w:szCs w:val="24"/>
        </w:rPr>
        <w:t>-</w:t>
      </w:r>
      <w:r w:rsidRPr="001B1D38">
        <w:rPr>
          <w:sz w:val="24"/>
          <w:szCs w:val="24"/>
        </w:rPr>
        <w:t>эт</w:t>
      </w:r>
      <w:r w:rsidR="001B1D38">
        <w:rPr>
          <w:sz w:val="24"/>
          <w:szCs w:val="24"/>
        </w:rPr>
        <w:t>нических культур со своеобразны</w:t>
      </w:r>
      <w:r w:rsidRPr="001B1D38">
        <w:rPr>
          <w:sz w:val="24"/>
          <w:szCs w:val="24"/>
        </w:rPr>
        <w:t>ми многовековыми традициями, демонстр</w:t>
      </w:r>
      <w:r w:rsidR="001B1D38">
        <w:rPr>
          <w:sz w:val="24"/>
          <w:szCs w:val="24"/>
        </w:rPr>
        <w:t>ирующими образцы адаптации чело</w:t>
      </w:r>
      <w:r w:rsidRPr="001B1D38">
        <w:rPr>
          <w:sz w:val="24"/>
          <w:szCs w:val="24"/>
        </w:rPr>
        <w:t>века к суровым и сложным условиям горной среды;</w:t>
      </w:r>
    </w:p>
    <w:p w:rsidR="00C062C3" w:rsidRPr="001B1D38" w:rsidRDefault="00C062C3" w:rsidP="00CE68F8">
      <w:pPr>
        <w:pStyle w:val="11"/>
        <w:numPr>
          <w:ilvl w:val="0"/>
          <w:numId w:val="18"/>
        </w:numPr>
        <w:shd w:val="clear" w:color="auto" w:fill="auto"/>
        <w:spacing w:before="0" w:line="276" w:lineRule="auto"/>
        <w:jc w:val="both"/>
        <w:rPr>
          <w:sz w:val="24"/>
          <w:szCs w:val="24"/>
        </w:rPr>
      </w:pPr>
      <w:r w:rsidRPr="001B1D38">
        <w:rPr>
          <w:sz w:val="24"/>
          <w:szCs w:val="24"/>
        </w:rPr>
        <w:t>значительные возможности вовлечени</w:t>
      </w:r>
      <w:r w:rsidR="001B1D38">
        <w:rPr>
          <w:sz w:val="24"/>
          <w:szCs w:val="24"/>
        </w:rPr>
        <w:t>я в оборот туристско</w:t>
      </w:r>
      <w:r w:rsidR="00AF2E16">
        <w:rPr>
          <w:sz w:val="24"/>
          <w:szCs w:val="24"/>
        </w:rPr>
        <w:t>-</w:t>
      </w:r>
      <w:r w:rsidR="001B1D38">
        <w:rPr>
          <w:sz w:val="24"/>
          <w:szCs w:val="24"/>
        </w:rPr>
        <w:t>рекреационных и энергетических ресурсов.</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Основа производственного потенци</w:t>
      </w:r>
      <w:r w:rsidR="001B1D38">
        <w:rPr>
          <w:sz w:val="24"/>
          <w:szCs w:val="24"/>
        </w:rPr>
        <w:t xml:space="preserve">ала </w:t>
      </w:r>
      <w:r w:rsidR="00BB1E6E">
        <w:rPr>
          <w:sz w:val="24"/>
          <w:szCs w:val="24"/>
        </w:rPr>
        <w:t>района</w:t>
      </w:r>
      <w:r w:rsidR="001B1D38">
        <w:rPr>
          <w:sz w:val="24"/>
          <w:szCs w:val="24"/>
        </w:rPr>
        <w:t xml:space="preserve"> – агропро</w:t>
      </w:r>
      <w:r w:rsidRPr="001B1D38">
        <w:rPr>
          <w:sz w:val="24"/>
          <w:szCs w:val="24"/>
        </w:rPr>
        <w:t>мышленный комплекс, в значительной части ориентированный на производство сельскохозяйственной продукции с небольшой долей ее переработки. Развитие перерабатывающей отрасли будет способст</w:t>
      </w:r>
      <w:r w:rsidR="001B1D38">
        <w:rPr>
          <w:sz w:val="24"/>
          <w:szCs w:val="24"/>
        </w:rPr>
        <w:t>вовать развитию агропромышленно</w:t>
      </w:r>
      <w:r w:rsidRPr="001B1D38">
        <w:rPr>
          <w:sz w:val="24"/>
          <w:szCs w:val="24"/>
        </w:rPr>
        <w:t>го комплекса в целом.</w:t>
      </w:r>
    </w:p>
    <w:p w:rsidR="00C062C3" w:rsidRPr="00A27CAE" w:rsidRDefault="005E3D56" w:rsidP="00766616">
      <w:pPr>
        <w:pStyle w:val="11"/>
        <w:shd w:val="clear" w:color="auto" w:fill="auto"/>
        <w:spacing w:before="0" w:line="276" w:lineRule="auto"/>
        <w:ind w:firstLine="567"/>
        <w:rPr>
          <w:b/>
          <w:sz w:val="24"/>
          <w:szCs w:val="24"/>
        </w:rPr>
      </w:pPr>
      <w:r>
        <w:rPr>
          <w:b/>
          <w:sz w:val="24"/>
          <w:szCs w:val="24"/>
        </w:rPr>
        <w:t xml:space="preserve">1.4.1 </w:t>
      </w:r>
      <w:r w:rsidR="00C062C3" w:rsidRPr="00A27CAE">
        <w:rPr>
          <w:b/>
          <w:sz w:val="24"/>
          <w:szCs w:val="24"/>
        </w:rPr>
        <w:t>Агропромышленный комплекс</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Создание условий, повышающих кон</w:t>
      </w:r>
      <w:r w:rsidR="00BB1E6E">
        <w:rPr>
          <w:sz w:val="24"/>
          <w:szCs w:val="24"/>
        </w:rPr>
        <w:t>курентоспособность и стимулирую</w:t>
      </w:r>
      <w:r w:rsidRPr="001B1D38">
        <w:rPr>
          <w:sz w:val="24"/>
          <w:szCs w:val="24"/>
        </w:rPr>
        <w:t>щих спрос на продукцию собственного производства, становится очевидным потенциалом для дальнейшего наращивания</w:t>
      </w:r>
      <w:r w:rsidR="00BB1E6E">
        <w:rPr>
          <w:sz w:val="24"/>
          <w:szCs w:val="24"/>
        </w:rPr>
        <w:t xml:space="preserve"> производства продукции агропро</w:t>
      </w:r>
      <w:r w:rsidRPr="001B1D38">
        <w:rPr>
          <w:sz w:val="24"/>
          <w:szCs w:val="24"/>
        </w:rPr>
        <w:t xml:space="preserve">мышленного комплекса в </w:t>
      </w:r>
      <w:r w:rsidR="00BB1E6E">
        <w:rPr>
          <w:sz w:val="24"/>
          <w:szCs w:val="24"/>
        </w:rPr>
        <w:t>районе</w:t>
      </w:r>
      <w:r w:rsidRPr="001B1D38">
        <w:rPr>
          <w:sz w:val="24"/>
          <w:szCs w:val="24"/>
        </w:rPr>
        <w:t>.</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Потенциал развития животноводства во</w:t>
      </w:r>
      <w:r w:rsidR="00BB1E6E">
        <w:rPr>
          <w:sz w:val="24"/>
          <w:szCs w:val="24"/>
        </w:rPr>
        <w:t>зможно реализовать за счет улуч</w:t>
      </w:r>
      <w:r w:rsidRPr="001B1D38">
        <w:rPr>
          <w:sz w:val="24"/>
          <w:szCs w:val="24"/>
        </w:rPr>
        <w:t>шения кормовой базы, условий содержания скота, развития племенного дела (восстановления и строительства новых мо</w:t>
      </w:r>
      <w:r w:rsidR="00BB1E6E">
        <w:rPr>
          <w:sz w:val="24"/>
          <w:szCs w:val="24"/>
        </w:rPr>
        <w:t>лочно</w:t>
      </w:r>
      <w:r w:rsidR="00AF2E16">
        <w:rPr>
          <w:sz w:val="24"/>
          <w:szCs w:val="24"/>
        </w:rPr>
        <w:t>-</w:t>
      </w:r>
      <w:r w:rsidR="00BB1E6E">
        <w:rPr>
          <w:sz w:val="24"/>
          <w:szCs w:val="24"/>
        </w:rPr>
        <w:t>товарных ферм, животновод</w:t>
      </w:r>
      <w:r w:rsidRPr="001B1D38">
        <w:rPr>
          <w:sz w:val="24"/>
          <w:szCs w:val="24"/>
        </w:rPr>
        <w:t xml:space="preserve">ческих комплексов), </w:t>
      </w:r>
      <w:r w:rsidR="005E2C50">
        <w:rPr>
          <w:sz w:val="24"/>
          <w:szCs w:val="24"/>
        </w:rPr>
        <w:t>овцеводства</w:t>
      </w:r>
      <w:proofErr w:type="gramStart"/>
      <w:r w:rsidR="005E2C50">
        <w:rPr>
          <w:sz w:val="24"/>
          <w:szCs w:val="24"/>
        </w:rPr>
        <w:t xml:space="preserve"> ,</w:t>
      </w:r>
      <w:proofErr w:type="gramEnd"/>
      <w:r w:rsidRPr="001B1D38">
        <w:rPr>
          <w:sz w:val="24"/>
          <w:szCs w:val="24"/>
        </w:rPr>
        <w:t>пчеловодства и птицеводства</w:t>
      </w:r>
      <w:r w:rsidR="005E2C50">
        <w:rPr>
          <w:sz w:val="24"/>
          <w:szCs w:val="24"/>
        </w:rPr>
        <w:t>.</w:t>
      </w:r>
      <w:r w:rsidRPr="001B1D38">
        <w:rPr>
          <w:sz w:val="24"/>
          <w:szCs w:val="24"/>
        </w:rPr>
        <w:t xml:space="preserve"> Приоритетными направлениями развити</w:t>
      </w:r>
      <w:r w:rsidR="00BB1E6E">
        <w:rPr>
          <w:sz w:val="24"/>
          <w:szCs w:val="24"/>
        </w:rPr>
        <w:t xml:space="preserve">я животноводства в </w:t>
      </w:r>
      <w:r w:rsidR="0069730C">
        <w:rPr>
          <w:sz w:val="24"/>
          <w:szCs w:val="24"/>
        </w:rPr>
        <w:t>районе</w:t>
      </w:r>
      <w:r w:rsidRPr="001B1D38">
        <w:rPr>
          <w:sz w:val="24"/>
          <w:szCs w:val="24"/>
        </w:rPr>
        <w:t xml:space="preserve"> являются: развитие мясного скотоводства, молочного и мясомолочного направлений, </w:t>
      </w:r>
      <w:r w:rsidR="005E2C50">
        <w:rPr>
          <w:sz w:val="24"/>
          <w:szCs w:val="24"/>
        </w:rPr>
        <w:t>мясного</w:t>
      </w:r>
      <w:r w:rsidRPr="001B1D38">
        <w:rPr>
          <w:sz w:val="24"/>
          <w:szCs w:val="24"/>
        </w:rPr>
        <w:t xml:space="preserve"> овцеводства, птицеводства. Имеет перспективу развитие пчеловодства</w:t>
      </w:r>
      <w:r w:rsidR="005E2C50">
        <w:rPr>
          <w:sz w:val="24"/>
          <w:szCs w:val="24"/>
        </w:rPr>
        <w:t>.</w:t>
      </w:r>
      <w:r w:rsidRPr="001B1D38">
        <w:rPr>
          <w:sz w:val="24"/>
          <w:szCs w:val="24"/>
        </w:rPr>
        <w:t xml:space="preserve"> Ключевые </w:t>
      </w:r>
      <w:r w:rsidRPr="001B1D38">
        <w:rPr>
          <w:sz w:val="24"/>
          <w:szCs w:val="24"/>
        </w:rPr>
        <w:lastRenderedPageBreak/>
        <w:t>перспективные продук</w:t>
      </w:r>
      <w:r w:rsidR="00200834">
        <w:rPr>
          <w:sz w:val="24"/>
          <w:szCs w:val="24"/>
        </w:rPr>
        <w:t xml:space="preserve">ты животноводства: мясо, </w:t>
      </w:r>
      <w:proofErr w:type="spellStart"/>
      <w:r w:rsidR="00200834">
        <w:rPr>
          <w:sz w:val="24"/>
          <w:szCs w:val="24"/>
        </w:rPr>
        <w:t>молоко</w:t>
      </w:r>
      <w:proofErr w:type="gramStart"/>
      <w:r w:rsidR="00BB1E6E">
        <w:rPr>
          <w:sz w:val="24"/>
          <w:szCs w:val="24"/>
        </w:rPr>
        <w:t>,ш</w:t>
      </w:r>
      <w:proofErr w:type="gramEnd"/>
      <w:r w:rsidR="00BB1E6E">
        <w:rPr>
          <w:sz w:val="24"/>
          <w:szCs w:val="24"/>
        </w:rPr>
        <w:t>ерсть</w:t>
      </w:r>
      <w:proofErr w:type="spellEnd"/>
      <w:r w:rsidR="00BB1E6E">
        <w:rPr>
          <w:sz w:val="24"/>
          <w:szCs w:val="24"/>
        </w:rPr>
        <w:t>, яйца, мед в нату</w:t>
      </w:r>
      <w:r w:rsidRPr="001B1D38">
        <w:rPr>
          <w:sz w:val="24"/>
          <w:szCs w:val="24"/>
        </w:rPr>
        <w:t>ральном и переработанном виде.</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Для развития животноводства необход</w:t>
      </w:r>
      <w:r w:rsidR="00BB1E6E">
        <w:rPr>
          <w:sz w:val="24"/>
          <w:szCs w:val="24"/>
        </w:rPr>
        <w:t>имо создание объектов по продви</w:t>
      </w:r>
      <w:r w:rsidRPr="001B1D38">
        <w:rPr>
          <w:sz w:val="24"/>
          <w:szCs w:val="24"/>
        </w:rPr>
        <w:t>жению животноводческой продукции на рынке, прежде всего</w:t>
      </w:r>
      <w:r w:rsidR="00BB1E6E">
        <w:rPr>
          <w:sz w:val="24"/>
          <w:szCs w:val="24"/>
        </w:rPr>
        <w:t xml:space="preserve"> малых перераба</w:t>
      </w:r>
      <w:r w:rsidRPr="001B1D38">
        <w:rPr>
          <w:sz w:val="24"/>
          <w:szCs w:val="24"/>
        </w:rPr>
        <w:t>тывающих производств и заготовительно</w:t>
      </w:r>
      <w:r w:rsidR="00AF2E16">
        <w:rPr>
          <w:sz w:val="24"/>
          <w:szCs w:val="24"/>
        </w:rPr>
        <w:t>-</w:t>
      </w:r>
      <w:r w:rsidRPr="001B1D38">
        <w:rPr>
          <w:sz w:val="24"/>
          <w:szCs w:val="24"/>
        </w:rPr>
        <w:t>снабженческих организаций, восстановление внутрихозяйств</w:t>
      </w:r>
      <w:r w:rsidR="00BB1E6E">
        <w:rPr>
          <w:sz w:val="24"/>
          <w:szCs w:val="24"/>
        </w:rPr>
        <w:t>енной оросительной системы</w:t>
      </w:r>
      <w:r w:rsidRPr="001B1D38">
        <w:rPr>
          <w:sz w:val="24"/>
          <w:szCs w:val="24"/>
        </w:rPr>
        <w:t>, развитие потребительской кооперации, создание конкурентоспособной сырьевой базы, обеспечивающей загрузку мощностей действующих перерабатывающих предприятий.</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Требуется модернизация и восстановление действующих и строительство новых малых и средних молочно</w:t>
      </w:r>
      <w:r w:rsidR="00AF2E16">
        <w:rPr>
          <w:sz w:val="24"/>
          <w:szCs w:val="24"/>
        </w:rPr>
        <w:t>-</w:t>
      </w:r>
      <w:r w:rsidRPr="001B1D38">
        <w:rPr>
          <w:sz w:val="24"/>
          <w:szCs w:val="24"/>
        </w:rPr>
        <w:t xml:space="preserve">товарных </w:t>
      </w:r>
      <w:r w:rsidR="005E2C50">
        <w:rPr>
          <w:sz w:val="24"/>
          <w:szCs w:val="24"/>
        </w:rPr>
        <w:t xml:space="preserve"> семейных </w:t>
      </w:r>
      <w:r w:rsidRPr="001B1D38">
        <w:rPr>
          <w:sz w:val="24"/>
          <w:szCs w:val="24"/>
        </w:rPr>
        <w:t>ферм. Факторами, обусловливающими рост объемов производства продукции скотоводства и овцеводства, являются: значительное увеличение показателей продуктивности поголовья за счет улучшения условий содержания животных, породных характеристик стада и качества ко</w:t>
      </w:r>
      <w:r w:rsidR="00A47BFC">
        <w:rPr>
          <w:sz w:val="24"/>
          <w:szCs w:val="24"/>
        </w:rPr>
        <w:t>рмления, применения новых техно</w:t>
      </w:r>
      <w:r w:rsidRPr="001B1D38">
        <w:rPr>
          <w:sz w:val="24"/>
          <w:szCs w:val="24"/>
        </w:rPr>
        <w:t>логий выращивания скота и производства кормов.</w:t>
      </w:r>
    </w:p>
    <w:p w:rsidR="005E2C50" w:rsidRDefault="00C062C3" w:rsidP="001B1D38">
      <w:pPr>
        <w:pStyle w:val="11"/>
        <w:shd w:val="clear" w:color="auto" w:fill="auto"/>
        <w:spacing w:before="0" w:line="276" w:lineRule="auto"/>
        <w:ind w:firstLine="567"/>
        <w:jc w:val="both"/>
        <w:rPr>
          <w:sz w:val="24"/>
          <w:szCs w:val="24"/>
        </w:rPr>
      </w:pPr>
      <w:r w:rsidRPr="001B1D38">
        <w:rPr>
          <w:sz w:val="24"/>
          <w:szCs w:val="24"/>
        </w:rPr>
        <w:t>Тенденции рынка: рост объемов потре</w:t>
      </w:r>
      <w:r w:rsidR="00A47BFC">
        <w:rPr>
          <w:sz w:val="24"/>
          <w:szCs w:val="24"/>
        </w:rPr>
        <w:t>бления мяса и мясопродуктов, мо</w:t>
      </w:r>
      <w:r w:rsidRPr="001B1D38">
        <w:rPr>
          <w:sz w:val="24"/>
          <w:szCs w:val="24"/>
        </w:rPr>
        <w:t>лока и молокопродуктов, яиц и яйцепроду</w:t>
      </w:r>
      <w:r w:rsidR="00A47BFC">
        <w:rPr>
          <w:sz w:val="24"/>
          <w:szCs w:val="24"/>
        </w:rPr>
        <w:t>ктов, меда и продукции пчеловод</w:t>
      </w:r>
      <w:r w:rsidRPr="001B1D38">
        <w:rPr>
          <w:sz w:val="24"/>
          <w:szCs w:val="24"/>
        </w:rPr>
        <w:t>ства</w:t>
      </w:r>
      <w:r w:rsidR="005E2C50">
        <w:rPr>
          <w:sz w:val="24"/>
          <w:szCs w:val="24"/>
        </w:rPr>
        <w:t>.</w:t>
      </w:r>
    </w:p>
    <w:p w:rsidR="00C062C3" w:rsidRPr="001B1D38" w:rsidRDefault="00C062C3" w:rsidP="001B1D38">
      <w:pPr>
        <w:pStyle w:val="11"/>
        <w:shd w:val="clear" w:color="auto" w:fill="auto"/>
        <w:spacing w:before="0" w:line="276" w:lineRule="auto"/>
        <w:ind w:firstLine="567"/>
        <w:jc w:val="both"/>
        <w:rPr>
          <w:sz w:val="24"/>
          <w:szCs w:val="24"/>
        </w:rPr>
      </w:pPr>
      <w:r w:rsidRPr="001B1D38">
        <w:rPr>
          <w:sz w:val="24"/>
          <w:szCs w:val="24"/>
        </w:rPr>
        <w:t xml:space="preserve">Растениеводство в </w:t>
      </w:r>
      <w:r w:rsidR="00A47BFC">
        <w:rPr>
          <w:sz w:val="24"/>
          <w:szCs w:val="24"/>
        </w:rPr>
        <w:t>районе</w:t>
      </w:r>
      <w:r w:rsidRPr="001B1D38">
        <w:rPr>
          <w:sz w:val="24"/>
          <w:szCs w:val="24"/>
        </w:rPr>
        <w:t xml:space="preserve"> имеет значительный потенциал развития. Перспективные продук</w:t>
      </w:r>
      <w:r w:rsidR="00A47BFC">
        <w:rPr>
          <w:sz w:val="24"/>
          <w:szCs w:val="24"/>
        </w:rPr>
        <w:t xml:space="preserve">ты </w:t>
      </w:r>
      <w:proofErr w:type="spellStart"/>
      <w:r w:rsidR="00A47BFC">
        <w:rPr>
          <w:sz w:val="24"/>
          <w:szCs w:val="24"/>
        </w:rPr>
        <w:t>растениеводства</w:t>
      </w:r>
      <w:proofErr w:type="gramStart"/>
      <w:r w:rsidR="00A47BFC">
        <w:rPr>
          <w:sz w:val="24"/>
          <w:szCs w:val="24"/>
        </w:rPr>
        <w:t>:</w:t>
      </w:r>
      <w:r w:rsidR="005E2C50">
        <w:rPr>
          <w:sz w:val="24"/>
          <w:szCs w:val="24"/>
        </w:rPr>
        <w:t>в</w:t>
      </w:r>
      <w:proofErr w:type="gramEnd"/>
      <w:r w:rsidR="005E2C50">
        <w:rPr>
          <w:sz w:val="24"/>
          <w:szCs w:val="24"/>
        </w:rPr>
        <w:t>иноградарство</w:t>
      </w:r>
      <w:proofErr w:type="spellEnd"/>
      <w:r w:rsidR="005E2C50">
        <w:rPr>
          <w:sz w:val="24"/>
          <w:szCs w:val="24"/>
        </w:rPr>
        <w:t>,</w:t>
      </w:r>
      <w:r w:rsidR="00101AAF">
        <w:rPr>
          <w:sz w:val="24"/>
          <w:szCs w:val="24"/>
        </w:rPr>
        <w:t xml:space="preserve"> плодоводство,</w:t>
      </w:r>
      <w:r w:rsidR="005E2C50">
        <w:rPr>
          <w:sz w:val="24"/>
          <w:szCs w:val="24"/>
        </w:rPr>
        <w:t xml:space="preserve"> производство зерновых </w:t>
      </w:r>
      <w:r w:rsidR="00101AAF">
        <w:rPr>
          <w:sz w:val="24"/>
          <w:szCs w:val="24"/>
        </w:rPr>
        <w:t xml:space="preserve">и </w:t>
      </w:r>
      <w:r w:rsidRPr="001B1D38">
        <w:rPr>
          <w:sz w:val="24"/>
          <w:szCs w:val="24"/>
        </w:rPr>
        <w:t xml:space="preserve"> картофел</w:t>
      </w:r>
      <w:r w:rsidR="00101AAF">
        <w:rPr>
          <w:sz w:val="24"/>
          <w:szCs w:val="24"/>
        </w:rPr>
        <w:t>я</w:t>
      </w:r>
      <w:r w:rsidRPr="001B1D38">
        <w:rPr>
          <w:sz w:val="24"/>
          <w:szCs w:val="24"/>
        </w:rPr>
        <w:t>, Существенным фактором, сдерживающим рост производства продукции растениеводства, является отсутствие современных каналов товародвижения, логистики, что ограничивает сбыт продукции</w:t>
      </w:r>
      <w:r w:rsidR="008868B3">
        <w:rPr>
          <w:sz w:val="24"/>
          <w:szCs w:val="24"/>
        </w:rPr>
        <w:t>. Для этих целей необходимо соз</w:t>
      </w:r>
      <w:r w:rsidRPr="001B1D38">
        <w:rPr>
          <w:sz w:val="24"/>
          <w:szCs w:val="24"/>
        </w:rPr>
        <w:t xml:space="preserve">дать </w:t>
      </w:r>
      <w:proofErr w:type="gramStart"/>
      <w:r w:rsidRPr="001B1D38">
        <w:rPr>
          <w:sz w:val="24"/>
          <w:szCs w:val="24"/>
        </w:rPr>
        <w:t>межрайонные</w:t>
      </w:r>
      <w:proofErr w:type="gramEnd"/>
      <w:r w:rsidRPr="001B1D38">
        <w:rPr>
          <w:sz w:val="24"/>
          <w:szCs w:val="24"/>
        </w:rPr>
        <w:t xml:space="preserve"> или районные </w:t>
      </w:r>
      <w:proofErr w:type="spellStart"/>
      <w:r w:rsidRPr="001B1D38">
        <w:rPr>
          <w:sz w:val="24"/>
          <w:szCs w:val="24"/>
        </w:rPr>
        <w:t>СПоКи</w:t>
      </w:r>
      <w:proofErr w:type="spellEnd"/>
      <w:r w:rsidRPr="001B1D38">
        <w:rPr>
          <w:sz w:val="24"/>
          <w:szCs w:val="24"/>
        </w:rPr>
        <w:t xml:space="preserve"> со всеми видами услуг.</w:t>
      </w:r>
    </w:p>
    <w:p w:rsidR="00101AAF" w:rsidRDefault="00C062C3" w:rsidP="001B1D38">
      <w:pPr>
        <w:pStyle w:val="11"/>
        <w:shd w:val="clear" w:color="auto" w:fill="auto"/>
        <w:spacing w:before="0" w:line="276" w:lineRule="auto"/>
        <w:ind w:firstLine="567"/>
        <w:jc w:val="both"/>
        <w:rPr>
          <w:sz w:val="24"/>
          <w:szCs w:val="24"/>
        </w:rPr>
      </w:pPr>
      <w:r w:rsidRPr="001B1D38">
        <w:rPr>
          <w:sz w:val="24"/>
          <w:szCs w:val="24"/>
        </w:rPr>
        <w:t>Развитие кормовой базы для животнов</w:t>
      </w:r>
      <w:r w:rsidR="008868B3">
        <w:rPr>
          <w:sz w:val="24"/>
          <w:szCs w:val="24"/>
        </w:rPr>
        <w:t>одства возможно за счет расшире</w:t>
      </w:r>
      <w:r w:rsidRPr="001B1D38">
        <w:rPr>
          <w:sz w:val="24"/>
          <w:szCs w:val="24"/>
        </w:rPr>
        <w:t>ния площадей посевов многолетних трав (лю</w:t>
      </w:r>
      <w:r w:rsidR="008868B3">
        <w:rPr>
          <w:sz w:val="24"/>
          <w:szCs w:val="24"/>
        </w:rPr>
        <w:t>церны, рапса, донника), увеличе</w:t>
      </w:r>
      <w:r w:rsidRPr="001B1D38">
        <w:rPr>
          <w:sz w:val="24"/>
          <w:szCs w:val="24"/>
        </w:rPr>
        <w:t xml:space="preserve">ния производства семян многолетних трав. </w:t>
      </w:r>
    </w:p>
    <w:p w:rsidR="00DD6050" w:rsidRPr="0069730C" w:rsidRDefault="00DD6050" w:rsidP="0069730C">
      <w:pPr>
        <w:ind w:firstLine="567"/>
        <w:jc w:val="both"/>
        <w:rPr>
          <w:rFonts w:ascii="Times New Roman" w:hAnsi="Times New Roman"/>
        </w:rPr>
      </w:pPr>
      <w:r w:rsidRPr="0069730C">
        <w:rPr>
          <w:rFonts w:ascii="Times New Roman" w:hAnsi="Times New Roman"/>
        </w:rPr>
        <w:t>Несмотря на наличие сырьевой баз</w:t>
      </w:r>
      <w:r w:rsidR="0069730C">
        <w:rPr>
          <w:rFonts w:ascii="Times New Roman" w:hAnsi="Times New Roman"/>
        </w:rPr>
        <w:t>ы, функции пищевой и перерабаты</w:t>
      </w:r>
      <w:r w:rsidRPr="0069730C">
        <w:rPr>
          <w:rFonts w:ascii="Times New Roman" w:hAnsi="Times New Roman"/>
        </w:rPr>
        <w:t xml:space="preserve">вающей промышленности в </w:t>
      </w:r>
      <w:r w:rsidR="0069730C">
        <w:rPr>
          <w:rFonts w:ascii="Times New Roman" w:hAnsi="Times New Roman"/>
        </w:rPr>
        <w:t>районе</w:t>
      </w:r>
      <w:r w:rsidRPr="0069730C">
        <w:rPr>
          <w:rFonts w:ascii="Times New Roman" w:hAnsi="Times New Roman"/>
        </w:rPr>
        <w:t xml:space="preserve"> практически утрачены, хотя переработка сельскохозяйственного сырья ранее была хорошо развита.</w:t>
      </w:r>
    </w:p>
    <w:p w:rsidR="00DD6050" w:rsidRPr="0069730C" w:rsidRDefault="00DD6050" w:rsidP="0069730C">
      <w:pPr>
        <w:pStyle w:val="11"/>
        <w:shd w:val="clear" w:color="auto" w:fill="auto"/>
        <w:spacing w:before="0" w:line="240" w:lineRule="auto"/>
        <w:ind w:firstLine="567"/>
        <w:jc w:val="both"/>
        <w:rPr>
          <w:sz w:val="24"/>
          <w:szCs w:val="24"/>
        </w:rPr>
      </w:pPr>
      <w:r w:rsidRPr="0069730C">
        <w:rPr>
          <w:sz w:val="24"/>
          <w:szCs w:val="24"/>
        </w:rPr>
        <w:t>Имеющаяся сырьевая база и потре</w:t>
      </w:r>
      <w:r w:rsidR="0069730C">
        <w:rPr>
          <w:sz w:val="24"/>
          <w:szCs w:val="24"/>
        </w:rPr>
        <w:t>бности рынка обусловливают пер</w:t>
      </w:r>
      <w:r w:rsidRPr="0069730C">
        <w:rPr>
          <w:sz w:val="24"/>
          <w:szCs w:val="24"/>
        </w:rPr>
        <w:t xml:space="preserve">спективу развития следующих направлений пищевой промышленности: мясо и мясопродукты, плодоовощные консервы </w:t>
      </w:r>
      <w:r w:rsidR="0069730C">
        <w:rPr>
          <w:sz w:val="24"/>
          <w:szCs w:val="24"/>
        </w:rPr>
        <w:t>и соки, молочные продукты,</w:t>
      </w:r>
      <w:r w:rsidR="00101AAF">
        <w:rPr>
          <w:sz w:val="24"/>
          <w:szCs w:val="24"/>
        </w:rPr>
        <w:t xml:space="preserve"> виноматериал  и </w:t>
      </w:r>
      <w:r w:rsidRPr="0069730C">
        <w:rPr>
          <w:sz w:val="24"/>
          <w:szCs w:val="24"/>
        </w:rPr>
        <w:t>безалкогольные напитки.</w:t>
      </w:r>
    </w:p>
    <w:p w:rsidR="00DD6050" w:rsidRPr="0069730C" w:rsidRDefault="00DD6050" w:rsidP="0069730C">
      <w:pPr>
        <w:pStyle w:val="11"/>
        <w:shd w:val="clear" w:color="auto" w:fill="auto"/>
        <w:spacing w:before="0" w:line="240" w:lineRule="auto"/>
        <w:ind w:firstLine="567"/>
        <w:jc w:val="both"/>
        <w:rPr>
          <w:sz w:val="24"/>
          <w:szCs w:val="24"/>
        </w:rPr>
      </w:pPr>
      <w:r w:rsidRPr="0069730C">
        <w:rPr>
          <w:sz w:val="24"/>
          <w:szCs w:val="24"/>
        </w:rPr>
        <w:t>В целях стимулирования сбыта сельскохозяйственной продукции нужно содействовать созданию потребительских кооперативов, оптовых рынков, коо</w:t>
      </w:r>
      <w:r w:rsidRPr="0069730C">
        <w:rPr>
          <w:sz w:val="24"/>
          <w:szCs w:val="24"/>
        </w:rPr>
        <w:softHyphen/>
        <w:t>перативов по заготовке и хранению сельскохозяйственной продукции, малых цехов и линий по хранению и переработке сельскохозяйственной продукции.</w:t>
      </w:r>
    </w:p>
    <w:p w:rsidR="005D54C8" w:rsidRPr="005D54C8" w:rsidRDefault="0069730C" w:rsidP="005D54C8">
      <w:pPr>
        <w:ind w:firstLine="567"/>
        <w:jc w:val="both"/>
        <w:rPr>
          <w:rFonts w:ascii="Times New Roman" w:hAnsi="Times New Roman"/>
        </w:rPr>
      </w:pPr>
      <w:r w:rsidRPr="005D54C8">
        <w:rPr>
          <w:rFonts w:ascii="Times New Roman" w:hAnsi="Times New Roman"/>
        </w:rPr>
        <w:t xml:space="preserve">Увеличение объемов </w:t>
      </w:r>
      <w:r w:rsidR="00DD6050" w:rsidRPr="005D54C8">
        <w:rPr>
          <w:rFonts w:ascii="Times New Roman" w:hAnsi="Times New Roman"/>
        </w:rPr>
        <w:t xml:space="preserve">производства плодоовощной, мясной и молочной продукции, сбор и переработка дикоросов и </w:t>
      </w:r>
      <w:r w:rsidRPr="005D54C8">
        <w:rPr>
          <w:rFonts w:ascii="Times New Roman" w:hAnsi="Times New Roman"/>
        </w:rPr>
        <w:t>лекарственных трав являются при</w:t>
      </w:r>
      <w:r w:rsidR="00DD6050" w:rsidRPr="005D54C8">
        <w:rPr>
          <w:rFonts w:ascii="Times New Roman" w:hAnsi="Times New Roman"/>
        </w:rPr>
        <w:t xml:space="preserve">оритетными задачами развития промышленности в </w:t>
      </w:r>
      <w:r w:rsidRPr="005D54C8">
        <w:rPr>
          <w:rFonts w:ascii="Times New Roman" w:hAnsi="Times New Roman"/>
        </w:rPr>
        <w:t>районе</w:t>
      </w:r>
      <w:r w:rsidR="00DD6050" w:rsidRPr="005D54C8">
        <w:rPr>
          <w:rFonts w:ascii="Times New Roman" w:hAnsi="Times New Roman"/>
        </w:rPr>
        <w:t>.</w:t>
      </w:r>
    </w:p>
    <w:p w:rsidR="00DD6050" w:rsidRPr="005D54C8" w:rsidRDefault="005D54C8" w:rsidP="005D54C8">
      <w:pPr>
        <w:ind w:firstLine="567"/>
        <w:jc w:val="both"/>
        <w:rPr>
          <w:rFonts w:ascii="Times New Roman" w:hAnsi="Times New Roman"/>
        </w:rPr>
      </w:pPr>
      <w:r w:rsidRPr="005D54C8">
        <w:rPr>
          <w:rFonts w:ascii="Times New Roman" w:hAnsi="Times New Roman"/>
        </w:rPr>
        <w:t xml:space="preserve">Основным конкурентным преимуществом района для развития этого направления промышленности является наличие значительного поголовья овец и скота. Потенциал продукции животноводства для развития </w:t>
      </w:r>
      <w:proofErr w:type="spellStart"/>
      <w:r w:rsidRPr="005D54C8">
        <w:rPr>
          <w:rFonts w:ascii="Times New Roman" w:hAnsi="Times New Roman"/>
        </w:rPr>
        <w:t>мясомолокоперерабатывающей</w:t>
      </w:r>
      <w:proofErr w:type="spellEnd"/>
      <w:r w:rsidRPr="005D54C8">
        <w:rPr>
          <w:rFonts w:ascii="Times New Roman" w:hAnsi="Times New Roman"/>
        </w:rPr>
        <w:t xml:space="preserve"> отрасли в районе не реализован, и при создании условий (повышение производительности труда в животноводстве, создание конкурентоспособной сырьевой базы) потенциал развития перерабаты</w:t>
      </w:r>
      <w:r w:rsidRPr="005D54C8">
        <w:rPr>
          <w:rFonts w:ascii="Times New Roman" w:hAnsi="Times New Roman"/>
        </w:rPr>
        <w:softHyphen/>
        <w:t>вающей промышленности значительно вырастет.</w:t>
      </w:r>
    </w:p>
    <w:p w:rsidR="00DD6050" w:rsidRPr="0069730C" w:rsidRDefault="00DD6050" w:rsidP="0069730C">
      <w:pPr>
        <w:ind w:firstLine="567"/>
        <w:jc w:val="both"/>
        <w:rPr>
          <w:rFonts w:ascii="Times New Roman" w:hAnsi="Times New Roman"/>
        </w:rPr>
      </w:pPr>
      <w:r w:rsidRPr="0069730C">
        <w:rPr>
          <w:rFonts w:ascii="Times New Roman" w:hAnsi="Times New Roman"/>
        </w:rPr>
        <w:t>Конкурентные преимущества: наличие с</w:t>
      </w:r>
      <w:r w:rsidR="00BD18B9">
        <w:rPr>
          <w:rFonts w:ascii="Times New Roman" w:hAnsi="Times New Roman"/>
        </w:rPr>
        <w:t xml:space="preserve">обственной сырьевой базы; </w:t>
      </w:r>
      <w:proofErr w:type="spellStart"/>
      <w:r w:rsidR="00BD18B9">
        <w:rPr>
          <w:rFonts w:ascii="Times New Roman" w:hAnsi="Times New Roman"/>
        </w:rPr>
        <w:t>эколо</w:t>
      </w:r>
      <w:r w:rsidRPr="0069730C">
        <w:rPr>
          <w:rFonts w:ascii="Times New Roman" w:hAnsi="Times New Roman"/>
        </w:rPr>
        <w:t>гичность</w:t>
      </w:r>
      <w:proofErr w:type="spellEnd"/>
      <w:r w:rsidRPr="0069730C">
        <w:rPr>
          <w:rFonts w:ascii="Times New Roman" w:hAnsi="Times New Roman"/>
        </w:rPr>
        <w:t xml:space="preserve">; </w:t>
      </w:r>
      <w:r w:rsidRPr="0069730C">
        <w:rPr>
          <w:rFonts w:ascii="Times New Roman" w:hAnsi="Times New Roman"/>
        </w:rPr>
        <w:lastRenderedPageBreak/>
        <w:t>относительно низкая стоимость рабочей силы; высокий внутренний спрос.</w:t>
      </w:r>
    </w:p>
    <w:p w:rsidR="007E2867" w:rsidRDefault="007E2867" w:rsidP="005D54C8">
      <w:pPr>
        <w:pStyle w:val="11"/>
        <w:shd w:val="clear" w:color="auto" w:fill="auto"/>
        <w:spacing w:before="0" w:line="240" w:lineRule="auto"/>
        <w:ind w:firstLine="567"/>
        <w:rPr>
          <w:b/>
          <w:sz w:val="24"/>
          <w:szCs w:val="24"/>
        </w:rPr>
      </w:pPr>
    </w:p>
    <w:p w:rsidR="008742AA" w:rsidRPr="007E2867" w:rsidRDefault="005E3D56" w:rsidP="007E2867">
      <w:pPr>
        <w:pStyle w:val="11"/>
        <w:shd w:val="clear" w:color="auto" w:fill="auto"/>
        <w:spacing w:before="0" w:line="240" w:lineRule="auto"/>
        <w:rPr>
          <w:b/>
          <w:sz w:val="24"/>
          <w:szCs w:val="24"/>
        </w:rPr>
      </w:pPr>
      <w:r>
        <w:rPr>
          <w:b/>
          <w:sz w:val="24"/>
          <w:szCs w:val="24"/>
        </w:rPr>
        <w:t xml:space="preserve">1.4.2 </w:t>
      </w:r>
      <w:r w:rsidR="008742AA" w:rsidRPr="007E2867">
        <w:rPr>
          <w:b/>
          <w:sz w:val="24"/>
          <w:szCs w:val="24"/>
        </w:rPr>
        <w:t>Социально</w:t>
      </w:r>
      <w:r w:rsidR="00766616">
        <w:rPr>
          <w:b/>
          <w:sz w:val="24"/>
          <w:szCs w:val="24"/>
        </w:rPr>
        <w:t>-</w:t>
      </w:r>
      <w:r w:rsidR="008742AA" w:rsidRPr="007E2867">
        <w:rPr>
          <w:b/>
          <w:sz w:val="24"/>
          <w:szCs w:val="24"/>
        </w:rPr>
        <w:t>инновационный комплекс</w:t>
      </w:r>
    </w:p>
    <w:p w:rsidR="007E2867" w:rsidRPr="0069730C" w:rsidRDefault="007E2867" w:rsidP="007E2867">
      <w:pPr>
        <w:pStyle w:val="11"/>
        <w:shd w:val="clear" w:color="auto" w:fill="auto"/>
        <w:spacing w:before="0" w:line="240" w:lineRule="auto"/>
        <w:jc w:val="both"/>
        <w:rPr>
          <w:sz w:val="24"/>
          <w:szCs w:val="24"/>
        </w:rPr>
      </w:pPr>
    </w:p>
    <w:p w:rsidR="00B222A7" w:rsidRPr="0069730C" w:rsidRDefault="008742AA" w:rsidP="0069730C">
      <w:pPr>
        <w:ind w:firstLine="567"/>
        <w:jc w:val="both"/>
        <w:rPr>
          <w:rFonts w:ascii="Times New Roman" w:hAnsi="Times New Roman"/>
        </w:rPr>
      </w:pPr>
      <w:r w:rsidRPr="0069730C">
        <w:rPr>
          <w:rFonts w:ascii="Times New Roman" w:hAnsi="Times New Roman"/>
        </w:rPr>
        <w:t>Развитие социально</w:t>
      </w:r>
      <w:r w:rsidR="00AF2E16">
        <w:rPr>
          <w:rFonts w:ascii="Times New Roman" w:hAnsi="Times New Roman"/>
        </w:rPr>
        <w:t>-</w:t>
      </w:r>
      <w:r w:rsidRPr="0069730C">
        <w:rPr>
          <w:rFonts w:ascii="Times New Roman" w:hAnsi="Times New Roman"/>
        </w:rPr>
        <w:t xml:space="preserve">инновационного комплекса в </w:t>
      </w:r>
      <w:r w:rsidR="0069730C">
        <w:rPr>
          <w:rFonts w:ascii="Times New Roman" w:hAnsi="Times New Roman"/>
        </w:rPr>
        <w:t>районе</w:t>
      </w:r>
      <w:r w:rsidRPr="0069730C">
        <w:rPr>
          <w:rFonts w:ascii="Times New Roman" w:hAnsi="Times New Roman"/>
        </w:rPr>
        <w:t xml:space="preserve"> обусловлено высоким внутренним спросом </w:t>
      </w:r>
      <w:r w:rsidR="007E2867">
        <w:rPr>
          <w:rFonts w:ascii="Times New Roman" w:hAnsi="Times New Roman"/>
        </w:rPr>
        <w:t>на качественные услуги образова</w:t>
      </w:r>
      <w:r w:rsidRPr="0069730C">
        <w:rPr>
          <w:rFonts w:ascii="Times New Roman" w:hAnsi="Times New Roman"/>
        </w:rPr>
        <w:t>ния, здравоохранения, связи.</w:t>
      </w:r>
    </w:p>
    <w:p w:rsidR="00B222A7" w:rsidRPr="0069730C" w:rsidRDefault="00B222A7" w:rsidP="0069730C">
      <w:pPr>
        <w:ind w:firstLine="567"/>
        <w:jc w:val="both"/>
        <w:rPr>
          <w:rFonts w:ascii="Times New Roman" w:hAnsi="Times New Roman"/>
        </w:rPr>
      </w:pPr>
      <w:r w:rsidRPr="0069730C">
        <w:rPr>
          <w:rFonts w:ascii="Times New Roman" w:hAnsi="Times New Roman"/>
        </w:rPr>
        <w:t>Современные тенденции рынка: рост емкости рынка услуг, повышение уровня подготовки и квалификации специалистов, повышение доступности и качества услуг, увеличение заработной платы работников социальной сферы, улучшение условий работы и материально</w:t>
      </w:r>
      <w:r w:rsidR="00AF2E16">
        <w:rPr>
          <w:rFonts w:ascii="Times New Roman" w:hAnsi="Times New Roman"/>
        </w:rPr>
        <w:t>-</w:t>
      </w:r>
      <w:r w:rsidRPr="0069730C">
        <w:rPr>
          <w:rFonts w:ascii="Times New Roman" w:hAnsi="Times New Roman"/>
        </w:rPr>
        <w:t>т</w:t>
      </w:r>
      <w:r w:rsidR="007E2867">
        <w:rPr>
          <w:rFonts w:ascii="Times New Roman" w:hAnsi="Times New Roman"/>
        </w:rPr>
        <w:t>ехнической базы учреждений, вне</w:t>
      </w:r>
      <w:r w:rsidRPr="0069730C">
        <w:rPr>
          <w:rFonts w:ascii="Times New Roman" w:hAnsi="Times New Roman"/>
        </w:rPr>
        <w:t>дрение современных технологий.</w:t>
      </w:r>
    </w:p>
    <w:p w:rsidR="00B222A7" w:rsidRPr="0069730C" w:rsidRDefault="00B222A7" w:rsidP="0069730C">
      <w:pPr>
        <w:ind w:firstLine="567"/>
        <w:jc w:val="both"/>
        <w:rPr>
          <w:rFonts w:ascii="Times New Roman" w:hAnsi="Times New Roman"/>
        </w:rPr>
      </w:pPr>
      <w:r w:rsidRPr="0069730C">
        <w:rPr>
          <w:rFonts w:ascii="Times New Roman" w:hAnsi="Times New Roman"/>
        </w:rPr>
        <w:t xml:space="preserve">Факторами формирования потенциала развития комплекса являются </w:t>
      </w:r>
      <w:r w:rsidR="007E2867">
        <w:rPr>
          <w:rFonts w:ascii="Times New Roman" w:hAnsi="Times New Roman"/>
        </w:rPr>
        <w:t>увеличение</w:t>
      </w:r>
      <w:r w:rsidRPr="0069730C">
        <w:rPr>
          <w:rFonts w:ascii="Times New Roman" w:hAnsi="Times New Roman"/>
        </w:rPr>
        <w:t xml:space="preserve"> финансирования учреждений обра</w:t>
      </w:r>
      <w:r w:rsidR="007E2867">
        <w:rPr>
          <w:rFonts w:ascii="Times New Roman" w:hAnsi="Times New Roman"/>
        </w:rPr>
        <w:t>зования и здравоохранения, повы</w:t>
      </w:r>
      <w:r w:rsidRPr="0069730C">
        <w:rPr>
          <w:rFonts w:ascii="Times New Roman" w:hAnsi="Times New Roman"/>
        </w:rPr>
        <w:t>шение благосостояния населения и рост расх</w:t>
      </w:r>
      <w:r w:rsidR="007E2867">
        <w:rPr>
          <w:rFonts w:ascii="Times New Roman" w:hAnsi="Times New Roman"/>
        </w:rPr>
        <w:t>одов на качественные услуги, по</w:t>
      </w:r>
      <w:r w:rsidRPr="0069730C">
        <w:rPr>
          <w:rFonts w:ascii="Times New Roman" w:hAnsi="Times New Roman"/>
        </w:rPr>
        <w:t>вышение спроса на квалифицированных специалистов с высшим и средним профессиональным образованием, расширение спектра предоставляемых услу</w:t>
      </w:r>
      <w:r w:rsidR="007E2867">
        <w:rPr>
          <w:rFonts w:ascii="Times New Roman" w:hAnsi="Times New Roman"/>
        </w:rPr>
        <w:t>г и внедрение новых технологий.</w:t>
      </w:r>
    </w:p>
    <w:p w:rsidR="00B222A7" w:rsidRPr="007E2867" w:rsidRDefault="00B222A7" w:rsidP="007E2867">
      <w:pPr>
        <w:ind w:firstLine="567"/>
        <w:jc w:val="both"/>
        <w:rPr>
          <w:rFonts w:ascii="Times New Roman" w:hAnsi="Times New Roman"/>
        </w:rPr>
      </w:pPr>
      <w:r w:rsidRPr="0069730C">
        <w:rPr>
          <w:rFonts w:ascii="Times New Roman" w:hAnsi="Times New Roman"/>
        </w:rPr>
        <w:t xml:space="preserve">К числу основных проблем </w:t>
      </w:r>
      <w:r w:rsidR="00BD18B9">
        <w:rPr>
          <w:rFonts w:ascii="Times New Roman" w:hAnsi="Times New Roman"/>
        </w:rPr>
        <w:t>района</w:t>
      </w:r>
      <w:r w:rsidR="007E2867">
        <w:rPr>
          <w:rFonts w:ascii="Times New Roman" w:hAnsi="Times New Roman"/>
        </w:rPr>
        <w:t xml:space="preserve"> относится проблема заня</w:t>
      </w:r>
      <w:r w:rsidRPr="0069730C">
        <w:rPr>
          <w:rFonts w:ascii="Times New Roman" w:hAnsi="Times New Roman"/>
        </w:rPr>
        <w:t>тости населения, следствием чего является в</w:t>
      </w:r>
      <w:r w:rsidR="007E2867">
        <w:rPr>
          <w:rFonts w:ascii="Times New Roman" w:hAnsi="Times New Roman"/>
        </w:rPr>
        <w:t>ысокая занятость населения в не</w:t>
      </w:r>
      <w:r w:rsidRPr="0069730C">
        <w:rPr>
          <w:rFonts w:ascii="Times New Roman" w:hAnsi="Times New Roman"/>
        </w:rPr>
        <w:t>формальном секторе экономики, а также миграционный отток трудоспособного населения.</w:t>
      </w:r>
    </w:p>
    <w:p w:rsidR="00B222A7" w:rsidRDefault="00B222A7" w:rsidP="0069730C">
      <w:pPr>
        <w:pStyle w:val="11"/>
        <w:shd w:val="clear" w:color="auto" w:fill="auto"/>
        <w:spacing w:before="0" w:line="240" w:lineRule="auto"/>
        <w:ind w:firstLine="567"/>
        <w:jc w:val="both"/>
        <w:rPr>
          <w:sz w:val="24"/>
          <w:szCs w:val="24"/>
        </w:rPr>
      </w:pPr>
      <w:r w:rsidRPr="0069730C">
        <w:rPr>
          <w:sz w:val="24"/>
          <w:szCs w:val="24"/>
        </w:rPr>
        <w:t xml:space="preserve">Трудовой потенциал </w:t>
      </w:r>
      <w:r w:rsidR="00BD18B9">
        <w:rPr>
          <w:sz w:val="24"/>
          <w:szCs w:val="24"/>
        </w:rPr>
        <w:t>района</w:t>
      </w:r>
      <w:r w:rsidR="007E2867">
        <w:rPr>
          <w:sz w:val="24"/>
          <w:szCs w:val="24"/>
        </w:rPr>
        <w:t xml:space="preserve"> относительно высок, что обу</w:t>
      </w:r>
      <w:r w:rsidRPr="0069730C">
        <w:rPr>
          <w:sz w:val="24"/>
          <w:szCs w:val="24"/>
        </w:rPr>
        <w:t xml:space="preserve">словлено высокой </w:t>
      </w:r>
      <w:r w:rsidR="007E2867">
        <w:rPr>
          <w:sz w:val="24"/>
          <w:szCs w:val="24"/>
        </w:rPr>
        <w:t xml:space="preserve">численностью трудовых ресурсов. </w:t>
      </w:r>
      <w:r w:rsidRPr="0069730C">
        <w:rPr>
          <w:sz w:val="24"/>
          <w:szCs w:val="24"/>
        </w:rPr>
        <w:t xml:space="preserve">Структура занятости указывает на сельскохозяйственную специализацию </w:t>
      </w:r>
      <w:r w:rsidR="00BD18B9">
        <w:rPr>
          <w:sz w:val="24"/>
          <w:szCs w:val="24"/>
        </w:rPr>
        <w:t>района</w:t>
      </w:r>
      <w:r w:rsidRPr="0069730C">
        <w:rPr>
          <w:sz w:val="24"/>
          <w:szCs w:val="24"/>
        </w:rPr>
        <w:t>.</w:t>
      </w:r>
    </w:p>
    <w:p w:rsidR="007E2867" w:rsidRPr="0069730C" w:rsidRDefault="007E2867" w:rsidP="0069730C">
      <w:pPr>
        <w:pStyle w:val="11"/>
        <w:shd w:val="clear" w:color="auto" w:fill="auto"/>
        <w:spacing w:before="0" w:line="240" w:lineRule="auto"/>
        <w:ind w:firstLine="567"/>
        <w:jc w:val="both"/>
        <w:rPr>
          <w:sz w:val="24"/>
          <w:szCs w:val="24"/>
        </w:rPr>
      </w:pPr>
    </w:p>
    <w:p w:rsidR="00B222A7" w:rsidRPr="007E2867" w:rsidRDefault="005E3D56" w:rsidP="007E2867">
      <w:pPr>
        <w:pStyle w:val="11"/>
        <w:shd w:val="clear" w:color="auto" w:fill="auto"/>
        <w:spacing w:before="0" w:line="240" w:lineRule="auto"/>
        <w:ind w:firstLine="567"/>
        <w:rPr>
          <w:b/>
          <w:sz w:val="24"/>
          <w:szCs w:val="24"/>
        </w:rPr>
      </w:pPr>
      <w:r>
        <w:rPr>
          <w:b/>
          <w:sz w:val="24"/>
          <w:szCs w:val="24"/>
        </w:rPr>
        <w:t xml:space="preserve">1.4.3 </w:t>
      </w:r>
      <w:r w:rsidR="00B222A7" w:rsidRPr="007E2867">
        <w:rPr>
          <w:b/>
          <w:sz w:val="24"/>
          <w:szCs w:val="24"/>
        </w:rPr>
        <w:t>Туристско</w:t>
      </w:r>
      <w:r w:rsidR="00AF2E16">
        <w:rPr>
          <w:b/>
          <w:sz w:val="24"/>
          <w:szCs w:val="24"/>
        </w:rPr>
        <w:t>-</w:t>
      </w:r>
      <w:r w:rsidR="00B222A7" w:rsidRPr="007E2867">
        <w:rPr>
          <w:b/>
          <w:sz w:val="24"/>
          <w:szCs w:val="24"/>
        </w:rPr>
        <w:t>рекреационный комплекс</w:t>
      </w:r>
    </w:p>
    <w:p w:rsidR="007E2867" w:rsidRPr="0069730C" w:rsidRDefault="007E2867" w:rsidP="0069730C">
      <w:pPr>
        <w:pStyle w:val="11"/>
        <w:shd w:val="clear" w:color="auto" w:fill="auto"/>
        <w:spacing w:before="0" w:line="240" w:lineRule="auto"/>
        <w:ind w:firstLine="567"/>
        <w:jc w:val="both"/>
        <w:rPr>
          <w:sz w:val="24"/>
          <w:szCs w:val="24"/>
        </w:rPr>
      </w:pPr>
    </w:p>
    <w:p w:rsidR="00B222A7" w:rsidRPr="0069730C" w:rsidRDefault="00B222A7" w:rsidP="007E2867">
      <w:pPr>
        <w:pStyle w:val="11"/>
        <w:shd w:val="clear" w:color="auto" w:fill="auto"/>
        <w:spacing w:before="0" w:line="240" w:lineRule="auto"/>
        <w:ind w:firstLine="567"/>
        <w:jc w:val="both"/>
        <w:rPr>
          <w:sz w:val="24"/>
          <w:szCs w:val="24"/>
        </w:rPr>
      </w:pPr>
      <w:r w:rsidRPr="0069730C">
        <w:rPr>
          <w:sz w:val="24"/>
          <w:szCs w:val="24"/>
        </w:rPr>
        <w:t>Туристско</w:t>
      </w:r>
      <w:r w:rsidR="00AF2E16">
        <w:rPr>
          <w:sz w:val="24"/>
          <w:szCs w:val="24"/>
        </w:rPr>
        <w:t>-</w:t>
      </w:r>
      <w:r w:rsidRPr="0069730C">
        <w:rPr>
          <w:sz w:val="24"/>
          <w:szCs w:val="24"/>
        </w:rPr>
        <w:t>рекреационный комплекс являет</w:t>
      </w:r>
      <w:r w:rsidR="007E2867">
        <w:rPr>
          <w:sz w:val="24"/>
          <w:szCs w:val="24"/>
        </w:rPr>
        <w:t>ся перспективным направле</w:t>
      </w:r>
      <w:r w:rsidRPr="0069730C">
        <w:rPr>
          <w:sz w:val="24"/>
          <w:szCs w:val="24"/>
        </w:rPr>
        <w:t xml:space="preserve">нием развития экономики </w:t>
      </w:r>
      <w:r w:rsidR="00BD18B9">
        <w:rPr>
          <w:sz w:val="24"/>
          <w:szCs w:val="24"/>
        </w:rPr>
        <w:t>района</w:t>
      </w:r>
      <w:r w:rsidR="007E2867">
        <w:rPr>
          <w:sz w:val="24"/>
          <w:szCs w:val="24"/>
        </w:rPr>
        <w:t xml:space="preserve"> из</w:t>
      </w:r>
      <w:r w:rsidR="00AF2E16">
        <w:rPr>
          <w:sz w:val="24"/>
          <w:szCs w:val="24"/>
        </w:rPr>
        <w:t>-</w:t>
      </w:r>
      <w:r w:rsidR="007E2867">
        <w:rPr>
          <w:sz w:val="24"/>
          <w:szCs w:val="24"/>
        </w:rPr>
        <w:t>за наличия необходимых ре</w:t>
      </w:r>
      <w:r w:rsidRPr="0069730C">
        <w:rPr>
          <w:sz w:val="24"/>
          <w:szCs w:val="24"/>
        </w:rPr>
        <w:t>сурсов и растущего спроса на услуги туризм</w:t>
      </w:r>
      <w:r w:rsidR="007E2867">
        <w:rPr>
          <w:sz w:val="24"/>
          <w:szCs w:val="24"/>
        </w:rPr>
        <w:t>а и рекреации. Туризм должен по</w:t>
      </w:r>
      <w:r w:rsidRPr="0069730C">
        <w:rPr>
          <w:sz w:val="24"/>
          <w:szCs w:val="24"/>
        </w:rPr>
        <w:t xml:space="preserve">высить спрос в сопутствующих отраслях экономики </w:t>
      </w:r>
      <w:r w:rsidR="00BD18B9">
        <w:rPr>
          <w:sz w:val="24"/>
          <w:szCs w:val="24"/>
        </w:rPr>
        <w:t>района</w:t>
      </w:r>
      <w:r w:rsidRPr="0069730C">
        <w:rPr>
          <w:sz w:val="24"/>
          <w:szCs w:val="24"/>
        </w:rPr>
        <w:t>.</w:t>
      </w:r>
    </w:p>
    <w:p w:rsidR="00B222A7" w:rsidRPr="0069730C" w:rsidRDefault="00B222A7" w:rsidP="0069730C">
      <w:pPr>
        <w:pStyle w:val="11"/>
        <w:shd w:val="clear" w:color="auto" w:fill="auto"/>
        <w:spacing w:before="0" w:line="240" w:lineRule="auto"/>
        <w:ind w:firstLine="567"/>
        <w:jc w:val="both"/>
        <w:rPr>
          <w:sz w:val="24"/>
          <w:szCs w:val="24"/>
        </w:rPr>
      </w:pPr>
      <w:r w:rsidRPr="0069730C">
        <w:rPr>
          <w:sz w:val="24"/>
          <w:szCs w:val="24"/>
        </w:rPr>
        <w:t>Ключевыми перспективными продуктами туристско</w:t>
      </w:r>
      <w:r w:rsidR="00AF2E16">
        <w:rPr>
          <w:sz w:val="24"/>
          <w:szCs w:val="24"/>
        </w:rPr>
        <w:t>-</w:t>
      </w:r>
      <w:r w:rsidRPr="0069730C">
        <w:rPr>
          <w:sz w:val="24"/>
          <w:szCs w:val="24"/>
        </w:rPr>
        <w:t>рекреационного комплекса являются горный, экологический,</w:t>
      </w:r>
      <w:r w:rsidR="007E2867">
        <w:rPr>
          <w:sz w:val="24"/>
          <w:szCs w:val="24"/>
        </w:rPr>
        <w:t xml:space="preserve"> культурно</w:t>
      </w:r>
      <w:r w:rsidR="00AF2E16">
        <w:rPr>
          <w:sz w:val="24"/>
          <w:szCs w:val="24"/>
        </w:rPr>
        <w:t>-</w:t>
      </w:r>
      <w:r w:rsidR="007E2867">
        <w:rPr>
          <w:sz w:val="24"/>
          <w:szCs w:val="24"/>
        </w:rPr>
        <w:t>познавательный, рели</w:t>
      </w:r>
      <w:r w:rsidRPr="0069730C">
        <w:rPr>
          <w:sz w:val="24"/>
          <w:szCs w:val="24"/>
        </w:rPr>
        <w:t>гиозный, лечебно</w:t>
      </w:r>
      <w:r w:rsidR="00AF2E16">
        <w:rPr>
          <w:sz w:val="24"/>
          <w:szCs w:val="24"/>
        </w:rPr>
        <w:t>-</w:t>
      </w:r>
      <w:r w:rsidRPr="0069730C">
        <w:rPr>
          <w:sz w:val="24"/>
          <w:szCs w:val="24"/>
        </w:rPr>
        <w:t>оздоровительный, спортивный и экстремальный туризм.</w:t>
      </w:r>
    </w:p>
    <w:p w:rsidR="00B222A7" w:rsidRPr="0069730C" w:rsidRDefault="00B222A7" w:rsidP="0069730C">
      <w:pPr>
        <w:pStyle w:val="11"/>
        <w:shd w:val="clear" w:color="auto" w:fill="auto"/>
        <w:spacing w:before="0" w:line="240" w:lineRule="auto"/>
        <w:ind w:firstLine="567"/>
        <w:jc w:val="both"/>
        <w:rPr>
          <w:sz w:val="24"/>
          <w:szCs w:val="24"/>
        </w:rPr>
      </w:pPr>
      <w:r w:rsidRPr="0069730C">
        <w:rPr>
          <w:sz w:val="24"/>
          <w:szCs w:val="24"/>
        </w:rPr>
        <w:t xml:space="preserve">Экскурсионный потенциал в </w:t>
      </w:r>
      <w:r w:rsidR="0069730C">
        <w:rPr>
          <w:sz w:val="24"/>
          <w:szCs w:val="24"/>
        </w:rPr>
        <w:t>районе</w:t>
      </w:r>
      <w:r w:rsidRPr="0069730C">
        <w:rPr>
          <w:sz w:val="24"/>
          <w:szCs w:val="24"/>
        </w:rPr>
        <w:t xml:space="preserve"> высок, так как объекты природы и культурного наследия представлены в большом объеме. Туристов могут привлечь горные ландшафты и объек</w:t>
      </w:r>
      <w:r w:rsidR="00F00D3C">
        <w:rPr>
          <w:sz w:val="24"/>
          <w:szCs w:val="24"/>
        </w:rPr>
        <w:t>ты культуры, к которым необходи</w:t>
      </w:r>
      <w:r w:rsidRPr="0069730C">
        <w:rPr>
          <w:sz w:val="24"/>
          <w:szCs w:val="24"/>
        </w:rPr>
        <w:t>мо разработать маршруты.</w:t>
      </w:r>
    </w:p>
    <w:p w:rsidR="00B222A7" w:rsidRPr="0069730C" w:rsidRDefault="00B222A7" w:rsidP="0069730C">
      <w:pPr>
        <w:pStyle w:val="11"/>
        <w:shd w:val="clear" w:color="auto" w:fill="auto"/>
        <w:spacing w:before="0" w:line="240" w:lineRule="auto"/>
        <w:ind w:firstLine="567"/>
        <w:jc w:val="both"/>
        <w:rPr>
          <w:sz w:val="24"/>
          <w:szCs w:val="24"/>
        </w:rPr>
      </w:pPr>
      <w:r w:rsidRPr="0069730C">
        <w:rPr>
          <w:sz w:val="24"/>
          <w:szCs w:val="24"/>
        </w:rPr>
        <w:t>Имеются условия для развития горного, спортивного, экологического, экстремального видов тур</w:t>
      </w:r>
      <w:r w:rsidR="00F00D3C">
        <w:rPr>
          <w:sz w:val="24"/>
          <w:szCs w:val="24"/>
        </w:rPr>
        <w:t xml:space="preserve">изма, альпинизма, скалолазания </w:t>
      </w:r>
      <w:r w:rsidRPr="0069730C">
        <w:rPr>
          <w:sz w:val="24"/>
          <w:szCs w:val="24"/>
        </w:rPr>
        <w:t>и др.</w:t>
      </w:r>
    </w:p>
    <w:p w:rsidR="00F00D3C" w:rsidRDefault="00B222A7" w:rsidP="0069730C">
      <w:pPr>
        <w:pStyle w:val="11"/>
        <w:shd w:val="clear" w:color="auto" w:fill="auto"/>
        <w:spacing w:before="0" w:line="240" w:lineRule="auto"/>
        <w:ind w:firstLine="567"/>
        <w:jc w:val="both"/>
        <w:rPr>
          <w:sz w:val="24"/>
          <w:szCs w:val="24"/>
        </w:rPr>
      </w:pPr>
      <w:r w:rsidRPr="0069730C">
        <w:rPr>
          <w:sz w:val="24"/>
          <w:szCs w:val="24"/>
        </w:rPr>
        <w:t xml:space="preserve">Объектами посещения туристов могут служить </w:t>
      </w:r>
    </w:p>
    <w:p w:rsidR="00F00D3C" w:rsidRPr="00BD6ED4" w:rsidRDefault="00B222A7" w:rsidP="00BD6ED4">
      <w:pPr>
        <w:pStyle w:val="11"/>
        <w:shd w:val="clear" w:color="auto" w:fill="auto"/>
        <w:spacing w:before="0" w:line="240" w:lineRule="auto"/>
        <w:ind w:firstLine="567"/>
        <w:jc w:val="both"/>
        <w:rPr>
          <w:sz w:val="24"/>
          <w:szCs w:val="24"/>
        </w:rPr>
      </w:pPr>
      <w:r w:rsidRPr="0069730C">
        <w:rPr>
          <w:sz w:val="24"/>
          <w:szCs w:val="24"/>
        </w:rPr>
        <w:t>Тенденциями, благоприятно влияющими на развитие туристско</w:t>
      </w:r>
      <w:r w:rsidR="00AF2E16">
        <w:rPr>
          <w:sz w:val="24"/>
          <w:szCs w:val="24"/>
        </w:rPr>
        <w:t>-</w:t>
      </w:r>
      <w:r w:rsidRPr="0069730C">
        <w:rPr>
          <w:sz w:val="24"/>
          <w:szCs w:val="24"/>
        </w:rPr>
        <w:t xml:space="preserve">рекреационного комплекса, </w:t>
      </w:r>
      <w:r w:rsidRPr="00BD6ED4">
        <w:rPr>
          <w:sz w:val="24"/>
          <w:szCs w:val="24"/>
        </w:rPr>
        <w:t>являются рост е</w:t>
      </w:r>
      <w:r w:rsidR="00F00D3C" w:rsidRPr="00BD6ED4">
        <w:rPr>
          <w:sz w:val="24"/>
          <w:szCs w:val="24"/>
        </w:rPr>
        <w:t>мкости туристического рынка.</w:t>
      </w:r>
    </w:p>
    <w:p w:rsidR="007C22C3" w:rsidRPr="00C10BC7" w:rsidRDefault="005E3D56" w:rsidP="007C22C3">
      <w:pPr>
        <w:widowControl/>
        <w:shd w:val="clear" w:color="auto" w:fill="FFFFFF"/>
        <w:autoSpaceDE/>
        <w:autoSpaceDN/>
        <w:adjustRightInd/>
        <w:spacing w:after="0" w:line="360" w:lineRule="auto"/>
        <w:ind w:firstLine="567"/>
        <w:jc w:val="center"/>
        <w:rPr>
          <w:rFonts w:ascii="Times New Roman" w:eastAsia="Times New Roman" w:hAnsi="Times New Roman"/>
          <w:b/>
        </w:rPr>
      </w:pPr>
      <w:r>
        <w:rPr>
          <w:rFonts w:ascii="Times New Roman" w:eastAsia="Times New Roman" w:hAnsi="Times New Roman"/>
          <w:b/>
        </w:rPr>
        <w:t xml:space="preserve">1.4.4 </w:t>
      </w:r>
      <w:r w:rsidR="007C22C3" w:rsidRPr="00C10BC7">
        <w:rPr>
          <w:rFonts w:ascii="Times New Roman" w:eastAsia="Times New Roman" w:hAnsi="Times New Roman"/>
          <w:b/>
        </w:rPr>
        <w:t>Земельные ресурсы</w:t>
      </w:r>
    </w:p>
    <w:p w:rsidR="007C22C3" w:rsidRDefault="007C22C3" w:rsidP="00C10BC7">
      <w:pPr>
        <w:widowControl/>
        <w:suppressAutoHyphens/>
        <w:autoSpaceDE/>
        <w:autoSpaceDN/>
        <w:adjustRightInd/>
        <w:ind w:firstLine="567"/>
        <w:jc w:val="both"/>
        <w:rPr>
          <w:rFonts w:ascii="Times New Roman" w:eastAsia="Times New Roman" w:hAnsi="Times New Roman"/>
          <w:lang w:eastAsia="ar-SA"/>
        </w:rPr>
      </w:pPr>
      <w:r w:rsidRPr="007C22C3">
        <w:rPr>
          <w:rFonts w:ascii="Times New Roman" w:eastAsia="Times New Roman" w:hAnsi="Times New Roman"/>
          <w:lang w:eastAsia="ar-SA"/>
        </w:rPr>
        <w:t>Земельный фонд Сергокалинского района составляют земли, расположенные в пределах границ муниципального образования (собственные земли района), и земли, находящиеся на территории других районов Дагестана, и равен 72,3 тыс. га.</w:t>
      </w:r>
    </w:p>
    <w:p w:rsidR="007C22C3" w:rsidRDefault="007C22C3" w:rsidP="00C10BC7">
      <w:pPr>
        <w:widowControl/>
        <w:shd w:val="clear" w:color="auto" w:fill="FFFFFF"/>
        <w:autoSpaceDE/>
        <w:autoSpaceDN/>
        <w:adjustRightInd/>
        <w:spacing w:line="276" w:lineRule="auto"/>
        <w:rPr>
          <w:rFonts w:ascii="Times New Roman" w:eastAsia="Times New Roman" w:hAnsi="Times New Roman"/>
          <w:b/>
          <w:bCs/>
        </w:rPr>
      </w:pPr>
    </w:p>
    <w:p w:rsidR="007C22C3" w:rsidRPr="004B4155" w:rsidRDefault="004B4155" w:rsidP="007C22C3">
      <w:pPr>
        <w:widowControl/>
        <w:shd w:val="clear" w:color="auto" w:fill="FFFFFF"/>
        <w:autoSpaceDE/>
        <w:autoSpaceDN/>
        <w:adjustRightInd/>
        <w:spacing w:after="0" w:line="276" w:lineRule="auto"/>
        <w:ind w:firstLine="567"/>
        <w:jc w:val="center"/>
        <w:rPr>
          <w:rFonts w:ascii="Times New Roman" w:eastAsia="Times New Roman" w:hAnsi="Times New Roman"/>
          <w:bCs/>
        </w:rPr>
      </w:pPr>
      <w:r>
        <w:rPr>
          <w:rFonts w:ascii="Times New Roman" w:eastAsia="Times New Roman" w:hAnsi="Times New Roman"/>
          <w:bCs/>
        </w:rPr>
        <w:lastRenderedPageBreak/>
        <w:t>Таблица 1</w:t>
      </w:r>
      <w:r w:rsidR="005E3D56">
        <w:rPr>
          <w:rFonts w:ascii="Times New Roman" w:eastAsia="Times New Roman" w:hAnsi="Times New Roman"/>
          <w:bCs/>
        </w:rPr>
        <w:t>6</w:t>
      </w:r>
      <w:r>
        <w:rPr>
          <w:rFonts w:ascii="Times New Roman" w:eastAsia="Times New Roman" w:hAnsi="Times New Roman"/>
          <w:bCs/>
        </w:rPr>
        <w:t xml:space="preserve">. </w:t>
      </w:r>
      <w:r w:rsidR="007C22C3" w:rsidRPr="004B4155">
        <w:rPr>
          <w:rFonts w:ascii="Times New Roman" w:eastAsia="Times New Roman" w:hAnsi="Times New Roman"/>
          <w:bCs/>
        </w:rPr>
        <w:t xml:space="preserve">Распределение земельного фонда </w:t>
      </w:r>
      <w:proofErr w:type="spellStart"/>
      <w:r w:rsidR="007C22C3" w:rsidRPr="004B4155">
        <w:rPr>
          <w:rFonts w:ascii="Times New Roman" w:eastAsia="Times New Roman" w:hAnsi="Times New Roman"/>
          <w:bCs/>
        </w:rPr>
        <w:t>Сергокалинского</w:t>
      </w:r>
      <w:proofErr w:type="spellEnd"/>
      <w:r w:rsidR="007C22C3" w:rsidRPr="004B4155">
        <w:rPr>
          <w:rFonts w:ascii="Times New Roman" w:eastAsia="Times New Roman" w:hAnsi="Times New Roman"/>
          <w:bCs/>
        </w:rPr>
        <w:t xml:space="preserve"> района</w:t>
      </w:r>
    </w:p>
    <w:p w:rsidR="007C22C3" w:rsidRPr="004B4155" w:rsidRDefault="007C22C3" w:rsidP="007C22C3">
      <w:pPr>
        <w:widowControl/>
        <w:shd w:val="clear" w:color="auto" w:fill="FFFFFF"/>
        <w:autoSpaceDE/>
        <w:autoSpaceDN/>
        <w:adjustRightInd/>
        <w:spacing w:after="0" w:line="276" w:lineRule="auto"/>
        <w:ind w:firstLine="567"/>
        <w:jc w:val="center"/>
        <w:rPr>
          <w:rFonts w:ascii="Times New Roman" w:eastAsia="Times New Roman" w:hAnsi="Times New Roman"/>
          <w:bCs/>
        </w:rPr>
      </w:pPr>
      <w:r w:rsidRPr="004B4155">
        <w:rPr>
          <w:rFonts w:ascii="Times New Roman" w:eastAsia="Times New Roman" w:hAnsi="Times New Roman"/>
          <w:bCs/>
        </w:rPr>
        <w:t>по категориям земель</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8"/>
        <w:gridCol w:w="2000"/>
        <w:gridCol w:w="2239"/>
      </w:tblGrid>
      <w:tr w:rsidR="007C22C3" w:rsidRPr="007C22C3" w:rsidTr="007C22C3">
        <w:trPr>
          <w:cantSplit/>
          <w:trHeight w:val="255"/>
          <w:jc w:val="center"/>
        </w:trPr>
        <w:tc>
          <w:tcPr>
            <w:tcW w:w="5138" w:type="dxa"/>
            <w:vMerge w:val="restart"/>
          </w:tcPr>
          <w:p w:rsidR="007C22C3" w:rsidRPr="007C22C3" w:rsidRDefault="007C22C3" w:rsidP="007C22C3">
            <w:pPr>
              <w:widowControl/>
              <w:autoSpaceDE/>
              <w:autoSpaceDN/>
              <w:adjustRightInd/>
              <w:snapToGrid w:val="0"/>
              <w:spacing w:after="0" w:line="276" w:lineRule="auto"/>
              <w:jc w:val="both"/>
              <w:rPr>
                <w:rFonts w:ascii="Times New Roman" w:hAnsi="Times New Roman"/>
                <w:lang w:eastAsia="en-US"/>
              </w:rPr>
            </w:pPr>
            <w:r w:rsidRPr="007C22C3">
              <w:rPr>
                <w:rFonts w:ascii="Times New Roman" w:hAnsi="Times New Roman"/>
                <w:lang w:eastAsia="en-US"/>
              </w:rPr>
              <w:t>Категории  земель</w:t>
            </w:r>
          </w:p>
        </w:tc>
        <w:tc>
          <w:tcPr>
            <w:tcW w:w="4239" w:type="dxa"/>
            <w:gridSpan w:val="2"/>
          </w:tcPr>
          <w:p w:rsidR="007C22C3" w:rsidRPr="007C22C3" w:rsidRDefault="007C22C3" w:rsidP="007C22C3">
            <w:pPr>
              <w:widowControl/>
              <w:autoSpaceDE/>
              <w:autoSpaceDN/>
              <w:adjustRightInd/>
              <w:snapToGrid w:val="0"/>
              <w:spacing w:after="0" w:line="276" w:lineRule="auto"/>
              <w:jc w:val="center"/>
              <w:rPr>
                <w:rFonts w:ascii="Times New Roman" w:hAnsi="Times New Roman"/>
                <w:lang w:eastAsia="en-US"/>
              </w:rPr>
            </w:pPr>
            <w:r w:rsidRPr="007C22C3">
              <w:rPr>
                <w:rFonts w:ascii="Times New Roman" w:hAnsi="Times New Roman"/>
                <w:lang w:eastAsia="en-US"/>
              </w:rPr>
              <w:t>2012 г</w:t>
            </w:r>
          </w:p>
        </w:tc>
      </w:tr>
      <w:tr w:rsidR="007C22C3" w:rsidRPr="007C22C3" w:rsidTr="007C22C3">
        <w:trPr>
          <w:cantSplit/>
          <w:trHeight w:val="537"/>
          <w:jc w:val="center"/>
        </w:trPr>
        <w:tc>
          <w:tcPr>
            <w:tcW w:w="5138"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p>
        </w:tc>
        <w:tc>
          <w:tcPr>
            <w:tcW w:w="2000" w:type="dxa"/>
            <w:vMerge w:val="restart"/>
          </w:tcPr>
          <w:p w:rsidR="007C22C3" w:rsidRPr="007C22C3" w:rsidRDefault="007C22C3" w:rsidP="007C22C3">
            <w:pPr>
              <w:widowControl/>
              <w:autoSpaceDE/>
              <w:autoSpaceDN/>
              <w:adjustRightInd/>
              <w:snapToGrid w:val="0"/>
              <w:spacing w:after="0" w:line="276" w:lineRule="auto"/>
              <w:jc w:val="both"/>
              <w:rPr>
                <w:rFonts w:ascii="Times New Roman" w:hAnsi="Times New Roman"/>
                <w:lang w:eastAsia="en-US"/>
              </w:rPr>
            </w:pPr>
            <w:r w:rsidRPr="007C22C3">
              <w:rPr>
                <w:rFonts w:ascii="Times New Roman" w:hAnsi="Times New Roman"/>
                <w:lang w:eastAsia="en-US"/>
              </w:rPr>
              <w:t>тыс. га</w:t>
            </w:r>
          </w:p>
        </w:tc>
        <w:tc>
          <w:tcPr>
            <w:tcW w:w="2239" w:type="dxa"/>
            <w:vMerge w:val="restart"/>
          </w:tcPr>
          <w:p w:rsidR="007C22C3" w:rsidRPr="007C22C3" w:rsidRDefault="007C22C3" w:rsidP="007C22C3">
            <w:pPr>
              <w:widowControl/>
              <w:autoSpaceDE/>
              <w:autoSpaceDN/>
              <w:adjustRightInd/>
              <w:snapToGrid w:val="0"/>
              <w:spacing w:after="0" w:line="276" w:lineRule="auto"/>
              <w:jc w:val="both"/>
              <w:rPr>
                <w:rFonts w:ascii="Times New Roman" w:hAnsi="Times New Roman"/>
                <w:lang w:eastAsia="en-US"/>
              </w:rPr>
            </w:pPr>
            <w:r w:rsidRPr="007C22C3">
              <w:rPr>
                <w:rFonts w:ascii="Times New Roman" w:hAnsi="Times New Roman"/>
                <w:lang w:eastAsia="en-US"/>
              </w:rPr>
              <w:t>% к итогу</w:t>
            </w:r>
          </w:p>
        </w:tc>
      </w:tr>
      <w:tr w:rsidR="007C22C3" w:rsidRPr="007C22C3" w:rsidTr="007C22C3">
        <w:trPr>
          <w:cantSplit/>
          <w:trHeight w:val="517"/>
          <w:jc w:val="center"/>
        </w:trPr>
        <w:tc>
          <w:tcPr>
            <w:tcW w:w="5138"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p>
        </w:tc>
        <w:tc>
          <w:tcPr>
            <w:tcW w:w="2000"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highlight w:val="red"/>
                <w:lang w:eastAsia="en-US"/>
              </w:rPr>
            </w:pPr>
          </w:p>
        </w:tc>
        <w:tc>
          <w:tcPr>
            <w:tcW w:w="2239"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highlight w:val="red"/>
                <w:lang w:eastAsia="en-US"/>
              </w:rPr>
            </w:pPr>
          </w:p>
        </w:tc>
      </w:tr>
      <w:tr w:rsidR="007C22C3" w:rsidRPr="007C22C3" w:rsidTr="007C22C3">
        <w:trPr>
          <w:trHeight w:val="339"/>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Общий земельный фонд района</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52,8</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100</w:t>
            </w:r>
          </w:p>
        </w:tc>
      </w:tr>
      <w:tr w:rsidR="007C22C3" w:rsidRPr="007C22C3" w:rsidTr="007C22C3">
        <w:trPr>
          <w:trHeight w:val="420"/>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Земли сельскохозяйственного назначения</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33,3</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63,1</w:t>
            </w:r>
          </w:p>
        </w:tc>
      </w:tr>
      <w:tr w:rsidR="007C22C3" w:rsidRPr="007C22C3" w:rsidTr="007C22C3">
        <w:trPr>
          <w:trHeight w:val="330"/>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Земли поселений</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0,9</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1,7</w:t>
            </w:r>
          </w:p>
        </w:tc>
      </w:tr>
      <w:tr w:rsidR="007C22C3" w:rsidRPr="007C22C3" w:rsidTr="007C22C3">
        <w:trPr>
          <w:trHeight w:val="1377"/>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proofErr w:type="gramStart"/>
            <w:r w:rsidRPr="007C22C3">
              <w:rPr>
                <w:rFonts w:ascii="Times New Roman" w:hAnsi="Times New Roman"/>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связи, радиовещания, телевидения, информатики, обороны, безопасности и иного специального назначения</w:t>
            </w:r>
            <w:proofErr w:type="gramEnd"/>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0,3</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0,6</w:t>
            </w:r>
          </w:p>
        </w:tc>
      </w:tr>
      <w:tr w:rsidR="007C22C3" w:rsidRPr="007C22C3" w:rsidTr="007C22C3">
        <w:trPr>
          <w:cantSplit/>
          <w:trHeight w:val="517"/>
          <w:jc w:val="center"/>
        </w:trPr>
        <w:tc>
          <w:tcPr>
            <w:tcW w:w="5138" w:type="dxa"/>
            <w:vMerge w:val="restart"/>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 xml:space="preserve">земли особо охраняемых территорий </w:t>
            </w:r>
          </w:p>
        </w:tc>
        <w:tc>
          <w:tcPr>
            <w:tcW w:w="2000" w:type="dxa"/>
            <w:vMerge w:val="restart"/>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p>
        </w:tc>
        <w:tc>
          <w:tcPr>
            <w:tcW w:w="2239" w:type="dxa"/>
            <w:vMerge w:val="restart"/>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w:t>
            </w:r>
          </w:p>
        </w:tc>
      </w:tr>
      <w:tr w:rsidR="007C22C3" w:rsidRPr="007C22C3" w:rsidTr="007C22C3">
        <w:trPr>
          <w:cantSplit/>
          <w:trHeight w:val="317"/>
          <w:jc w:val="center"/>
        </w:trPr>
        <w:tc>
          <w:tcPr>
            <w:tcW w:w="5138" w:type="dxa"/>
            <w:vMerge/>
            <w:vAlign w:val="center"/>
          </w:tcPr>
          <w:p w:rsidR="007C22C3" w:rsidRPr="007C22C3" w:rsidRDefault="007C22C3" w:rsidP="007C22C3">
            <w:pPr>
              <w:widowControl/>
              <w:autoSpaceDE/>
              <w:autoSpaceDN/>
              <w:adjustRightInd/>
              <w:spacing w:after="0" w:line="276" w:lineRule="auto"/>
              <w:rPr>
                <w:rFonts w:ascii="Times New Roman" w:hAnsi="Times New Roman"/>
                <w:lang w:eastAsia="en-US"/>
              </w:rPr>
            </w:pPr>
          </w:p>
        </w:tc>
        <w:tc>
          <w:tcPr>
            <w:tcW w:w="2000"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highlight w:val="red"/>
                <w:lang w:eastAsia="en-US"/>
              </w:rPr>
            </w:pPr>
          </w:p>
        </w:tc>
        <w:tc>
          <w:tcPr>
            <w:tcW w:w="2239" w:type="dxa"/>
            <w:vMerge/>
            <w:vAlign w:val="center"/>
          </w:tcPr>
          <w:p w:rsidR="007C22C3" w:rsidRPr="007C22C3" w:rsidRDefault="007C22C3" w:rsidP="007C22C3">
            <w:pPr>
              <w:widowControl/>
              <w:autoSpaceDE/>
              <w:autoSpaceDN/>
              <w:adjustRightInd/>
              <w:spacing w:after="0" w:line="276" w:lineRule="auto"/>
              <w:jc w:val="both"/>
              <w:rPr>
                <w:rFonts w:ascii="Times New Roman" w:hAnsi="Times New Roman"/>
                <w:highlight w:val="red"/>
                <w:lang w:eastAsia="en-US"/>
              </w:rPr>
            </w:pPr>
          </w:p>
        </w:tc>
      </w:tr>
      <w:tr w:rsidR="007C22C3" w:rsidRPr="007C22C3" w:rsidTr="007C22C3">
        <w:trPr>
          <w:trHeight w:val="330"/>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Земли лесного фонда</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18,3</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34,6</w:t>
            </w:r>
          </w:p>
        </w:tc>
      </w:tr>
      <w:tr w:rsidR="007C22C3" w:rsidRPr="007C22C3" w:rsidTr="007C22C3">
        <w:trPr>
          <w:trHeight w:val="330"/>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Земли водного фонда</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w:t>
            </w:r>
          </w:p>
        </w:tc>
      </w:tr>
      <w:tr w:rsidR="007C22C3" w:rsidRPr="007C22C3" w:rsidTr="007C22C3">
        <w:trPr>
          <w:trHeight w:val="255"/>
          <w:jc w:val="center"/>
        </w:trPr>
        <w:tc>
          <w:tcPr>
            <w:tcW w:w="5138" w:type="dxa"/>
          </w:tcPr>
          <w:p w:rsidR="007C22C3" w:rsidRPr="007C22C3" w:rsidRDefault="007C22C3" w:rsidP="007C22C3">
            <w:pPr>
              <w:widowControl/>
              <w:autoSpaceDE/>
              <w:autoSpaceDN/>
              <w:adjustRightInd/>
              <w:snapToGrid w:val="0"/>
              <w:spacing w:after="0" w:line="276" w:lineRule="auto"/>
              <w:rPr>
                <w:rFonts w:ascii="Times New Roman" w:hAnsi="Times New Roman"/>
                <w:lang w:eastAsia="en-US"/>
              </w:rPr>
            </w:pPr>
            <w:r w:rsidRPr="007C22C3">
              <w:rPr>
                <w:rFonts w:ascii="Times New Roman" w:hAnsi="Times New Roman"/>
                <w:lang w:eastAsia="en-US"/>
              </w:rPr>
              <w:t>Земли запаса</w:t>
            </w:r>
          </w:p>
        </w:tc>
        <w:tc>
          <w:tcPr>
            <w:tcW w:w="2000"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w:t>
            </w:r>
          </w:p>
        </w:tc>
        <w:tc>
          <w:tcPr>
            <w:tcW w:w="2239" w:type="dxa"/>
            <w:vAlign w:val="center"/>
          </w:tcPr>
          <w:p w:rsidR="007C22C3" w:rsidRPr="007C22C3" w:rsidRDefault="007C22C3" w:rsidP="007C22C3">
            <w:pPr>
              <w:widowControl/>
              <w:autoSpaceDE/>
              <w:autoSpaceDN/>
              <w:adjustRightInd/>
              <w:spacing w:after="0" w:line="276" w:lineRule="auto"/>
              <w:jc w:val="both"/>
              <w:rPr>
                <w:rFonts w:ascii="Times New Roman" w:hAnsi="Times New Roman"/>
                <w:lang w:eastAsia="en-US"/>
              </w:rPr>
            </w:pPr>
            <w:r w:rsidRPr="007C22C3">
              <w:rPr>
                <w:rFonts w:ascii="Times New Roman" w:hAnsi="Times New Roman"/>
                <w:lang w:eastAsia="en-US"/>
              </w:rPr>
              <w:t>-</w:t>
            </w:r>
          </w:p>
        </w:tc>
      </w:tr>
    </w:tbl>
    <w:p w:rsidR="007C22C3" w:rsidRPr="007C22C3" w:rsidRDefault="007C22C3" w:rsidP="007C22C3">
      <w:pPr>
        <w:widowControl/>
        <w:shd w:val="clear" w:color="auto" w:fill="FFFFFF"/>
        <w:autoSpaceDE/>
        <w:autoSpaceDN/>
        <w:adjustRightInd/>
        <w:spacing w:after="0" w:line="360" w:lineRule="auto"/>
        <w:ind w:firstLine="709"/>
        <w:jc w:val="both"/>
        <w:rPr>
          <w:rFonts w:ascii="Times New Roman" w:eastAsia="Times New Roman" w:hAnsi="Times New Roman"/>
          <w:highlight w:val="red"/>
        </w:rPr>
      </w:pPr>
    </w:p>
    <w:p w:rsidR="007C22C3" w:rsidRPr="007C22C3" w:rsidRDefault="007C22C3" w:rsidP="00C10BC7">
      <w:pPr>
        <w:widowControl/>
        <w:shd w:val="clear" w:color="auto" w:fill="FFFFFF"/>
        <w:autoSpaceDE/>
        <w:autoSpaceDN/>
        <w:adjustRightInd/>
        <w:ind w:firstLine="567"/>
        <w:jc w:val="both"/>
        <w:rPr>
          <w:rFonts w:ascii="Times New Roman" w:eastAsia="Times New Roman" w:hAnsi="Times New Roman"/>
        </w:rPr>
      </w:pPr>
      <w:r w:rsidRPr="007C22C3">
        <w:rPr>
          <w:rFonts w:ascii="Times New Roman" w:eastAsia="Times New Roman" w:hAnsi="Times New Roman"/>
        </w:rPr>
        <w:t xml:space="preserve">Данные таблицы показывают, что Сергокалинский район имеет пониженный потенциал земель сельскохозяйственного назначения, - его доля в общей площади земель составляет 63,1%, при значении этого параметра в среднем по республике - 86,6%, в то время как доля земель лесного фонда составляет 34,6% при значении этих параметров по республике - 8,4. </w:t>
      </w:r>
    </w:p>
    <w:p w:rsidR="00C10BC7" w:rsidRDefault="007C22C3" w:rsidP="004B4155">
      <w:pPr>
        <w:widowControl/>
        <w:shd w:val="clear" w:color="auto" w:fill="FFFFFF"/>
        <w:autoSpaceDE/>
        <w:autoSpaceDN/>
        <w:adjustRightInd/>
        <w:ind w:firstLine="567"/>
        <w:jc w:val="both"/>
        <w:rPr>
          <w:rFonts w:ascii="Times New Roman" w:eastAsia="Times New Roman" w:hAnsi="Times New Roman"/>
        </w:rPr>
      </w:pPr>
      <w:r w:rsidRPr="004B4155">
        <w:rPr>
          <w:rFonts w:ascii="Times New Roman" w:eastAsia="Times New Roman" w:hAnsi="Times New Roman"/>
          <w:bCs/>
        </w:rPr>
        <w:t xml:space="preserve">Из общей площади располагаемых сельскохозяйственных </w:t>
      </w:r>
      <w:proofErr w:type="spellStart"/>
      <w:r w:rsidRPr="004B4155">
        <w:rPr>
          <w:rFonts w:ascii="Times New Roman" w:eastAsia="Times New Roman" w:hAnsi="Times New Roman"/>
          <w:bCs/>
        </w:rPr>
        <w:t>угодий</w:t>
      </w:r>
      <w:r w:rsidRPr="004B4155">
        <w:rPr>
          <w:rFonts w:ascii="Times New Roman" w:eastAsia="Times New Roman" w:hAnsi="Times New Roman"/>
        </w:rPr>
        <w:t>Сергокалинского</w:t>
      </w:r>
      <w:proofErr w:type="spellEnd"/>
      <w:r w:rsidRPr="004B4155">
        <w:rPr>
          <w:rFonts w:ascii="Times New Roman" w:eastAsia="Times New Roman" w:hAnsi="Times New Roman"/>
        </w:rPr>
        <w:t xml:space="preserve"> района (47,4 тыс. га) площадь земель, арендуемых на территории других районов республики, состав</w:t>
      </w:r>
      <w:r w:rsidR="002F252A" w:rsidRPr="004B4155">
        <w:rPr>
          <w:rFonts w:ascii="Times New Roman" w:eastAsia="Times New Roman" w:hAnsi="Times New Roman"/>
        </w:rPr>
        <w:t xml:space="preserve">ляет 18,4 тыс. га или (38,9%). </w:t>
      </w:r>
    </w:p>
    <w:p w:rsidR="007C22C3" w:rsidRPr="004B4155" w:rsidRDefault="003517DD" w:rsidP="00C10BC7">
      <w:pPr>
        <w:widowControl/>
        <w:shd w:val="clear" w:color="auto" w:fill="FFFFFF"/>
        <w:autoSpaceDE/>
        <w:autoSpaceDN/>
        <w:adjustRightInd/>
        <w:ind w:firstLine="567"/>
        <w:jc w:val="center"/>
        <w:rPr>
          <w:rFonts w:ascii="Times New Roman" w:eastAsia="Times New Roman" w:hAnsi="Times New Roman"/>
          <w:b/>
        </w:rPr>
      </w:pPr>
      <w:r>
        <w:rPr>
          <w:rFonts w:ascii="Times New Roman" w:eastAsia="Times New Roman" w:hAnsi="Times New Roman"/>
          <w:b/>
        </w:rPr>
        <w:t xml:space="preserve">1.4.5 </w:t>
      </w:r>
      <w:r w:rsidR="007C22C3" w:rsidRPr="004B4155">
        <w:rPr>
          <w:rFonts w:ascii="Times New Roman" w:eastAsia="Times New Roman" w:hAnsi="Times New Roman"/>
          <w:b/>
        </w:rPr>
        <w:t>Минерально-сырьевые ресурсы</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 xml:space="preserve">Минерально-сырьевые ресурсы Сергокалинского района представлены месторождениями известняков и мергелей, используемых для получения бутового и стенового камня для строительства жилых домов. </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 xml:space="preserve">В </w:t>
      </w:r>
      <w:proofErr w:type="spellStart"/>
      <w:r w:rsidRPr="007C22C3">
        <w:rPr>
          <w:rFonts w:ascii="Times New Roman" w:hAnsi="Times New Roman"/>
          <w:lang w:eastAsia="en-US"/>
        </w:rPr>
        <w:t>Сергокалинском</w:t>
      </w:r>
      <w:proofErr w:type="spellEnd"/>
      <w:r w:rsidRPr="007C22C3">
        <w:rPr>
          <w:rFonts w:ascii="Times New Roman" w:hAnsi="Times New Roman"/>
          <w:lang w:eastAsia="en-US"/>
        </w:rPr>
        <w:t xml:space="preserve"> районе разрабатываются месторождения </w:t>
      </w:r>
      <w:proofErr w:type="spellStart"/>
      <w:r w:rsidRPr="007C22C3">
        <w:rPr>
          <w:rFonts w:ascii="Times New Roman" w:hAnsi="Times New Roman"/>
          <w:lang w:eastAsia="en-US"/>
        </w:rPr>
        <w:t>Бурдеки</w:t>
      </w:r>
      <w:proofErr w:type="spellEnd"/>
      <w:r w:rsidRPr="007C22C3">
        <w:rPr>
          <w:rFonts w:ascii="Times New Roman" w:hAnsi="Times New Roman"/>
          <w:lang w:eastAsia="en-US"/>
        </w:rPr>
        <w:t xml:space="preserve">, </w:t>
      </w:r>
      <w:proofErr w:type="spellStart"/>
      <w:r w:rsidRPr="007C22C3">
        <w:rPr>
          <w:rFonts w:ascii="Times New Roman" w:hAnsi="Times New Roman"/>
          <w:lang w:eastAsia="en-US"/>
        </w:rPr>
        <w:t>Уллубийаул</w:t>
      </w:r>
      <w:proofErr w:type="spellEnd"/>
      <w:r w:rsidRPr="007C22C3">
        <w:rPr>
          <w:rFonts w:ascii="Times New Roman" w:hAnsi="Times New Roman"/>
          <w:lang w:eastAsia="en-US"/>
        </w:rPr>
        <w:t xml:space="preserve">, </w:t>
      </w:r>
      <w:proofErr w:type="spellStart"/>
      <w:r w:rsidRPr="007C22C3">
        <w:rPr>
          <w:rFonts w:ascii="Times New Roman" w:hAnsi="Times New Roman"/>
          <w:lang w:eastAsia="en-US"/>
        </w:rPr>
        <w:t>Мургук</w:t>
      </w:r>
      <w:proofErr w:type="spellEnd"/>
      <w:r w:rsidRPr="007C22C3">
        <w:rPr>
          <w:rFonts w:ascii="Times New Roman" w:hAnsi="Times New Roman"/>
          <w:lang w:eastAsia="en-US"/>
        </w:rPr>
        <w:t xml:space="preserve"> и др.</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 xml:space="preserve">В районе имеется два месторождения фосфоритов: </w:t>
      </w:r>
      <w:proofErr w:type="spellStart"/>
      <w:r w:rsidRPr="007C22C3">
        <w:rPr>
          <w:rFonts w:ascii="Times New Roman" w:hAnsi="Times New Roman"/>
          <w:lang w:eastAsia="en-US"/>
        </w:rPr>
        <w:t>Какаозеньское</w:t>
      </w:r>
      <w:proofErr w:type="spellEnd"/>
      <w:r w:rsidRPr="007C22C3">
        <w:rPr>
          <w:rFonts w:ascii="Times New Roman" w:hAnsi="Times New Roman"/>
          <w:lang w:eastAsia="en-US"/>
        </w:rPr>
        <w:t xml:space="preserve"> и </w:t>
      </w:r>
      <w:proofErr w:type="spellStart"/>
      <w:r w:rsidRPr="007C22C3">
        <w:rPr>
          <w:rFonts w:ascii="Times New Roman" w:hAnsi="Times New Roman"/>
          <w:lang w:eastAsia="en-US"/>
        </w:rPr>
        <w:t>Бурдекинское</w:t>
      </w:r>
      <w:proofErr w:type="spellEnd"/>
      <w:r w:rsidRPr="007C22C3">
        <w:rPr>
          <w:rFonts w:ascii="Times New Roman" w:hAnsi="Times New Roman"/>
          <w:lang w:eastAsia="en-US"/>
        </w:rPr>
        <w:t xml:space="preserve">. Эти месторождения приурочены к отложениям мелового возраста, в которых выделяются </w:t>
      </w:r>
      <w:proofErr w:type="spellStart"/>
      <w:r w:rsidRPr="007C22C3">
        <w:rPr>
          <w:rFonts w:ascii="Times New Roman" w:hAnsi="Times New Roman"/>
          <w:lang w:eastAsia="en-US"/>
        </w:rPr>
        <w:t>фосфоритизированные</w:t>
      </w:r>
      <w:proofErr w:type="spellEnd"/>
      <w:r w:rsidRPr="007C22C3">
        <w:rPr>
          <w:rFonts w:ascii="Times New Roman" w:hAnsi="Times New Roman"/>
          <w:lang w:eastAsia="en-US"/>
        </w:rPr>
        <w:t xml:space="preserve"> слои, мощностью 0,3-</w:t>
      </w:r>
      <w:smartTag w:uri="urn:schemas-microsoft-com:office:smarttags" w:element="metricconverter">
        <w:smartTagPr>
          <w:attr w:name="ProductID" w:val="4,5 м"/>
        </w:smartTagPr>
        <w:r w:rsidRPr="007C22C3">
          <w:rPr>
            <w:rFonts w:ascii="Times New Roman" w:hAnsi="Times New Roman"/>
            <w:lang w:eastAsia="en-US"/>
          </w:rPr>
          <w:t>4,5 м</w:t>
        </w:r>
      </w:smartTag>
      <w:r w:rsidRPr="007C22C3">
        <w:rPr>
          <w:rFonts w:ascii="Times New Roman" w:hAnsi="Times New Roman"/>
          <w:lang w:eastAsia="en-US"/>
        </w:rPr>
        <w:t>, с содержанием Р</w:t>
      </w:r>
      <w:r w:rsidRPr="007C22C3">
        <w:rPr>
          <w:rFonts w:ascii="Times New Roman" w:hAnsi="Times New Roman"/>
          <w:vertAlign w:val="subscript"/>
          <w:lang w:eastAsia="en-US"/>
        </w:rPr>
        <w:t>2</w:t>
      </w:r>
      <w:r w:rsidRPr="007C22C3">
        <w:rPr>
          <w:rFonts w:ascii="Times New Roman" w:hAnsi="Times New Roman"/>
          <w:lang w:eastAsia="en-US"/>
        </w:rPr>
        <w:t>О</w:t>
      </w:r>
      <w:r w:rsidRPr="007C22C3">
        <w:rPr>
          <w:rFonts w:ascii="Times New Roman" w:hAnsi="Times New Roman"/>
          <w:vertAlign w:val="subscript"/>
          <w:lang w:eastAsia="en-US"/>
        </w:rPr>
        <w:t>5</w:t>
      </w:r>
      <w:r w:rsidRPr="007C22C3">
        <w:rPr>
          <w:rFonts w:ascii="Times New Roman" w:hAnsi="Times New Roman"/>
          <w:lang w:eastAsia="en-US"/>
        </w:rPr>
        <w:t xml:space="preserve"> до 16,2%. Месторождения не эксплуатируются.</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Кроме того, в районе имеется одно рудопроявление ртути. Выявленная аномалия ртути представлена киноварью, самородной ртутью и приурочена к известнякам нижнемелового возраста. Содержание ртути в рудопроявлении достигает 0,07 %.</w:t>
      </w:r>
    </w:p>
    <w:p w:rsidR="002F252A" w:rsidRPr="002F252A" w:rsidRDefault="007C22C3" w:rsidP="00C10BC7">
      <w:pPr>
        <w:widowControl/>
        <w:autoSpaceDE/>
        <w:autoSpaceDN/>
        <w:adjustRightInd/>
        <w:spacing w:line="276" w:lineRule="auto"/>
        <w:ind w:firstLine="567"/>
        <w:jc w:val="both"/>
        <w:rPr>
          <w:rFonts w:ascii="Times New Roman" w:hAnsi="Times New Roman"/>
          <w:i/>
          <w:u w:val="single"/>
          <w:lang w:eastAsia="en-US"/>
        </w:rPr>
      </w:pPr>
      <w:r w:rsidRPr="007C22C3">
        <w:rPr>
          <w:rFonts w:ascii="Times New Roman" w:hAnsi="Times New Roman"/>
          <w:lang w:eastAsia="en-US"/>
        </w:rPr>
        <w:lastRenderedPageBreak/>
        <w:t>Из изложенного выше следует, что Сергокалинский район располагает достаточными предпосылками для развития минерально-сырьевой базы, для чего необходимо на территории района проведение поисковых и геологоразведочных работ.</w:t>
      </w:r>
    </w:p>
    <w:p w:rsidR="007C22C3" w:rsidRPr="00C10BC7" w:rsidRDefault="007C22C3" w:rsidP="00C10BC7">
      <w:pPr>
        <w:widowControl/>
        <w:shd w:val="clear" w:color="auto" w:fill="FFFFFF"/>
        <w:autoSpaceDE/>
        <w:autoSpaceDN/>
        <w:adjustRightInd/>
        <w:spacing w:line="276" w:lineRule="auto"/>
        <w:ind w:firstLine="567"/>
        <w:jc w:val="center"/>
        <w:rPr>
          <w:rFonts w:ascii="Times New Roman" w:eastAsia="Times New Roman" w:hAnsi="Times New Roman"/>
          <w:b/>
        </w:rPr>
      </w:pPr>
      <w:r w:rsidRPr="00C10BC7">
        <w:rPr>
          <w:rFonts w:ascii="Times New Roman" w:eastAsia="Times New Roman" w:hAnsi="Times New Roman"/>
          <w:b/>
        </w:rPr>
        <w:t>Водные ресурсы</w:t>
      </w:r>
    </w:p>
    <w:p w:rsidR="007C22C3" w:rsidRPr="007C22C3" w:rsidRDefault="007C22C3" w:rsidP="00C10BC7">
      <w:pPr>
        <w:widowControl/>
        <w:autoSpaceDE/>
        <w:autoSpaceDN/>
        <w:adjustRightInd/>
        <w:spacing w:line="276" w:lineRule="auto"/>
        <w:ind w:firstLine="567"/>
        <w:jc w:val="both"/>
        <w:rPr>
          <w:rFonts w:ascii="Times New Roman" w:hAnsi="Times New Roman"/>
          <w:lang w:eastAsia="en-US"/>
        </w:rPr>
      </w:pPr>
      <w:r w:rsidRPr="007C22C3">
        <w:rPr>
          <w:rFonts w:ascii="Times New Roman" w:hAnsi="Times New Roman"/>
          <w:lang w:eastAsia="en-US"/>
        </w:rPr>
        <w:t>Водные ресурсы Сергокалинского района представлены поверхностными и подземными водами.</w:t>
      </w:r>
    </w:p>
    <w:p w:rsidR="007C22C3" w:rsidRPr="002F252A" w:rsidRDefault="007C22C3" w:rsidP="00C10BC7">
      <w:pPr>
        <w:widowControl/>
        <w:autoSpaceDE/>
        <w:autoSpaceDN/>
        <w:adjustRightInd/>
        <w:ind w:firstLine="567"/>
        <w:jc w:val="both"/>
        <w:rPr>
          <w:rFonts w:ascii="Times New Roman" w:hAnsi="Times New Roman"/>
          <w:iCs/>
          <w:lang w:eastAsia="en-US"/>
        </w:rPr>
      </w:pPr>
      <w:r w:rsidRPr="002F252A">
        <w:rPr>
          <w:rFonts w:ascii="Times New Roman" w:hAnsi="Times New Roman"/>
          <w:iCs/>
          <w:lang w:eastAsia="en-US"/>
        </w:rPr>
        <w:t>Поверхностные воды.</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 xml:space="preserve">Реки района – это одно из самых больших богатств района как источника орошения, водоснабжения и рыболовства. </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 xml:space="preserve">Средний многолетний сток реки </w:t>
      </w:r>
      <w:proofErr w:type="spellStart"/>
      <w:r w:rsidRPr="007C22C3">
        <w:rPr>
          <w:rFonts w:ascii="Times New Roman" w:hAnsi="Times New Roman"/>
          <w:lang w:eastAsia="en-US"/>
        </w:rPr>
        <w:t>Гамриозень</w:t>
      </w:r>
      <w:proofErr w:type="spellEnd"/>
      <w:r w:rsidRPr="007C22C3">
        <w:rPr>
          <w:rFonts w:ascii="Times New Roman" w:hAnsi="Times New Roman"/>
          <w:lang w:eastAsia="en-US"/>
        </w:rPr>
        <w:t xml:space="preserve"> изменяется от 0,8 до 1,0 м</w:t>
      </w:r>
      <w:r w:rsidRPr="007C22C3">
        <w:rPr>
          <w:rFonts w:ascii="Times New Roman" w:hAnsi="Times New Roman"/>
          <w:vertAlign w:val="superscript"/>
          <w:lang w:eastAsia="en-US"/>
        </w:rPr>
        <w:t>3</w:t>
      </w:r>
      <w:r w:rsidRPr="007C22C3">
        <w:rPr>
          <w:rFonts w:ascii="Times New Roman" w:hAnsi="Times New Roman"/>
          <w:lang w:eastAsia="en-US"/>
        </w:rPr>
        <w:t>/с., модуль стока – от 3,8 до 4,6 л/с. км</w:t>
      </w:r>
      <w:proofErr w:type="gramStart"/>
      <w:r w:rsidRPr="007C22C3">
        <w:rPr>
          <w:rFonts w:ascii="Times New Roman" w:hAnsi="Times New Roman"/>
          <w:vertAlign w:val="superscript"/>
          <w:lang w:eastAsia="en-US"/>
        </w:rPr>
        <w:t>2</w:t>
      </w:r>
      <w:proofErr w:type="gramEnd"/>
      <w:r w:rsidRPr="007C22C3">
        <w:rPr>
          <w:rFonts w:ascii="Times New Roman" w:hAnsi="Times New Roman"/>
          <w:lang w:eastAsia="en-US"/>
        </w:rPr>
        <w:t xml:space="preserve">, годовой сток - от 86 до </w:t>
      </w:r>
      <w:smartTag w:uri="urn:schemas-microsoft-com:office:smarttags" w:element="metricconverter">
        <w:smartTagPr>
          <w:attr w:name="ProductID" w:val="146 мм"/>
        </w:smartTagPr>
        <w:r w:rsidRPr="007C22C3">
          <w:rPr>
            <w:rFonts w:ascii="Times New Roman" w:hAnsi="Times New Roman"/>
            <w:lang w:eastAsia="en-US"/>
          </w:rPr>
          <w:t>146 мм</w:t>
        </w:r>
      </w:smartTag>
      <w:r w:rsidRPr="007C22C3">
        <w:rPr>
          <w:rFonts w:ascii="Times New Roman" w:hAnsi="Times New Roman"/>
          <w:lang w:eastAsia="en-US"/>
        </w:rPr>
        <w:t>.</w:t>
      </w:r>
    </w:p>
    <w:p w:rsidR="007C22C3" w:rsidRPr="007C22C3" w:rsidRDefault="007C22C3" w:rsidP="00C10BC7">
      <w:pPr>
        <w:widowControl/>
        <w:autoSpaceDE/>
        <w:autoSpaceDN/>
        <w:adjustRightInd/>
        <w:ind w:firstLine="567"/>
        <w:jc w:val="both"/>
        <w:rPr>
          <w:rFonts w:ascii="Times New Roman" w:eastAsia="Times New Roman" w:hAnsi="Times New Roman"/>
        </w:rPr>
      </w:pPr>
      <w:r w:rsidRPr="007C22C3">
        <w:rPr>
          <w:rFonts w:ascii="Times New Roman" w:eastAsia="Times New Roman" w:hAnsi="Times New Roman"/>
        </w:rPr>
        <w:t xml:space="preserve">Все реки района резко увеличивают свой сток с марта по июнь месяцы. В этот период проходит от 30 до 60 % годового объёма стока на всех реках. </w:t>
      </w:r>
    </w:p>
    <w:p w:rsidR="007C22C3" w:rsidRPr="007C22C3" w:rsidRDefault="007C22C3" w:rsidP="00C10BC7">
      <w:pPr>
        <w:widowControl/>
        <w:autoSpaceDE/>
        <w:autoSpaceDN/>
        <w:adjustRightInd/>
        <w:ind w:firstLine="567"/>
        <w:jc w:val="both"/>
        <w:rPr>
          <w:rFonts w:ascii="Times New Roman" w:hAnsi="Times New Roman"/>
          <w:lang w:eastAsia="en-US"/>
        </w:rPr>
      </w:pPr>
      <w:r w:rsidRPr="007C22C3">
        <w:rPr>
          <w:rFonts w:ascii="Times New Roman" w:hAnsi="Times New Roman"/>
          <w:lang w:eastAsia="en-US"/>
        </w:rPr>
        <w:t>Воды в реках, в общем, характеризуются как гидрокарбонатные, среднеминерализованные (минерализация до 300-400 мг/л). Минерализация летом уменьшается за счёт увеличения доли снегового питания, а зимой – увеличивается за счёт увеличения доли подземного питания.</w:t>
      </w:r>
    </w:p>
    <w:p w:rsidR="007C22C3" w:rsidRPr="007C22C3" w:rsidRDefault="007C22C3" w:rsidP="00C10BC7">
      <w:pPr>
        <w:widowControl/>
        <w:autoSpaceDE/>
        <w:autoSpaceDN/>
        <w:adjustRightInd/>
        <w:spacing w:line="276" w:lineRule="auto"/>
        <w:ind w:firstLine="567"/>
        <w:jc w:val="both"/>
        <w:rPr>
          <w:rFonts w:ascii="Times New Roman" w:hAnsi="Times New Roman"/>
          <w:lang w:eastAsia="en-US"/>
        </w:rPr>
      </w:pPr>
      <w:r w:rsidRPr="002F252A">
        <w:rPr>
          <w:rFonts w:ascii="Times New Roman" w:hAnsi="Times New Roman"/>
          <w:iCs/>
          <w:lang w:eastAsia="en-US"/>
        </w:rPr>
        <w:t>Подземные воды</w:t>
      </w:r>
      <w:r w:rsidRPr="007C22C3">
        <w:rPr>
          <w:rFonts w:ascii="Times New Roman" w:hAnsi="Times New Roman"/>
          <w:lang w:eastAsia="en-US"/>
        </w:rPr>
        <w:t xml:space="preserve"> используются, наряду с </w:t>
      </w:r>
      <w:proofErr w:type="gramStart"/>
      <w:r w:rsidRPr="007C22C3">
        <w:rPr>
          <w:rFonts w:ascii="Times New Roman" w:hAnsi="Times New Roman"/>
          <w:lang w:eastAsia="en-US"/>
        </w:rPr>
        <w:t>поверхностными</w:t>
      </w:r>
      <w:proofErr w:type="gramEnd"/>
      <w:r w:rsidRPr="007C22C3">
        <w:rPr>
          <w:rFonts w:ascii="Times New Roman" w:hAnsi="Times New Roman"/>
          <w:lang w:eastAsia="en-US"/>
        </w:rPr>
        <w:t>, для хозяйственно-питьевого водоснабжения. Прогнозные эксплуатационные запасы пресных подземных вод составляют 27,5 тыс. м</w:t>
      </w:r>
      <w:r w:rsidRPr="007C22C3">
        <w:rPr>
          <w:rFonts w:ascii="Times New Roman" w:hAnsi="Times New Roman"/>
          <w:vertAlign w:val="superscript"/>
          <w:lang w:eastAsia="en-US"/>
        </w:rPr>
        <w:t>3</w:t>
      </w:r>
      <w:r w:rsidRPr="007C22C3">
        <w:rPr>
          <w:rFonts w:ascii="Times New Roman" w:hAnsi="Times New Roman"/>
          <w:lang w:eastAsia="en-US"/>
        </w:rPr>
        <w:t>/</w:t>
      </w:r>
      <w:proofErr w:type="spellStart"/>
      <w:r w:rsidRPr="007C22C3">
        <w:rPr>
          <w:rFonts w:ascii="Times New Roman" w:hAnsi="Times New Roman"/>
          <w:lang w:eastAsia="en-US"/>
        </w:rPr>
        <w:t>сут</w:t>
      </w:r>
      <w:proofErr w:type="spellEnd"/>
      <w:r w:rsidRPr="007C22C3">
        <w:rPr>
          <w:rFonts w:ascii="Times New Roman" w:hAnsi="Times New Roman"/>
          <w:lang w:eastAsia="en-US"/>
        </w:rPr>
        <w:t>. Минерализация подземных вод не превышает 1 г/дм</w:t>
      </w:r>
      <w:r w:rsidRPr="007C22C3">
        <w:rPr>
          <w:rFonts w:ascii="Times New Roman" w:hAnsi="Times New Roman"/>
          <w:vertAlign w:val="superscript"/>
          <w:lang w:eastAsia="en-US"/>
        </w:rPr>
        <w:t>3</w:t>
      </w:r>
      <w:r w:rsidRPr="007C22C3">
        <w:rPr>
          <w:rFonts w:ascii="Times New Roman" w:hAnsi="Times New Roman"/>
          <w:lang w:eastAsia="en-US"/>
        </w:rPr>
        <w:t xml:space="preserve">. </w:t>
      </w:r>
    </w:p>
    <w:p w:rsidR="007C22C3" w:rsidRPr="007C22C3" w:rsidRDefault="007C22C3" w:rsidP="00C10BC7">
      <w:pPr>
        <w:widowControl/>
        <w:autoSpaceDE/>
        <w:autoSpaceDN/>
        <w:adjustRightInd/>
        <w:spacing w:line="276" w:lineRule="auto"/>
        <w:ind w:firstLine="567"/>
        <w:jc w:val="both"/>
        <w:rPr>
          <w:rFonts w:ascii="Times New Roman" w:hAnsi="Times New Roman"/>
          <w:lang w:eastAsia="en-US"/>
        </w:rPr>
      </w:pPr>
      <w:r w:rsidRPr="007C22C3">
        <w:rPr>
          <w:rFonts w:ascii="Times New Roman" w:hAnsi="Times New Roman"/>
          <w:lang w:eastAsia="en-US"/>
        </w:rPr>
        <w:t>Из общих запасов утверждённые, эксплуатационные  и разведанные запасы составляют 14,8 тыс. м</w:t>
      </w:r>
      <w:r w:rsidRPr="007C22C3">
        <w:rPr>
          <w:rFonts w:ascii="Times New Roman" w:hAnsi="Times New Roman"/>
          <w:vertAlign w:val="superscript"/>
          <w:lang w:eastAsia="en-US"/>
        </w:rPr>
        <w:t>3</w:t>
      </w:r>
      <w:r w:rsidRPr="007C22C3">
        <w:rPr>
          <w:rFonts w:ascii="Times New Roman" w:hAnsi="Times New Roman"/>
          <w:lang w:eastAsia="en-US"/>
        </w:rPr>
        <w:t>/</w:t>
      </w:r>
      <w:proofErr w:type="spellStart"/>
      <w:r w:rsidRPr="007C22C3">
        <w:rPr>
          <w:rFonts w:ascii="Times New Roman" w:hAnsi="Times New Roman"/>
          <w:lang w:eastAsia="en-US"/>
        </w:rPr>
        <w:t>сут</w:t>
      </w:r>
      <w:proofErr w:type="spellEnd"/>
      <w:r w:rsidRPr="007C22C3">
        <w:rPr>
          <w:rFonts w:ascii="Times New Roman" w:hAnsi="Times New Roman"/>
          <w:lang w:eastAsia="en-US"/>
        </w:rPr>
        <w:t xml:space="preserve">. </w:t>
      </w:r>
    </w:p>
    <w:p w:rsidR="007C22C3" w:rsidRPr="007C22C3" w:rsidRDefault="007C22C3" w:rsidP="00C10BC7">
      <w:pPr>
        <w:widowControl/>
        <w:autoSpaceDE/>
        <w:autoSpaceDN/>
        <w:adjustRightInd/>
        <w:spacing w:line="276" w:lineRule="auto"/>
        <w:ind w:firstLine="567"/>
        <w:jc w:val="both"/>
        <w:rPr>
          <w:rFonts w:ascii="Times New Roman" w:hAnsi="Times New Roman"/>
          <w:i/>
          <w:u w:val="single"/>
          <w:lang w:eastAsia="en-US"/>
        </w:rPr>
      </w:pPr>
      <w:r w:rsidRPr="007C22C3">
        <w:rPr>
          <w:rFonts w:ascii="Times New Roman" w:hAnsi="Times New Roman"/>
          <w:lang w:eastAsia="en-US"/>
        </w:rPr>
        <w:t>Для увеличения доли утверждённых запасов пресных подземных вод необходимо проведение на территории района дополнительных гидрогеологических работ.</w:t>
      </w:r>
    </w:p>
    <w:p w:rsidR="007C22C3" w:rsidRPr="002F252A" w:rsidRDefault="007C22C3" w:rsidP="00C10BC7">
      <w:pPr>
        <w:widowControl/>
        <w:autoSpaceDE/>
        <w:autoSpaceDN/>
        <w:adjustRightInd/>
        <w:spacing w:line="276" w:lineRule="auto"/>
        <w:ind w:firstLine="567"/>
        <w:jc w:val="center"/>
        <w:rPr>
          <w:rFonts w:ascii="Times New Roman" w:hAnsi="Times New Roman"/>
          <w:b/>
          <w:lang w:eastAsia="en-US"/>
        </w:rPr>
      </w:pPr>
      <w:r w:rsidRPr="002F252A">
        <w:rPr>
          <w:rFonts w:ascii="Times New Roman" w:hAnsi="Times New Roman"/>
          <w:b/>
          <w:lang w:eastAsia="en-US"/>
        </w:rPr>
        <w:t>Лесные ресурсы</w:t>
      </w:r>
    </w:p>
    <w:p w:rsidR="007C22C3" w:rsidRPr="007C22C3" w:rsidRDefault="007C22C3" w:rsidP="00C10BC7">
      <w:pPr>
        <w:widowControl/>
        <w:autoSpaceDE/>
        <w:autoSpaceDN/>
        <w:adjustRightInd/>
        <w:spacing w:line="276" w:lineRule="auto"/>
        <w:ind w:firstLine="567"/>
        <w:jc w:val="both"/>
        <w:rPr>
          <w:rFonts w:ascii="Times New Roman" w:hAnsi="Times New Roman"/>
          <w:lang w:eastAsia="en-US"/>
        </w:rPr>
      </w:pPr>
      <w:r w:rsidRPr="007C22C3">
        <w:rPr>
          <w:rFonts w:ascii="Times New Roman" w:hAnsi="Times New Roman"/>
          <w:lang w:eastAsia="en-US"/>
        </w:rPr>
        <w:t xml:space="preserve">В соответствии с Лесным планом РД, Сергокалинский район входит в лесной район «Северо-Кавказский горный район», в </w:t>
      </w:r>
      <w:proofErr w:type="spellStart"/>
      <w:r w:rsidRPr="007C22C3">
        <w:rPr>
          <w:rFonts w:ascii="Times New Roman" w:hAnsi="Times New Roman"/>
          <w:lang w:eastAsia="en-US"/>
        </w:rPr>
        <w:t>Сергокалинское</w:t>
      </w:r>
      <w:proofErr w:type="spellEnd"/>
      <w:r w:rsidRPr="007C22C3">
        <w:rPr>
          <w:rFonts w:ascii="Times New Roman" w:hAnsi="Times New Roman"/>
          <w:lang w:eastAsia="en-US"/>
        </w:rPr>
        <w:t xml:space="preserve"> и </w:t>
      </w:r>
      <w:proofErr w:type="spellStart"/>
      <w:r w:rsidRPr="007C22C3">
        <w:rPr>
          <w:rFonts w:ascii="Times New Roman" w:hAnsi="Times New Roman"/>
          <w:lang w:eastAsia="en-US"/>
        </w:rPr>
        <w:t>Дахадаевское</w:t>
      </w:r>
      <w:proofErr w:type="spellEnd"/>
      <w:r w:rsidRPr="007C22C3">
        <w:rPr>
          <w:rFonts w:ascii="Times New Roman" w:hAnsi="Times New Roman"/>
          <w:lang w:eastAsia="en-US"/>
        </w:rPr>
        <w:t xml:space="preserve"> лесничество.</w:t>
      </w:r>
    </w:p>
    <w:p w:rsidR="00ED6BCD" w:rsidRPr="00ED6BCD" w:rsidRDefault="007C22C3" w:rsidP="00C10BC7">
      <w:pPr>
        <w:widowControl/>
        <w:autoSpaceDE/>
        <w:autoSpaceDN/>
        <w:adjustRightInd/>
        <w:spacing w:line="276" w:lineRule="auto"/>
        <w:ind w:firstLine="567"/>
        <w:jc w:val="both"/>
        <w:rPr>
          <w:rFonts w:ascii="Times New Roman" w:hAnsi="Times New Roman"/>
          <w:lang w:eastAsia="en-US"/>
        </w:rPr>
      </w:pPr>
      <w:r w:rsidRPr="0003205A">
        <w:rPr>
          <w:rFonts w:ascii="Times New Roman" w:hAnsi="Times New Roman"/>
          <w:lang w:eastAsia="en-US"/>
        </w:rPr>
        <w:t xml:space="preserve">Общая площадь лесов </w:t>
      </w:r>
      <w:proofErr w:type="spellStart"/>
      <w:r w:rsidRPr="0003205A">
        <w:rPr>
          <w:rFonts w:ascii="Times New Roman" w:hAnsi="Times New Roman"/>
          <w:lang w:eastAsia="en-US"/>
        </w:rPr>
        <w:t>Сергокалинского</w:t>
      </w:r>
      <w:proofErr w:type="spellEnd"/>
      <w:r w:rsidRPr="0003205A">
        <w:rPr>
          <w:rFonts w:ascii="Times New Roman" w:hAnsi="Times New Roman"/>
          <w:lang w:eastAsia="en-US"/>
        </w:rPr>
        <w:t xml:space="preserve"> и </w:t>
      </w:r>
      <w:proofErr w:type="spellStart"/>
      <w:r w:rsidRPr="0003205A">
        <w:rPr>
          <w:rFonts w:ascii="Times New Roman" w:hAnsi="Times New Roman"/>
          <w:lang w:eastAsia="en-US"/>
        </w:rPr>
        <w:t>Дахадаевского</w:t>
      </w:r>
      <w:proofErr w:type="spellEnd"/>
      <w:r w:rsidRPr="0003205A">
        <w:rPr>
          <w:rFonts w:ascii="Times New Roman" w:hAnsi="Times New Roman"/>
          <w:lang w:eastAsia="en-US"/>
        </w:rPr>
        <w:t xml:space="preserve"> лесничества, включая леса </w:t>
      </w:r>
      <w:proofErr w:type="spellStart"/>
      <w:r w:rsidRPr="0003205A">
        <w:rPr>
          <w:rFonts w:ascii="Times New Roman" w:hAnsi="Times New Roman"/>
          <w:lang w:eastAsia="en-US"/>
        </w:rPr>
        <w:t>сельхозформирований</w:t>
      </w:r>
      <w:proofErr w:type="spellEnd"/>
      <w:r w:rsidRPr="0003205A">
        <w:rPr>
          <w:rFonts w:ascii="Times New Roman" w:hAnsi="Times New Roman"/>
          <w:lang w:eastAsia="en-US"/>
        </w:rPr>
        <w:t>, в границах территории Сергокалинского района, составляют 23,1 тыс. га. Процент лесистости – 41,7%.</w:t>
      </w:r>
    </w:p>
    <w:p w:rsidR="00ED6BCD" w:rsidRPr="00ED6BCD" w:rsidRDefault="00ED6BCD" w:rsidP="00ED6BCD">
      <w:pPr>
        <w:widowControl/>
        <w:autoSpaceDE/>
        <w:autoSpaceDN/>
        <w:adjustRightInd/>
        <w:spacing w:after="0" w:line="276" w:lineRule="auto"/>
        <w:ind w:firstLine="709"/>
        <w:jc w:val="both"/>
        <w:rPr>
          <w:rFonts w:ascii="Times New Roman" w:hAnsi="Times New Roman"/>
          <w:lang w:eastAsia="en-US"/>
        </w:rPr>
      </w:pPr>
      <w:r w:rsidRPr="00ED6BCD">
        <w:rPr>
          <w:rFonts w:ascii="Times New Roman" w:hAnsi="Times New Roman"/>
          <w:lang w:eastAsia="en-US"/>
        </w:rPr>
        <w:t xml:space="preserve">Преобладающие породы – ясень, клен высокогорный, ива кустарниковая. Средний класс пожарной опасности – 3,1 (из 1-5 классов </w:t>
      </w:r>
      <w:proofErr w:type="spellStart"/>
      <w:r w:rsidRPr="00ED6BCD">
        <w:rPr>
          <w:rFonts w:ascii="Times New Roman" w:hAnsi="Times New Roman"/>
          <w:lang w:eastAsia="en-US"/>
        </w:rPr>
        <w:t>пожароопасности</w:t>
      </w:r>
      <w:proofErr w:type="spellEnd"/>
      <w:r w:rsidRPr="00ED6BCD">
        <w:rPr>
          <w:rFonts w:ascii="Times New Roman" w:hAnsi="Times New Roman"/>
          <w:lang w:eastAsia="en-US"/>
        </w:rPr>
        <w:t>).</w:t>
      </w:r>
    </w:p>
    <w:p w:rsidR="00480480" w:rsidRPr="00480480" w:rsidRDefault="00ED6BCD" w:rsidP="004B4155">
      <w:pPr>
        <w:widowControl/>
        <w:autoSpaceDE/>
        <w:autoSpaceDN/>
        <w:adjustRightInd/>
        <w:spacing w:after="0" w:line="276" w:lineRule="auto"/>
        <w:ind w:firstLine="709"/>
        <w:jc w:val="both"/>
        <w:rPr>
          <w:rFonts w:ascii="Times New Roman" w:hAnsi="Times New Roman"/>
          <w:lang w:eastAsia="en-US"/>
        </w:rPr>
      </w:pPr>
      <w:r w:rsidRPr="00ED6BCD">
        <w:rPr>
          <w:rFonts w:ascii="Times New Roman" w:hAnsi="Times New Roman"/>
          <w:lang w:eastAsia="en-US"/>
        </w:rPr>
        <w:t xml:space="preserve">Фактические объемы заготовки ликвидной древесины по </w:t>
      </w:r>
      <w:proofErr w:type="spellStart"/>
      <w:r w:rsidRPr="00ED6BCD">
        <w:rPr>
          <w:rFonts w:ascii="Times New Roman" w:hAnsi="Times New Roman"/>
          <w:lang w:eastAsia="en-US"/>
        </w:rPr>
        <w:t>Дахадаевскому</w:t>
      </w:r>
      <w:proofErr w:type="spellEnd"/>
      <w:r w:rsidRPr="00ED6BCD">
        <w:rPr>
          <w:rFonts w:ascii="Times New Roman" w:hAnsi="Times New Roman"/>
          <w:lang w:eastAsia="en-US"/>
        </w:rPr>
        <w:t xml:space="preserve"> и </w:t>
      </w:r>
      <w:proofErr w:type="spellStart"/>
      <w:r w:rsidRPr="00ED6BCD">
        <w:rPr>
          <w:rFonts w:ascii="Times New Roman" w:hAnsi="Times New Roman"/>
          <w:lang w:eastAsia="en-US"/>
        </w:rPr>
        <w:t>Сергокалинскому</w:t>
      </w:r>
      <w:proofErr w:type="spellEnd"/>
      <w:r w:rsidRPr="00ED6BCD">
        <w:rPr>
          <w:rFonts w:ascii="Times New Roman" w:hAnsi="Times New Roman"/>
          <w:lang w:eastAsia="en-US"/>
        </w:rPr>
        <w:t xml:space="preserve"> лесничеству, вклю</w:t>
      </w:r>
      <w:r w:rsidR="00480480">
        <w:rPr>
          <w:rFonts w:ascii="Times New Roman" w:hAnsi="Times New Roman"/>
          <w:lang w:eastAsia="en-US"/>
        </w:rPr>
        <w:t xml:space="preserve">чая Сергокалинский район за </w:t>
      </w:r>
      <w:r w:rsidR="00480480" w:rsidRPr="00E845A5">
        <w:rPr>
          <w:rFonts w:ascii="Times New Roman" w:hAnsi="Times New Roman"/>
          <w:lang w:eastAsia="en-US"/>
        </w:rPr>
        <w:t>2012</w:t>
      </w:r>
      <w:r w:rsidRPr="00E845A5">
        <w:rPr>
          <w:rFonts w:ascii="Times New Roman" w:hAnsi="Times New Roman"/>
          <w:lang w:eastAsia="en-US"/>
        </w:rPr>
        <w:t xml:space="preserve"> г. –5,6 тыс</w:t>
      </w:r>
      <w:proofErr w:type="gramStart"/>
      <w:r w:rsidRPr="00E845A5">
        <w:rPr>
          <w:rFonts w:ascii="Times New Roman" w:hAnsi="Times New Roman"/>
          <w:lang w:eastAsia="en-US"/>
        </w:rPr>
        <w:t>.м</w:t>
      </w:r>
      <w:proofErr w:type="gramEnd"/>
      <w:r w:rsidRPr="00E845A5">
        <w:rPr>
          <w:rFonts w:ascii="Times New Roman" w:hAnsi="Times New Roman"/>
          <w:vertAlign w:val="superscript"/>
          <w:lang w:eastAsia="en-US"/>
        </w:rPr>
        <w:t>3</w:t>
      </w:r>
      <w:r w:rsidRPr="00ED6BCD">
        <w:rPr>
          <w:rFonts w:ascii="Times New Roman" w:hAnsi="Times New Roman"/>
          <w:lang w:eastAsia="en-US"/>
        </w:rPr>
        <w:t xml:space="preserve"> (11,5% от общего о</w:t>
      </w:r>
      <w:r w:rsidR="00480480">
        <w:rPr>
          <w:rFonts w:ascii="Times New Roman" w:hAnsi="Times New Roman"/>
          <w:lang w:eastAsia="en-US"/>
        </w:rPr>
        <w:t>бъема заготовок по республике).</w:t>
      </w:r>
    </w:p>
    <w:p w:rsidR="00E86BCF" w:rsidRDefault="00E86BCF" w:rsidP="00BD6ED4">
      <w:pPr>
        <w:ind w:firstLine="567"/>
        <w:jc w:val="center"/>
        <w:rPr>
          <w:rFonts w:ascii="Times New Roman" w:hAnsi="Times New Roman"/>
          <w:b/>
        </w:rPr>
      </w:pPr>
    </w:p>
    <w:p w:rsidR="00595166" w:rsidRDefault="00595166" w:rsidP="00BD6ED4">
      <w:pPr>
        <w:ind w:firstLine="567"/>
        <w:jc w:val="center"/>
        <w:rPr>
          <w:rFonts w:ascii="Times New Roman" w:hAnsi="Times New Roman"/>
          <w:b/>
        </w:rPr>
      </w:pPr>
      <w:r w:rsidRPr="00BD6ED4">
        <w:rPr>
          <w:rFonts w:ascii="Times New Roman" w:hAnsi="Times New Roman"/>
          <w:b/>
        </w:rPr>
        <w:t>1.5. Оценка действующих мер по улучшению</w:t>
      </w:r>
      <w:r w:rsidRPr="00BD6ED4">
        <w:rPr>
          <w:rFonts w:ascii="Times New Roman" w:hAnsi="Times New Roman"/>
          <w:b/>
        </w:rPr>
        <w:br/>
        <w:t>социально-экономического развития Сергокалинского района</w:t>
      </w:r>
    </w:p>
    <w:p w:rsidR="00480480" w:rsidRPr="00BD6ED4" w:rsidRDefault="00480480" w:rsidP="00BD6ED4">
      <w:pPr>
        <w:ind w:firstLine="567"/>
        <w:jc w:val="center"/>
        <w:rPr>
          <w:rFonts w:ascii="Times New Roman" w:hAnsi="Times New Roman"/>
          <w:b/>
        </w:rPr>
      </w:pPr>
    </w:p>
    <w:p w:rsidR="00595166" w:rsidRPr="00BD6ED4" w:rsidRDefault="00595166" w:rsidP="00BD6ED4">
      <w:pPr>
        <w:spacing w:line="276" w:lineRule="auto"/>
        <w:ind w:firstLine="567"/>
        <w:jc w:val="both"/>
        <w:rPr>
          <w:rFonts w:ascii="Times New Roman" w:hAnsi="Times New Roman"/>
        </w:rPr>
      </w:pPr>
      <w:r w:rsidRPr="00BD6ED4">
        <w:rPr>
          <w:rFonts w:ascii="Times New Roman" w:hAnsi="Times New Roman"/>
        </w:rPr>
        <w:t>Деятельность администрации района, ее структурных подразделений, сельских советов в тесном взаимодействии с хозяйствующими субъектами направлена на развитие экономики района, исполнение доходных и расходных полномочий районного бюджета, повышение жизненного уровня и социальной защищенности населения.</w:t>
      </w:r>
    </w:p>
    <w:p w:rsidR="00BD6ED4" w:rsidRPr="00BD6ED4" w:rsidRDefault="00BD6ED4" w:rsidP="00BD6ED4">
      <w:pPr>
        <w:spacing w:line="276" w:lineRule="auto"/>
        <w:ind w:firstLine="567"/>
        <w:jc w:val="both"/>
        <w:rPr>
          <w:rFonts w:ascii="Times New Roman" w:hAnsi="Times New Roman"/>
        </w:rPr>
      </w:pPr>
      <w:r w:rsidRPr="00BD6ED4">
        <w:rPr>
          <w:rFonts w:ascii="Times New Roman" w:hAnsi="Times New Roman"/>
        </w:rPr>
        <w:lastRenderedPageBreak/>
        <w:t>Анализ управленческих решений свидетельствует, что развитие экономики района за 20</w:t>
      </w:r>
      <w:r>
        <w:rPr>
          <w:rFonts w:ascii="Times New Roman" w:hAnsi="Times New Roman"/>
        </w:rPr>
        <w:t>10-2013</w:t>
      </w:r>
      <w:r w:rsidRPr="00BD6ED4">
        <w:rPr>
          <w:rFonts w:ascii="Times New Roman" w:hAnsi="Times New Roman"/>
        </w:rPr>
        <w:t xml:space="preserve"> год осуществлялось по следующим направлениям:</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развитие агропромышленного комплекса;</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наращивание объемов производства продукции в предприятиях промышленности;</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привлечение инвестиций в экономику района и реализация инвестиционных программ;</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регулирование земельных отношений;</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создание нормальных условий жизни населения района;</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развитие потребительского рынка;</w:t>
      </w:r>
    </w:p>
    <w:p w:rsidR="00BD6ED4" w:rsidRPr="00DF2485" w:rsidRDefault="00BD6ED4" w:rsidP="00CE68F8">
      <w:pPr>
        <w:pStyle w:val="a4"/>
        <w:numPr>
          <w:ilvl w:val="0"/>
          <w:numId w:val="26"/>
        </w:numPr>
        <w:spacing w:line="276" w:lineRule="auto"/>
        <w:jc w:val="both"/>
        <w:rPr>
          <w:rFonts w:ascii="Times New Roman" w:hAnsi="Times New Roman"/>
        </w:rPr>
      </w:pPr>
      <w:r w:rsidRPr="00DF2485">
        <w:rPr>
          <w:rFonts w:ascii="Times New Roman" w:hAnsi="Times New Roman"/>
        </w:rPr>
        <w:t>совершенствование законодательной базы.</w:t>
      </w:r>
    </w:p>
    <w:p w:rsidR="00BD6ED4" w:rsidRPr="00BD6ED4" w:rsidRDefault="00BD6ED4" w:rsidP="00BD6ED4">
      <w:pPr>
        <w:spacing w:line="276" w:lineRule="auto"/>
        <w:ind w:firstLine="567"/>
        <w:jc w:val="both"/>
        <w:rPr>
          <w:rFonts w:ascii="Times New Roman" w:hAnsi="Times New Roman"/>
        </w:rPr>
      </w:pPr>
      <w:r w:rsidRPr="00BD6ED4">
        <w:rPr>
          <w:rFonts w:ascii="Times New Roman" w:hAnsi="Times New Roman"/>
        </w:rPr>
        <w:t>Усилия местных органов власти были направлены на решение важнейших проблем и задач:</w:t>
      </w:r>
    </w:p>
    <w:p w:rsidR="00BD6ED4" w:rsidRPr="009B1556" w:rsidRDefault="00BD6ED4" w:rsidP="00CE68F8">
      <w:pPr>
        <w:pStyle w:val="a4"/>
        <w:numPr>
          <w:ilvl w:val="0"/>
          <w:numId w:val="27"/>
        </w:numPr>
        <w:spacing w:line="276" w:lineRule="auto"/>
        <w:jc w:val="both"/>
        <w:rPr>
          <w:rFonts w:ascii="Times New Roman" w:hAnsi="Times New Roman"/>
        </w:rPr>
      </w:pPr>
      <w:proofErr w:type="gramStart"/>
      <w:r w:rsidRPr="009B1556">
        <w:rPr>
          <w:rFonts w:ascii="Times New Roman" w:hAnsi="Times New Roman"/>
        </w:rPr>
        <w:t>повышение финансово-бюджетный дисциплины, увеличение поступления платежей в бюджет района;</w:t>
      </w:r>
      <w:proofErr w:type="gramEnd"/>
    </w:p>
    <w:p w:rsidR="00BD6ED4" w:rsidRPr="009B1556" w:rsidRDefault="00BD6ED4" w:rsidP="00CE68F8">
      <w:pPr>
        <w:pStyle w:val="a4"/>
        <w:numPr>
          <w:ilvl w:val="0"/>
          <w:numId w:val="27"/>
        </w:numPr>
        <w:spacing w:line="276" w:lineRule="auto"/>
        <w:jc w:val="both"/>
        <w:rPr>
          <w:rFonts w:ascii="Times New Roman" w:hAnsi="Times New Roman"/>
        </w:rPr>
      </w:pPr>
      <w:r w:rsidRPr="009B1556">
        <w:rPr>
          <w:rFonts w:ascii="Times New Roman" w:hAnsi="Times New Roman"/>
        </w:rPr>
        <w:t>погашение задолженности предприятий, хозяйств, организаций по выплатам заработной платы работникам;</w:t>
      </w:r>
    </w:p>
    <w:p w:rsidR="00BD6ED4" w:rsidRPr="009B1556" w:rsidRDefault="00BD6ED4" w:rsidP="00CE68F8">
      <w:pPr>
        <w:pStyle w:val="a4"/>
        <w:numPr>
          <w:ilvl w:val="0"/>
          <w:numId w:val="27"/>
        </w:numPr>
        <w:spacing w:line="276" w:lineRule="auto"/>
        <w:jc w:val="both"/>
        <w:rPr>
          <w:rFonts w:ascii="Times New Roman" w:hAnsi="Times New Roman"/>
        </w:rPr>
      </w:pPr>
      <w:r w:rsidRPr="009B1556">
        <w:rPr>
          <w:rFonts w:ascii="Times New Roman" w:hAnsi="Times New Roman"/>
        </w:rPr>
        <w:t>социальной защиты малообеспеченных категорий граждан;</w:t>
      </w:r>
    </w:p>
    <w:p w:rsidR="00BD6ED4" w:rsidRPr="009B1556" w:rsidRDefault="00BD6ED4" w:rsidP="00CE68F8">
      <w:pPr>
        <w:pStyle w:val="a4"/>
        <w:numPr>
          <w:ilvl w:val="0"/>
          <w:numId w:val="27"/>
        </w:numPr>
        <w:spacing w:line="276" w:lineRule="auto"/>
        <w:jc w:val="both"/>
        <w:rPr>
          <w:rFonts w:ascii="Times New Roman" w:hAnsi="Times New Roman"/>
        </w:rPr>
      </w:pPr>
      <w:r w:rsidRPr="009B1556">
        <w:rPr>
          <w:rFonts w:ascii="Times New Roman" w:hAnsi="Times New Roman"/>
        </w:rPr>
        <w:t>создание благополучных условий хозяйствования для предприятий, организаций.</w:t>
      </w:r>
    </w:p>
    <w:p w:rsidR="00BD6ED4" w:rsidRPr="00BD6ED4" w:rsidRDefault="00BD6ED4" w:rsidP="00BD6ED4">
      <w:pPr>
        <w:spacing w:line="276" w:lineRule="auto"/>
        <w:ind w:firstLine="567"/>
        <w:jc w:val="both"/>
        <w:rPr>
          <w:rFonts w:ascii="Times New Roman" w:hAnsi="Times New Roman"/>
        </w:rPr>
      </w:pPr>
      <w:r w:rsidRPr="00BD6ED4">
        <w:rPr>
          <w:rFonts w:ascii="Times New Roman" w:hAnsi="Times New Roman"/>
        </w:rPr>
        <w:t>В результате принимаемых мер удалось решить:</w:t>
      </w:r>
    </w:p>
    <w:p w:rsidR="00BD6ED4" w:rsidRPr="009B1556" w:rsidRDefault="00BD6ED4" w:rsidP="00CE68F8">
      <w:pPr>
        <w:pStyle w:val="a4"/>
        <w:numPr>
          <w:ilvl w:val="0"/>
          <w:numId w:val="28"/>
        </w:numPr>
        <w:spacing w:line="276" w:lineRule="auto"/>
        <w:jc w:val="both"/>
        <w:rPr>
          <w:rFonts w:ascii="Times New Roman" w:hAnsi="Times New Roman"/>
        </w:rPr>
      </w:pPr>
      <w:proofErr w:type="gramStart"/>
      <w:r w:rsidRPr="009B1556">
        <w:rPr>
          <w:rFonts w:ascii="Times New Roman" w:hAnsi="Times New Roman"/>
        </w:rPr>
        <w:t>Достигнуть рост</w:t>
      </w:r>
      <w:proofErr w:type="gramEnd"/>
      <w:r w:rsidRPr="009B1556">
        <w:rPr>
          <w:rFonts w:ascii="Times New Roman" w:hAnsi="Times New Roman"/>
        </w:rPr>
        <w:t xml:space="preserve"> объемов производства продукции в предприятиях промышленной сферы.</w:t>
      </w:r>
    </w:p>
    <w:p w:rsidR="00BD6ED4" w:rsidRPr="009B1556" w:rsidRDefault="00BD6ED4" w:rsidP="00CE68F8">
      <w:pPr>
        <w:pStyle w:val="a4"/>
        <w:numPr>
          <w:ilvl w:val="0"/>
          <w:numId w:val="28"/>
        </w:numPr>
        <w:spacing w:line="276" w:lineRule="auto"/>
        <w:jc w:val="both"/>
        <w:rPr>
          <w:rFonts w:ascii="Times New Roman" w:hAnsi="Times New Roman"/>
        </w:rPr>
      </w:pPr>
      <w:r w:rsidRPr="009B1556">
        <w:rPr>
          <w:rFonts w:ascii="Times New Roman" w:hAnsi="Times New Roman"/>
        </w:rPr>
        <w:t>Активно велась работа по газификации населенных пунктов.</w:t>
      </w:r>
    </w:p>
    <w:p w:rsidR="00BD6ED4" w:rsidRPr="009B1556" w:rsidRDefault="00BD6ED4" w:rsidP="00CE68F8">
      <w:pPr>
        <w:pStyle w:val="a4"/>
        <w:numPr>
          <w:ilvl w:val="0"/>
          <w:numId w:val="28"/>
        </w:numPr>
        <w:spacing w:line="276" w:lineRule="auto"/>
        <w:jc w:val="both"/>
        <w:rPr>
          <w:rFonts w:ascii="Times New Roman" w:hAnsi="Times New Roman"/>
        </w:rPr>
      </w:pPr>
      <w:r w:rsidRPr="009B1556">
        <w:rPr>
          <w:rFonts w:ascii="Times New Roman" w:hAnsi="Times New Roman"/>
        </w:rPr>
        <w:t>Укрепляется материально-техническая база учреждений социальной сферы. Развивается малый бизнес и предпринимательство.</w:t>
      </w:r>
    </w:p>
    <w:p w:rsidR="00A27CAE" w:rsidRPr="003517DD" w:rsidRDefault="00BD6ED4" w:rsidP="004B4155">
      <w:pPr>
        <w:pStyle w:val="a4"/>
        <w:numPr>
          <w:ilvl w:val="0"/>
          <w:numId w:val="28"/>
        </w:numPr>
        <w:spacing w:line="276" w:lineRule="auto"/>
        <w:jc w:val="both"/>
        <w:rPr>
          <w:rFonts w:ascii="Times New Roman" w:hAnsi="Times New Roman"/>
        </w:rPr>
      </w:pPr>
      <w:r w:rsidRPr="009B1556">
        <w:rPr>
          <w:rFonts w:ascii="Times New Roman" w:hAnsi="Times New Roman"/>
        </w:rPr>
        <w:t>В стадии реализации Федеральный закон № 131-ФЗ «Об общих принципах организации местного самоуправления в РФ», приоритетные национальные проекты «Развитие АПК», «Жилье», «Образование», «Здравоохранение».</w:t>
      </w:r>
    </w:p>
    <w:p w:rsidR="00E86BCF" w:rsidRDefault="00E86BCF" w:rsidP="006D753D">
      <w:pPr>
        <w:pStyle w:val="3"/>
        <w:spacing w:before="0" w:after="80"/>
        <w:ind w:firstLine="567"/>
        <w:jc w:val="center"/>
        <w:rPr>
          <w:rFonts w:ascii="Times New Roman" w:hAnsi="Times New Roman" w:cs="Times New Roman"/>
          <w:sz w:val="24"/>
        </w:rPr>
      </w:pPr>
    </w:p>
    <w:p w:rsidR="006D753D" w:rsidRDefault="006D753D" w:rsidP="006D753D">
      <w:pPr>
        <w:pStyle w:val="3"/>
        <w:spacing w:before="0" w:after="80"/>
        <w:ind w:firstLine="567"/>
        <w:jc w:val="center"/>
        <w:rPr>
          <w:rFonts w:ascii="Times New Roman" w:hAnsi="Times New Roman" w:cs="Times New Roman"/>
          <w:sz w:val="24"/>
        </w:rPr>
      </w:pPr>
      <w:r w:rsidRPr="006D753D">
        <w:rPr>
          <w:rFonts w:ascii="Times New Roman" w:hAnsi="Times New Roman" w:cs="Times New Roman"/>
          <w:sz w:val="24"/>
        </w:rPr>
        <w:t>1.6. </w:t>
      </w:r>
      <w:r>
        <w:rPr>
          <w:rFonts w:ascii="Times New Roman" w:hAnsi="Times New Roman" w:cs="Times New Roman"/>
          <w:sz w:val="24"/>
        </w:rPr>
        <w:t>Основные</w:t>
      </w:r>
      <w:r w:rsidRPr="006D753D">
        <w:rPr>
          <w:rFonts w:ascii="Times New Roman" w:hAnsi="Times New Roman" w:cs="Times New Roman"/>
          <w:sz w:val="24"/>
        </w:rPr>
        <w:t xml:space="preserve"> направления развития</w:t>
      </w:r>
    </w:p>
    <w:p w:rsidR="006D753D" w:rsidRDefault="006D753D" w:rsidP="006D753D">
      <w:pPr>
        <w:pStyle w:val="3"/>
        <w:spacing w:before="0" w:after="80"/>
        <w:ind w:firstLine="567"/>
        <w:jc w:val="center"/>
        <w:rPr>
          <w:rFonts w:ascii="Times New Roman" w:hAnsi="Times New Roman" w:cs="Times New Roman"/>
          <w:sz w:val="24"/>
        </w:rPr>
      </w:pPr>
      <w:proofErr w:type="spellStart"/>
      <w:r>
        <w:rPr>
          <w:rFonts w:ascii="Times New Roman" w:hAnsi="Times New Roman" w:cs="Times New Roman"/>
          <w:sz w:val="24"/>
        </w:rPr>
        <w:t>Сергокалинского</w:t>
      </w:r>
      <w:proofErr w:type="spellEnd"/>
      <w:r>
        <w:rPr>
          <w:rFonts w:ascii="Times New Roman" w:hAnsi="Times New Roman" w:cs="Times New Roman"/>
          <w:sz w:val="24"/>
        </w:rPr>
        <w:t xml:space="preserve"> района</w:t>
      </w:r>
    </w:p>
    <w:p w:rsidR="004B4155" w:rsidRPr="004B4155" w:rsidRDefault="004B4155" w:rsidP="004B4155">
      <w:pPr>
        <w:rPr>
          <w:lang w:eastAsia="en-US"/>
        </w:rPr>
      </w:pP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t>Анализ социально-экономического положения района на предыдущие 20</w:t>
      </w:r>
      <w:r w:rsidR="003E460B">
        <w:rPr>
          <w:rFonts w:ascii="Times New Roman" w:hAnsi="Times New Roman"/>
        </w:rPr>
        <w:t>10</w:t>
      </w:r>
      <w:r w:rsidRPr="006D753D">
        <w:rPr>
          <w:rFonts w:ascii="Times New Roman" w:hAnsi="Times New Roman"/>
        </w:rPr>
        <w:t>-20</w:t>
      </w:r>
      <w:r w:rsidR="003E460B">
        <w:rPr>
          <w:rFonts w:ascii="Times New Roman" w:hAnsi="Times New Roman"/>
        </w:rPr>
        <w:t>13</w:t>
      </w:r>
      <w:r w:rsidR="004B4155">
        <w:rPr>
          <w:rFonts w:ascii="Times New Roman" w:hAnsi="Times New Roman"/>
        </w:rPr>
        <w:t xml:space="preserve"> </w:t>
      </w:r>
      <w:r w:rsidRPr="006D753D">
        <w:rPr>
          <w:rFonts w:ascii="Times New Roman" w:hAnsi="Times New Roman"/>
        </w:rPr>
        <w:t>годы, оценка конкурентных преимуществ, возможностей района, учет мнений и пожеланий населения позволяют определить миссию района:</w:t>
      </w: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t xml:space="preserve">В будущем </w:t>
      </w:r>
      <w:r w:rsidR="003E460B">
        <w:rPr>
          <w:rFonts w:ascii="Times New Roman" w:hAnsi="Times New Roman"/>
        </w:rPr>
        <w:t>Сергокалинский</w:t>
      </w:r>
      <w:r w:rsidRPr="006D753D">
        <w:rPr>
          <w:rFonts w:ascii="Times New Roman" w:hAnsi="Times New Roman"/>
        </w:rPr>
        <w:t xml:space="preserve"> район видится как территория, на которой:</w:t>
      </w:r>
    </w:p>
    <w:p w:rsidR="006D753D" w:rsidRPr="009B1556" w:rsidRDefault="006D753D" w:rsidP="00CE68F8">
      <w:pPr>
        <w:pStyle w:val="a4"/>
        <w:numPr>
          <w:ilvl w:val="0"/>
          <w:numId w:val="29"/>
        </w:numPr>
        <w:spacing w:line="276" w:lineRule="auto"/>
        <w:jc w:val="both"/>
        <w:rPr>
          <w:rFonts w:ascii="Times New Roman" w:hAnsi="Times New Roman"/>
        </w:rPr>
      </w:pPr>
      <w:r w:rsidRPr="009B1556">
        <w:rPr>
          <w:rFonts w:ascii="Times New Roman" w:hAnsi="Times New Roman"/>
        </w:rPr>
        <w:t>благоприятная экологическая ситуация;</w:t>
      </w:r>
    </w:p>
    <w:p w:rsidR="006D753D" w:rsidRPr="009B1556" w:rsidRDefault="006D753D" w:rsidP="00CE68F8">
      <w:pPr>
        <w:pStyle w:val="a4"/>
        <w:numPr>
          <w:ilvl w:val="0"/>
          <w:numId w:val="29"/>
        </w:numPr>
        <w:spacing w:line="276" w:lineRule="auto"/>
        <w:jc w:val="both"/>
        <w:rPr>
          <w:rFonts w:ascii="Times New Roman" w:hAnsi="Times New Roman"/>
        </w:rPr>
      </w:pPr>
      <w:r w:rsidRPr="009B1556">
        <w:rPr>
          <w:rFonts w:ascii="Times New Roman" w:hAnsi="Times New Roman"/>
        </w:rPr>
        <w:t>функционирующая развитая сеть сельскохозяйственных и промышленных предприятий;</w:t>
      </w:r>
    </w:p>
    <w:p w:rsidR="006D753D" w:rsidRPr="009B1556" w:rsidRDefault="006D753D" w:rsidP="00CE68F8">
      <w:pPr>
        <w:pStyle w:val="a4"/>
        <w:numPr>
          <w:ilvl w:val="0"/>
          <w:numId w:val="29"/>
        </w:numPr>
        <w:spacing w:line="276" w:lineRule="auto"/>
        <w:jc w:val="both"/>
        <w:rPr>
          <w:rFonts w:ascii="Times New Roman" w:hAnsi="Times New Roman"/>
        </w:rPr>
      </w:pPr>
      <w:r w:rsidRPr="009B1556">
        <w:rPr>
          <w:rFonts w:ascii="Times New Roman" w:hAnsi="Times New Roman"/>
        </w:rPr>
        <w:t>населению района оказывается качественные коммунальные и социальные услуги;</w:t>
      </w:r>
    </w:p>
    <w:p w:rsidR="006D753D" w:rsidRPr="009B1556" w:rsidRDefault="006D753D" w:rsidP="00CE68F8">
      <w:pPr>
        <w:pStyle w:val="a4"/>
        <w:numPr>
          <w:ilvl w:val="0"/>
          <w:numId w:val="29"/>
        </w:numPr>
        <w:spacing w:line="276" w:lineRule="auto"/>
        <w:jc w:val="both"/>
        <w:rPr>
          <w:rFonts w:ascii="Times New Roman" w:hAnsi="Times New Roman"/>
        </w:rPr>
      </w:pPr>
      <w:r w:rsidRPr="009B1556">
        <w:rPr>
          <w:rFonts w:ascii="Times New Roman" w:hAnsi="Times New Roman"/>
        </w:rPr>
        <w:t>созданы благоприятные условия для реализации профессиональных знаний и интересов граждан, их отдыха;</w:t>
      </w:r>
    </w:p>
    <w:p w:rsidR="006D753D" w:rsidRPr="009B1556" w:rsidRDefault="006D753D" w:rsidP="00CE68F8">
      <w:pPr>
        <w:pStyle w:val="a4"/>
        <w:numPr>
          <w:ilvl w:val="0"/>
          <w:numId w:val="29"/>
        </w:numPr>
        <w:spacing w:line="276" w:lineRule="auto"/>
        <w:jc w:val="both"/>
        <w:rPr>
          <w:rFonts w:ascii="Times New Roman" w:hAnsi="Times New Roman"/>
        </w:rPr>
      </w:pPr>
      <w:r w:rsidRPr="009B1556">
        <w:rPr>
          <w:rFonts w:ascii="Times New Roman" w:hAnsi="Times New Roman"/>
        </w:rPr>
        <w:t>достигнуто повышение уровня жизни населения.</w:t>
      </w: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lastRenderedPageBreak/>
        <w:t>Выполнение данной миссии будет возможно только с проведением различных направлений социально-экономической политики; это</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 xml:space="preserve">разумная бюджетная политика на основе укрепления и расширения налогооблагаемой базы, строгого </w:t>
      </w:r>
      <w:proofErr w:type="gramStart"/>
      <w:r w:rsidRPr="009B1556">
        <w:rPr>
          <w:rFonts w:ascii="Times New Roman" w:hAnsi="Times New Roman"/>
        </w:rPr>
        <w:t>контроля за</w:t>
      </w:r>
      <w:proofErr w:type="gramEnd"/>
      <w:r w:rsidRPr="009B1556">
        <w:rPr>
          <w:rFonts w:ascii="Times New Roman" w:hAnsi="Times New Roman"/>
        </w:rPr>
        <w:t xml:space="preserve"> расходами бюджета, всё это в конечном итоге должно привести к снижению уровня </w:t>
      </w:r>
      <w:proofErr w:type="spellStart"/>
      <w:r w:rsidRPr="009B1556">
        <w:rPr>
          <w:rFonts w:ascii="Times New Roman" w:hAnsi="Times New Roman"/>
        </w:rPr>
        <w:t>дотационности</w:t>
      </w:r>
      <w:proofErr w:type="spellEnd"/>
      <w:r w:rsidRPr="009B1556">
        <w:rPr>
          <w:rFonts w:ascii="Times New Roman" w:hAnsi="Times New Roman"/>
        </w:rPr>
        <w:t xml:space="preserve"> районного бюджета;</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эффективная инвестиционная политика, нацеленная на реализацию  приоритетных направлений в экономическом развитии;</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социальная политика, направленная на повышение качества жизни населения;</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стимулирование развития малого бизнеса в районе;</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рациональное использование трудового потенциала, прогноз профессиональных потребностей для района;</w:t>
      </w:r>
    </w:p>
    <w:p w:rsidR="006D753D" w:rsidRPr="009B1556" w:rsidRDefault="006D753D" w:rsidP="00CE68F8">
      <w:pPr>
        <w:pStyle w:val="a4"/>
        <w:numPr>
          <w:ilvl w:val="0"/>
          <w:numId w:val="30"/>
        </w:numPr>
        <w:spacing w:line="276" w:lineRule="auto"/>
        <w:jc w:val="both"/>
        <w:rPr>
          <w:rFonts w:ascii="Times New Roman" w:hAnsi="Times New Roman"/>
        </w:rPr>
      </w:pPr>
      <w:r w:rsidRPr="009B1556">
        <w:rPr>
          <w:rFonts w:ascii="Times New Roman" w:hAnsi="Times New Roman"/>
        </w:rPr>
        <w:t>эффективная политика управления недвижимостью и землепользованием.</w:t>
      </w: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t>Основой производственно-экономического потенциала района является сельскохозяйственное производство. На перспективу до 20</w:t>
      </w:r>
      <w:r w:rsidR="003E460B">
        <w:rPr>
          <w:rFonts w:ascii="Times New Roman" w:hAnsi="Times New Roman"/>
        </w:rPr>
        <w:t>18</w:t>
      </w:r>
      <w:r w:rsidRPr="006D753D">
        <w:rPr>
          <w:rFonts w:ascii="Times New Roman" w:hAnsi="Times New Roman"/>
        </w:rPr>
        <w:t xml:space="preserve"> года предполагается, что сельскохозяйственное производство на территории района останется основной отраслью, но оно должно претерпеть коренные изменения, превратиться в эффективную, рентабельную, устойчиво функционирующую отрасль экономики. Для того</w:t>
      </w:r>
      <w:proofErr w:type="gramStart"/>
      <w:r w:rsidRPr="006D753D">
        <w:rPr>
          <w:rFonts w:ascii="Times New Roman" w:hAnsi="Times New Roman"/>
        </w:rPr>
        <w:t>,</w:t>
      </w:r>
      <w:proofErr w:type="gramEnd"/>
      <w:r w:rsidRPr="006D753D">
        <w:rPr>
          <w:rFonts w:ascii="Times New Roman" w:hAnsi="Times New Roman"/>
        </w:rPr>
        <w:t xml:space="preserve"> чтобы решить данную проблему, потребуются немалые финансовые ресурсы, т.к. в первую очередь потребуется техническое переоснащение современной, производительной техникой. В связи с чем, в самые ближайшие годы от сельскохозяйственного производства потребуются усилия по преодолению спада объёмов производства в растениеводстве </w:t>
      </w:r>
      <w:proofErr w:type="gramStart"/>
      <w:r w:rsidRPr="006D753D">
        <w:rPr>
          <w:rFonts w:ascii="Times New Roman" w:hAnsi="Times New Roman"/>
        </w:rPr>
        <w:t>и</w:t>
      </w:r>
      <w:proofErr w:type="gramEnd"/>
      <w:r w:rsidRPr="006D753D">
        <w:rPr>
          <w:rFonts w:ascii="Times New Roman" w:hAnsi="Times New Roman"/>
        </w:rPr>
        <w:t xml:space="preserve"> особенно в животноводстве и стабилизация в отрасли.</w:t>
      </w: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t xml:space="preserve">Решить проблему наличия большой безработицы в районе можно только при поддержке всех форм хозяйствования: работающие предприятия, КФХ, </w:t>
      </w:r>
      <w:r w:rsidR="003E460B">
        <w:rPr>
          <w:rFonts w:ascii="Times New Roman" w:hAnsi="Times New Roman"/>
        </w:rPr>
        <w:t>личные подворья населения.</w:t>
      </w:r>
      <w:r w:rsidRPr="006D753D">
        <w:rPr>
          <w:rFonts w:ascii="Times New Roman" w:hAnsi="Times New Roman"/>
        </w:rPr>
        <w:t xml:space="preserve"> Вопросу переработки молока, зерна, </w:t>
      </w:r>
      <w:r w:rsidR="003E460B">
        <w:rPr>
          <w:rFonts w:ascii="Times New Roman" w:hAnsi="Times New Roman"/>
        </w:rPr>
        <w:t>винограда</w:t>
      </w:r>
      <w:r w:rsidRPr="006D753D">
        <w:rPr>
          <w:rFonts w:ascii="Times New Roman" w:hAnsi="Times New Roman"/>
        </w:rPr>
        <w:t>, также планируется оказание всемерной помощи и поддержки. А так как работа предприятий по переработке сельхозпродукции прямым образом связана с результатом производства соответствующих видов продукции, то рейтинг экономики района будет определять отрасли производства сельхозпродукц</w:t>
      </w:r>
      <w:proofErr w:type="gramStart"/>
      <w:r w:rsidRPr="006D753D">
        <w:rPr>
          <w:rFonts w:ascii="Times New Roman" w:hAnsi="Times New Roman"/>
        </w:rPr>
        <w:t>ии и её</w:t>
      </w:r>
      <w:proofErr w:type="gramEnd"/>
      <w:r w:rsidRPr="006D753D">
        <w:rPr>
          <w:rFonts w:ascii="Times New Roman" w:hAnsi="Times New Roman"/>
        </w:rPr>
        <w:t xml:space="preserve"> переработки.</w:t>
      </w:r>
    </w:p>
    <w:p w:rsidR="006D753D" w:rsidRPr="006D753D" w:rsidRDefault="006D753D" w:rsidP="006D753D">
      <w:pPr>
        <w:spacing w:line="276" w:lineRule="auto"/>
        <w:ind w:firstLine="567"/>
        <w:jc w:val="both"/>
        <w:rPr>
          <w:rFonts w:ascii="Times New Roman" w:hAnsi="Times New Roman"/>
        </w:rPr>
      </w:pPr>
      <w:r w:rsidRPr="006D753D">
        <w:rPr>
          <w:rFonts w:ascii="Times New Roman" w:hAnsi="Times New Roman"/>
        </w:rPr>
        <w:t>Развитие приоритетных отраслей</w:t>
      </w:r>
      <w:r w:rsidR="00A27CAE">
        <w:rPr>
          <w:rFonts w:ascii="Times New Roman" w:hAnsi="Times New Roman"/>
        </w:rPr>
        <w:t xml:space="preserve"> как виноградарство </w:t>
      </w:r>
      <w:r w:rsidRPr="006D753D">
        <w:rPr>
          <w:rFonts w:ascii="Times New Roman" w:hAnsi="Times New Roman"/>
        </w:rPr>
        <w:t xml:space="preserve"> повлекут за собой повышение инвестиционной активности, создание новых рабочих мест, необходимую переподготовку кадров, произойдёт  оживление жизнедеятельности района. Район имеет определенные первоначально необходимые условия для комплексного развития территории и при умелом и эффективном использовании базового потенциала можно надеяться на стабилизацию и подъём экономики, на улучшение качества жизни  населения в будущем.</w:t>
      </w:r>
    </w:p>
    <w:p w:rsidR="00D5470F" w:rsidRDefault="00D5470F" w:rsidP="009B1556">
      <w:pPr>
        <w:pStyle w:val="35"/>
        <w:shd w:val="clear" w:color="auto" w:fill="auto"/>
        <w:tabs>
          <w:tab w:val="left" w:pos="2700"/>
        </w:tabs>
        <w:spacing w:before="0" w:after="0" w:line="276" w:lineRule="auto"/>
        <w:ind w:firstLine="0"/>
        <w:jc w:val="left"/>
        <w:rPr>
          <w:sz w:val="24"/>
          <w:szCs w:val="24"/>
        </w:rPr>
      </w:pPr>
    </w:p>
    <w:p w:rsidR="00630F39" w:rsidRDefault="00630F39" w:rsidP="00630F39">
      <w:pPr>
        <w:pStyle w:val="35"/>
        <w:shd w:val="clear" w:color="auto" w:fill="auto"/>
        <w:tabs>
          <w:tab w:val="left" w:pos="2700"/>
        </w:tabs>
        <w:spacing w:before="0" w:after="0" w:line="240" w:lineRule="auto"/>
        <w:ind w:firstLine="567"/>
        <w:rPr>
          <w:sz w:val="24"/>
          <w:szCs w:val="24"/>
        </w:rPr>
      </w:pPr>
      <w:r w:rsidRPr="00630F39">
        <w:rPr>
          <w:sz w:val="24"/>
          <w:szCs w:val="24"/>
        </w:rPr>
        <w:t>2. Основные цели и задачи</w:t>
      </w:r>
    </w:p>
    <w:p w:rsidR="00630F39" w:rsidRPr="00630F39" w:rsidRDefault="00630F39" w:rsidP="00630F39">
      <w:pPr>
        <w:pStyle w:val="35"/>
        <w:shd w:val="clear" w:color="auto" w:fill="auto"/>
        <w:tabs>
          <w:tab w:val="left" w:pos="2700"/>
        </w:tabs>
        <w:spacing w:before="0" w:after="0" w:line="240" w:lineRule="auto"/>
        <w:ind w:firstLine="567"/>
        <w:jc w:val="both"/>
        <w:rPr>
          <w:sz w:val="24"/>
          <w:szCs w:val="24"/>
        </w:rPr>
      </w:pPr>
    </w:p>
    <w:p w:rsidR="00630F39" w:rsidRPr="00630F39" w:rsidRDefault="00630F39" w:rsidP="00562787">
      <w:pPr>
        <w:pStyle w:val="11"/>
        <w:shd w:val="clear" w:color="auto" w:fill="auto"/>
        <w:spacing w:before="0" w:line="276" w:lineRule="auto"/>
        <w:ind w:firstLine="567"/>
        <w:jc w:val="both"/>
        <w:rPr>
          <w:sz w:val="24"/>
          <w:szCs w:val="24"/>
        </w:rPr>
      </w:pPr>
      <w:r w:rsidRPr="00630F39">
        <w:rPr>
          <w:sz w:val="24"/>
          <w:szCs w:val="24"/>
        </w:rPr>
        <w:t>Целями Программы являются улучше</w:t>
      </w:r>
      <w:r>
        <w:rPr>
          <w:sz w:val="24"/>
          <w:szCs w:val="24"/>
        </w:rPr>
        <w:t>ние социально</w:t>
      </w:r>
      <w:r w:rsidR="00AF2E16">
        <w:rPr>
          <w:sz w:val="24"/>
          <w:szCs w:val="24"/>
        </w:rPr>
        <w:t>-</w:t>
      </w:r>
      <w:r>
        <w:rPr>
          <w:sz w:val="24"/>
          <w:szCs w:val="24"/>
        </w:rPr>
        <w:t>экономического по</w:t>
      </w:r>
      <w:r w:rsidRPr="00630F39">
        <w:rPr>
          <w:sz w:val="24"/>
          <w:szCs w:val="24"/>
        </w:rPr>
        <w:t xml:space="preserve">ложения </w:t>
      </w:r>
      <w:r>
        <w:rPr>
          <w:sz w:val="24"/>
          <w:szCs w:val="24"/>
        </w:rPr>
        <w:t>Сергокалинского района</w:t>
      </w:r>
      <w:r w:rsidRPr="00630F39">
        <w:rPr>
          <w:sz w:val="24"/>
          <w:szCs w:val="24"/>
        </w:rPr>
        <w:t xml:space="preserve">, повышение благосостояния и качества жизни населения </w:t>
      </w:r>
      <w:r>
        <w:rPr>
          <w:sz w:val="24"/>
          <w:szCs w:val="24"/>
        </w:rPr>
        <w:t>района, обеспе</w:t>
      </w:r>
      <w:r w:rsidRPr="00630F39">
        <w:rPr>
          <w:sz w:val="24"/>
          <w:szCs w:val="24"/>
        </w:rPr>
        <w:t xml:space="preserve">чение устойчивого экономического роста, создание условий для комфортного проживания в </w:t>
      </w:r>
      <w:proofErr w:type="spellStart"/>
      <w:r>
        <w:rPr>
          <w:sz w:val="24"/>
          <w:szCs w:val="24"/>
        </w:rPr>
        <w:t>Сергокалинском</w:t>
      </w:r>
      <w:proofErr w:type="spellEnd"/>
      <w:r>
        <w:rPr>
          <w:sz w:val="24"/>
          <w:szCs w:val="24"/>
        </w:rPr>
        <w:t xml:space="preserve"> районе</w:t>
      </w:r>
      <w:r w:rsidRPr="00630F39">
        <w:rPr>
          <w:sz w:val="24"/>
          <w:szCs w:val="24"/>
        </w:rPr>
        <w:t>.</w:t>
      </w:r>
    </w:p>
    <w:p w:rsidR="00630F39" w:rsidRDefault="00630F39" w:rsidP="00562787">
      <w:pPr>
        <w:pStyle w:val="11"/>
        <w:shd w:val="clear" w:color="auto" w:fill="auto"/>
        <w:spacing w:before="0" w:line="276" w:lineRule="auto"/>
        <w:ind w:firstLine="567"/>
        <w:jc w:val="both"/>
        <w:rPr>
          <w:sz w:val="24"/>
          <w:szCs w:val="24"/>
        </w:rPr>
      </w:pPr>
      <w:r w:rsidRPr="00630F39">
        <w:rPr>
          <w:sz w:val="24"/>
          <w:szCs w:val="24"/>
        </w:rPr>
        <w:t xml:space="preserve">Реализацию указанных целей необходимо обеспечить путем решения следующих </w:t>
      </w:r>
      <w:r w:rsidRPr="00630F39">
        <w:rPr>
          <w:sz w:val="24"/>
          <w:szCs w:val="24"/>
        </w:rPr>
        <w:lastRenderedPageBreak/>
        <w:t>задач:</w:t>
      </w:r>
    </w:p>
    <w:p w:rsidR="00562787"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проведение</w:t>
      </w:r>
      <w:r>
        <w:rPr>
          <w:rFonts w:ascii="Times New Roman" w:hAnsi="Times New Roman"/>
        </w:rPr>
        <w:t xml:space="preserve"> анализа современного состояния </w:t>
      </w:r>
      <w:r w:rsidRPr="00F51500">
        <w:rPr>
          <w:rFonts w:ascii="Times New Roman" w:hAnsi="Times New Roman"/>
        </w:rPr>
        <w:t xml:space="preserve">экономики и социальной сферы </w:t>
      </w:r>
      <w:r>
        <w:rPr>
          <w:rFonts w:ascii="Times New Roman" w:hAnsi="Times New Roman"/>
        </w:rPr>
        <w:t>Сергокалинского района</w:t>
      </w:r>
      <w:r w:rsidRPr="00F51500">
        <w:rPr>
          <w:rFonts w:ascii="Times New Roman" w:hAnsi="Times New Roman"/>
        </w:rPr>
        <w:t xml:space="preserve"> в разрезе основных ба</w:t>
      </w:r>
      <w:r>
        <w:rPr>
          <w:rFonts w:ascii="Times New Roman" w:hAnsi="Times New Roman"/>
        </w:rPr>
        <w:t>зовых экономических комплексов;</w:t>
      </w:r>
    </w:p>
    <w:p w:rsidR="00562787"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 xml:space="preserve">определение экономического потенциала </w:t>
      </w:r>
      <w:r>
        <w:rPr>
          <w:rFonts w:ascii="Times New Roman" w:hAnsi="Times New Roman"/>
        </w:rPr>
        <w:t>района в разрезе основ</w:t>
      </w:r>
      <w:r w:rsidRPr="00F51500">
        <w:rPr>
          <w:rFonts w:ascii="Times New Roman" w:hAnsi="Times New Roman"/>
        </w:rPr>
        <w:t>ных ба</w:t>
      </w:r>
      <w:r>
        <w:rPr>
          <w:rFonts w:ascii="Times New Roman" w:hAnsi="Times New Roman"/>
        </w:rPr>
        <w:t>зовых экономических комплексов;</w:t>
      </w:r>
    </w:p>
    <w:p w:rsidR="00562787"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разработка к</w:t>
      </w:r>
      <w:r>
        <w:rPr>
          <w:rFonts w:ascii="Times New Roman" w:hAnsi="Times New Roman"/>
        </w:rPr>
        <w:t>омплекса мер и определение меха</w:t>
      </w:r>
      <w:r w:rsidRPr="00F51500">
        <w:rPr>
          <w:rFonts w:ascii="Times New Roman" w:hAnsi="Times New Roman"/>
        </w:rPr>
        <w:t>низмов вов</w:t>
      </w:r>
      <w:r>
        <w:rPr>
          <w:rFonts w:ascii="Times New Roman" w:hAnsi="Times New Roman"/>
        </w:rPr>
        <w:t xml:space="preserve">лечения потенциала </w:t>
      </w:r>
      <w:proofErr w:type="spellStart"/>
      <w:r>
        <w:rPr>
          <w:rFonts w:ascii="Times New Roman" w:hAnsi="Times New Roman"/>
        </w:rPr>
        <w:t>районав</w:t>
      </w:r>
      <w:proofErr w:type="spellEnd"/>
      <w:r>
        <w:rPr>
          <w:rFonts w:ascii="Times New Roman" w:hAnsi="Times New Roman"/>
        </w:rPr>
        <w:t xml:space="preserve"> экономически активный оборот;</w:t>
      </w:r>
    </w:p>
    <w:p w:rsidR="00562787"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оказание го</w:t>
      </w:r>
      <w:r>
        <w:rPr>
          <w:rFonts w:ascii="Times New Roman" w:hAnsi="Times New Roman"/>
        </w:rPr>
        <w:t>сударственной поддержки в реали</w:t>
      </w:r>
      <w:r w:rsidRPr="00F51500">
        <w:rPr>
          <w:rFonts w:ascii="Times New Roman" w:hAnsi="Times New Roman"/>
        </w:rPr>
        <w:t xml:space="preserve">зации </w:t>
      </w:r>
      <w:r>
        <w:rPr>
          <w:rFonts w:ascii="Times New Roman" w:hAnsi="Times New Roman"/>
        </w:rPr>
        <w:t>инвестиционных проек</w:t>
      </w:r>
      <w:r w:rsidRPr="00F51500">
        <w:rPr>
          <w:rFonts w:ascii="Times New Roman" w:hAnsi="Times New Roman"/>
        </w:rPr>
        <w:t xml:space="preserve">тов, в основном в </w:t>
      </w:r>
      <w:r>
        <w:rPr>
          <w:rFonts w:ascii="Times New Roman" w:hAnsi="Times New Roman"/>
        </w:rPr>
        <w:t>реальном секторе экономики;</w:t>
      </w:r>
    </w:p>
    <w:p w:rsidR="00562787" w:rsidRPr="00F51500"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 xml:space="preserve">стимулирование развития бизнеса в </w:t>
      </w:r>
      <w:r>
        <w:rPr>
          <w:rFonts w:ascii="Times New Roman" w:hAnsi="Times New Roman"/>
        </w:rPr>
        <w:t>районе</w:t>
      </w:r>
      <w:r w:rsidRPr="00F51500">
        <w:rPr>
          <w:rFonts w:ascii="Times New Roman" w:hAnsi="Times New Roman"/>
        </w:rPr>
        <w:t>;</w:t>
      </w:r>
    </w:p>
    <w:p w:rsidR="00562787"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 xml:space="preserve">увеличение налогооблагаемой базы; </w:t>
      </w:r>
    </w:p>
    <w:p w:rsidR="00562787" w:rsidRPr="00F51500"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сохранение и оптим</w:t>
      </w:r>
      <w:r>
        <w:rPr>
          <w:rFonts w:ascii="Times New Roman" w:hAnsi="Times New Roman"/>
        </w:rPr>
        <w:t>изация численности насе</w:t>
      </w:r>
      <w:r w:rsidRPr="00F51500">
        <w:rPr>
          <w:rFonts w:ascii="Times New Roman" w:hAnsi="Times New Roman"/>
        </w:rPr>
        <w:t>ления и населенных пунктов;</w:t>
      </w:r>
    </w:p>
    <w:p w:rsidR="00562787" w:rsidRPr="00B43C5B" w:rsidRDefault="00562787" w:rsidP="00CE68F8">
      <w:pPr>
        <w:pStyle w:val="a3"/>
        <w:numPr>
          <w:ilvl w:val="0"/>
          <w:numId w:val="8"/>
        </w:numPr>
        <w:spacing w:line="276" w:lineRule="auto"/>
        <w:rPr>
          <w:rFonts w:ascii="Times New Roman" w:hAnsi="Times New Roman"/>
        </w:rPr>
      </w:pPr>
      <w:r w:rsidRPr="00F51500">
        <w:rPr>
          <w:rFonts w:ascii="Times New Roman" w:hAnsi="Times New Roman"/>
        </w:rPr>
        <w:t>создание ин</w:t>
      </w:r>
      <w:r>
        <w:rPr>
          <w:rFonts w:ascii="Times New Roman" w:hAnsi="Times New Roman"/>
        </w:rPr>
        <w:t>новационных центров по организа</w:t>
      </w:r>
      <w:r w:rsidRPr="00F51500">
        <w:rPr>
          <w:rFonts w:ascii="Times New Roman" w:hAnsi="Times New Roman"/>
        </w:rPr>
        <w:t>ции и инте</w:t>
      </w:r>
      <w:r>
        <w:rPr>
          <w:rFonts w:ascii="Times New Roman" w:hAnsi="Times New Roman"/>
        </w:rPr>
        <w:t>грации перерабатывающих предпри</w:t>
      </w:r>
      <w:r w:rsidRPr="00F51500">
        <w:rPr>
          <w:rFonts w:ascii="Times New Roman" w:hAnsi="Times New Roman"/>
        </w:rPr>
        <w:t xml:space="preserve">ятий и </w:t>
      </w:r>
      <w:r w:rsidRPr="00B43C5B">
        <w:rPr>
          <w:rFonts w:ascii="Times New Roman" w:hAnsi="Times New Roman"/>
        </w:rPr>
        <w:t>достижения высокого уровня и качества жизни населения;</w:t>
      </w:r>
    </w:p>
    <w:p w:rsidR="00562787" w:rsidRPr="00B43C5B" w:rsidRDefault="00562787" w:rsidP="00CE68F8">
      <w:pPr>
        <w:pStyle w:val="a3"/>
        <w:numPr>
          <w:ilvl w:val="0"/>
          <w:numId w:val="8"/>
        </w:numPr>
        <w:spacing w:line="276" w:lineRule="auto"/>
        <w:rPr>
          <w:rFonts w:ascii="Times New Roman" w:hAnsi="Times New Roman"/>
        </w:rPr>
      </w:pPr>
      <w:r w:rsidRPr="00B43C5B">
        <w:rPr>
          <w:rFonts w:ascii="Times New Roman" w:hAnsi="Times New Roman"/>
        </w:rPr>
        <w:t>создания условий для устойчивого экономического роста;</w:t>
      </w:r>
    </w:p>
    <w:p w:rsidR="00AF2E16" w:rsidRDefault="00AF2E16" w:rsidP="00AF2E16">
      <w:pPr>
        <w:pStyle w:val="a5"/>
        <w:shd w:val="clear" w:color="auto" w:fill="FFFFFF"/>
        <w:spacing w:before="0" w:beforeAutospacing="0" w:after="0" w:afterAutospacing="0" w:line="276" w:lineRule="auto"/>
        <w:jc w:val="center"/>
      </w:pPr>
    </w:p>
    <w:p w:rsidR="00E86BCF" w:rsidRDefault="00E86BCF" w:rsidP="00AF2E16">
      <w:pPr>
        <w:pStyle w:val="a5"/>
        <w:shd w:val="clear" w:color="auto" w:fill="FFFFFF"/>
        <w:spacing w:before="0" w:beforeAutospacing="0" w:after="0" w:afterAutospacing="0" w:line="276" w:lineRule="auto"/>
        <w:jc w:val="center"/>
        <w:rPr>
          <w:b/>
        </w:rPr>
      </w:pPr>
    </w:p>
    <w:p w:rsidR="00C02990" w:rsidRPr="00AF2E16" w:rsidRDefault="00AF2E16" w:rsidP="00AF2E16">
      <w:pPr>
        <w:pStyle w:val="a5"/>
        <w:shd w:val="clear" w:color="auto" w:fill="FFFFFF"/>
        <w:spacing w:before="0" w:beforeAutospacing="0" w:after="0" w:afterAutospacing="0" w:line="276" w:lineRule="auto"/>
        <w:jc w:val="center"/>
        <w:rPr>
          <w:b/>
        </w:rPr>
      </w:pPr>
      <w:r w:rsidRPr="00AF2E16">
        <w:rPr>
          <w:b/>
        </w:rPr>
        <w:t>3.</w:t>
      </w:r>
      <w:r w:rsidR="00C02990" w:rsidRPr="00AF2E16">
        <w:rPr>
          <w:b/>
        </w:rPr>
        <w:t xml:space="preserve"> Система программных мероприятий.</w:t>
      </w:r>
    </w:p>
    <w:p w:rsidR="00AF2E16" w:rsidRPr="00EF7DD0" w:rsidRDefault="00AF2E16" w:rsidP="00AF2E16">
      <w:pPr>
        <w:pStyle w:val="a5"/>
        <w:shd w:val="clear" w:color="auto" w:fill="FFFFFF"/>
        <w:spacing w:before="0" w:beforeAutospacing="0" w:after="0" w:afterAutospacing="0" w:line="276" w:lineRule="auto"/>
        <w:jc w:val="center"/>
      </w:pPr>
    </w:p>
    <w:p w:rsidR="00C02990" w:rsidRPr="00DC0137" w:rsidRDefault="00C02990" w:rsidP="00EF7DD0">
      <w:pPr>
        <w:pStyle w:val="a5"/>
        <w:shd w:val="clear" w:color="auto" w:fill="FFFFFF"/>
        <w:spacing w:before="0" w:beforeAutospacing="0" w:after="0" w:afterAutospacing="0" w:line="276" w:lineRule="auto"/>
        <w:ind w:firstLine="567"/>
        <w:jc w:val="both"/>
      </w:pPr>
      <w:r w:rsidRPr="00DC0137">
        <w:t xml:space="preserve">Система программных мероприятий направлена на реализацию наиболее перспективных мероприятий, обеспечивающих преодоление отставания </w:t>
      </w:r>
      <w:proofErr w:type="spellStart"/>
      <w:r w:rsidR="00CA26CE" w:rsidRPr="00DC0137">
        <w:t>Сергокалинского</w:t>
      </w:r>
      <w:r w:rsidRPr="00DC0137">
        <w:t>района</w:t>
      </w:r>
      <w:proofErr w:type="spellEnd"/>
      <w:r w:rsidRPr="00DC0137">
        <w:t xml:space="preserve"> от среднереспубликанских показателей социально</w:t>
      </w:r>
      <w:r w:rsidR="00AF2E16" w:rsidRPr="00DC0137">
        <w:t>-</w:t>
      </w:r>
      <w:r w:rsidRPr="00DC0137">
        <w:t xml:space="preserve">экономического развития и показателей </w:t>
      </w:r>
      <w:proofErr w:type="gramStart"/>
      <w:r w:rsidRPr="00DC0137">
        <w:t>развития</w:t>
      </w:r>
      <w:proofErr w:type="gramEnd"/>
      <w:r w:rsidRPr="00DC0137">
        <w:t xml:space="preserve"> аналогичных по своему экономическому потенциалу районов республики.</w:t>
      </w:r>
    </w:p>
    <w:p w:rsidR="00C02990" w:rsidRPr="00DC0137" w:rsidRDefault="00C02990" w:rsidP="00EF7DD0">
      <w:pPr>
        <w:pStyle w:val="a5"/>
        <w:shd w:val="clear" w:color="auto" w:fill="FFFFFF"/>
        <w:spacing w:before="0" w:beforeAutospacing="0" w:after="0" w:afterAutospacing="0" w:line="276" w:lineRule="auto"/>
        <w:ind w:firstLine="567"/>
        <w:jc w:val="both"/>
      </w:pPr>
      <w:r w:rsidRPr="00DC0137">
        <w:t>Мероприятия должны обеспечить создание конкурентоспособного промышленного комплекса района с использованием всех имеющегося ресурсного потенциала и достижение высокой урожайности производства основных видов сельскохозяйственной продукции.</w:t>
      </w:r>
    </w:p>
    <w:p w:rsidR="004B4155" w:rsidRPr="003517DD" w:rsidRDefault="00C02990" w:rsidP="003517DD">
      <w:pPr>
        <w:pStyle w:val="a5"/>
        <w:shd w:val="clear" w:color="auto" w:fill="FFFFFF"/>
        <w:spacing w:before="0" w:beforeAutospacing="0" w:after="0" w:afterAutospacing="0" w:line="276" w:lineRule="auto"/>
        <w:ind w:firstLine="567"/>
        <w:jc w:val="both"/>
      </w:pPr>
      <w:r w:rsidRPr="00DC0137">
        <w:t>Мероприятия призваны создать необходимые условия для формирования и закрепления высококвалифицированных кадров для всех отраслей экономики и социальной сферы.</w:t>
      </w:r>
      <w:r w:rsidR="00DC0137">
        <w:t xml:space="preserve"> Программные мероприятия указаны в приложении 1. </w:t>
      </w:r>
    </w:p>
    <w:p w:rsidR="004B4155" w:rsidRDefault="004B4155" w:rsidP="00156F78">
      <w:pPr>
        <w:pStyle w:val="a5"/>
        <w:shd w:val="clear" w:color="auto" w:fill="FFFFFF"/>
        <w:spacing w:before="0" w:beforeAutospacing="0" w:after="0" w:afterAutospacing="0" w:line="276" w:lineRule="auto"/>
        <w:jc w:val="center"/>
        <w:rPr>
          <w:b/>
        </w:rPr>
      </w:pPr>
    </w:p>
    <w:p w:rsidR="00156F78" w:rsidRPr="00156F78" w:rsidRDefault="00156F78" w:rsidP="00156F78">
      <w:pPr>
        <w:pStyle w:val="a5"/>
        <w:shd w:val="clear" w:color="auto" w:fill="FFFFFF"/>
        <w:spacing w:before="0" w:beforeAutospacing="0" w:after="0" w:afterAutospacing="0" w:line="276" w:lineRule="auto"/>
        <w:jc w:val="center"/>
        <w:rPr>
          <w:b/>
        </w:rPr>
      </w:pPr>
      <w:r w:rsidRPr="00156F78">
        <w:rPr>
          <w:b/>
        </w:rPr>
        <w:t>4. Ресурсное обеспечение программы</w:t>
      </w:r>
    </w:p>
    <w:p w:rsidR="00C02990" w:rsidRDefault="00C02990" w:rsidP="00156F78">
      <w:pPr>
        <w:pStyle w:val="a5"/>
        <w:shd w:val="clear" w:color="auto" w:fill="FFFFFF"/>
        <w:spacing w:before="0" w:beforeAutospacing="0" w:after="0" w:afterAutospacing="0"/>
        <w:jc w:val="both"/>
      </w:pPr>
    </w:p>
    <w:p w:rsidR="00156F78"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 xml:space="preserve">Финансовое обеспечение Программы </w:t>
      </w:r>
      <w:r>
        <w:rPr>
          <w:rFonts w:ascii="Times New Roman" w:eastAsia="Times New Roman" w:hAnsi="Times New Roman"/>
          <w:color w:val="000000"/>
        </w:rPr>
        <w:t xml:space="preserve">будет осуществляться за счет: средств бюджета </w:t>
      </w:r>
      <w:r w:rsidR="003C3236">
        <w:rPr>
          <w:rFonts w:ascii="Times New Roman" w:eastAsia="Times New Roman" w:hAnsi="Times New Roman"/>
          <w:color w:val="000000"/>
        </w:rPr>
        <w:t>Сергокалинского</w:t>
      </w:r>
      <w:r>
        <w:rPr>
          <w:rFonts w:ascii="Times New Roman" w:eastAsia="Times New Roman" w:hAnsi="Times New Roman"/>
          <w:color w:val="000000"/>
        </w:rPr>
        <w:t xml:space="preserve"> муниципального района; </w:t>
      </w:r>
      <w:r w:rsidRPr="00156F78">
        <w:rPr>
          <w:rFonts w:ascii="Times New Roman" w:eastAsia="Times New Roman" w:hAnsi="Times New Roman"/>
          <w:color w:val="000000"/>
        </w:rPr>
        <w:t>привлечения на основе действующих механизмов государственных и частных финансовы</w:t>
      </w:r>
      <w:r>
        <w:rPr>
          <w:rFonts w:ascii="Times New Roman" w:eastAsia="Times New Roman" w:hAnsi="Times New Roman"/>
          <w:color w:val="000000"/>
        </w:rPr>
        <w:t xml:space="preserve">х инвестиционных ресурсов. </w:t>
      </w:r>
    </w:p>
    <w:p w:rsidR="00156F78"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Дополнительными источниками фи</w:t>
      </w:r>
      <w:r>
        <w:rPr>
          <w:rFonts w:ascii="Times New Roman" w:eastAsia="Times New Roman" w:hAnsi="Times New Roman"/>
          <w:color w:val="000000"/>
        </w:rPr>
        <w:t xml:space="preserve">нансирования могут выступать: средства федерального </w:t>
      </w:r>
      <w:r w:rsidRPr="00156F78">
        <w:rPr>
          <w:rFonts w:ascii="Times New Roman" w:eastAsia="Times New Roman" w:hAnsi="Times New Roman"/>
          <w:color w:val="000000"/>
        </w:rPr>
        <w:t xml:space="preserve">и </w:t>
      </w:r>
      <w:r w:rsidR="003C3236">
        <w:rPr>
          <w:rFonts w:ascii="Times New Roman" w:eastAsia="Times New Roman" w:hAnsi="Times New Roman"/>
          <w:color w:val="000000"/>
        </w:rPr>
        <w:t>республиканского</w:t>
      </w:r>
      <w:r w:rsidRPr="00156F78">
        <w:rPr>
          <w:rFonts w:ascii="Times New Roman" w:eastAsia="Times New Roman" w:hAnsi="Times New Roman"/>
          <w:color w:val="000000"/>
        </w:rPr>
        <w:t xml:space="preserve"> бюджета, планируемые федеральными и </w:t>
      </w:r>
      <w:r w:rsidR="003C3236">
        <w:rPr>
          <w:rFonts w:ascii="Times New Roman" w:eastAsia="Times New Roman" w:hAnsi="Times New Roman"/>
          <w:color w:val="000000"/>
        </w:rPr>
        <w:t>республиканскими</w:t>
      </w:r>
      <w:r>
        <w:rPr>
          <w:rFonts w:ascii="Times New Roman" w:eastAsia="Times New Roman" w:hAnsi="Times New Roman"/>
          <w:color w:val="000000"/>
        </w:rPr>
        <w:t xml:space="preserve"> программами и (или) </w:t>
      </w:r>
      <w:r w:rsidRPr="00156F78">
        <w:rPr>
          <w:rFonts w:ascii="Times New Roman" w:eastAsia="Times New Roman" w:hAnsi="Times New Roman"/>
          <w:color w:val="000000"/>
        </w:rPr>
        <w:t>предоставляемые</w:t>
      </w:r>
      <w:r>
        <w:rPr>
          <w:rFonts w:ascii="Times New Roman" w:eastAsia="Times New Roman" w:hAnsi="Times New Roman"/>
          <w:color w:val="000000"/>
        </w:rPr>
        <w:t xml:space="preserve"> в форме льгот и преференций; </w:t>
      </w:r>
      <w:r w:rsidRPr="00156F78">
        <w:rPr>
          <w:rFonts w:ascii="Times New Roman" w:eastAsia="Times New Roman" w:hAnsi="Times New Roman"/>
          <w:color w:val="000000"/>
        </w:rPr>
        <w:lastRenderedPageBreak/>
        <w:t>собственные средст</w:t>
      </w:r>
      <w:r>
        <w:rPr>
          <w:rFonts w:ascii="Times New Roman" w:eastAsia="Times New Roman" w:hAnsi="Times New Roman"/>
          <w:color w:val="000000"/>
        </w:rPr>
        <w:t xml:space="preserve">ва предприятий и организаций; </w:t>
      </w:r>
      <w:r w:rsidRPr="00156F78">
        <w:rPr>
          <w:rFonts w:ascii="Times New Roman" w:eastAsia="Times New Roman" w:hAnsi="Times New Roman"/>
          <w:color w:val="000000"/>
        </w:rPr>
        <w:t>привлеченные и иные внебюд</w:t>
      </w:r>
      <w:r>
        <w:rPr>
          <w:rFonts w:ascii="Times New Roman" w:eastAsia="Times New Roman" w:hAnsi="Times New Roman"/>
          <w:color w:val="000000"/>
        </w:rPr>
        <w:t>жетные инвестиционные средства.</w:t>
      </w:r>
    </w:p>
    <w:p w:rsidR="00156F78"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Основные направления Программы будут выполняться при разном сочетании бюдж</w:t>
      </w:r>
      <w:r>
        <w:rPr>
          <w:rFonts w:ascii="Times New Roman" w:eastAsia="Times New Roman" w:hAnsi="Times New Roman"/>
          <w:color w:val="000000"/>
        </w:rPr>
        <w:t xml:space="preserve">етных </w:t>
      </w:r>
      <w:r w:rsidRPr="00156F78">
        <w:rPr>
          <w:rFonts w:ascii="Times New Roman" w:eastAsia="Times New Roman" w:hAnsi="Times New Roman"/>
          <w:color w:val="000000"/>
        </w:rPr>
        <w:t>и частных средств. Бюджетные средства будут вкладыва</w:t>
      </w:r>
      <w:r>
        <w:rPr>
          <w:rFonts w:ascii="Times New Roman" w:eastAsia="Times New Roman" w:hAnsi="Times New Roman"/>
          <w:color w:val="000000"/>
        </w:rPr>
        <w:t xml:space="preserve">ться, прежде всего, в социально </w:t>
      </w:r>
      <w:r w:rsidRPr="00156F78">
        <w:rPr>
          <w:rFonts w:ascii="Times New Roman" w:eastAsia="Times New Roman" w:hAnsi="Times New Roman"/>
          <w:color w:val="000000"/>
        </w:rPr>
        <w:t>значимые мероприятия, частные – на реализа</w:t>
      </w:r>
      <w:r>
        <w:rPr>
          <w:rFonts w:ascii="Times New Roman" w:eastAsia="Times New Roman" w:hAnsi="Times New Roman"/>
          <w:color w:val="000000"/>
        </w:rPr>
        <w:t xml:space="preserve">цию коммерчески привлекательных </w:t>
      </w:r>
      <w:r w:rsidRPr="00156F78">
        <w:rPr>
          <w:rFonts w:ascii="Times New Roman" w:eastAsia="Times New Roman" w:hAnsi="Times New Roman"/>
          <w:color w:val="000000"/>
        </w:rPr>
        <w:t>мероприятий. Инвестором мероприятий жилищного с</w:t>
      </w:r>
      <w:r>
        <w:rPr>
          <w:rFonts w:ascii="Times New Roman" w:eastAsia="Times New Roman" w:hAnsi="Times New Roman"/>
          <w:color w:val="000000"/>
        </w:rPr>
        <w:t xml:space="preserve">троительства все в большей мере </w:t>
      </w:r>
      <w:r w:rsidRPr="00156F78">
        <w:rPr>
          <w:rFonts w:ascii="Times New Roman" w:eastAsia="Times New Roman" w:hAnsi="Times New Roman"/>
          <w:color w:val="000000"/>
        </w:rPr>
        <w:t>будет выступа</w:t>
      </w:r>
      <w:r>
        <w:rPr>
          <w:rFonts w:ascii="Times New Roman" w:eastAsia="Times New Roman" w:hAnsi="Times New Roman"/>
          <w:color w:val="000000"/>
        </w:rPr>
        <w:t xml:space="preserve">ть население. </w:t>
      </w:r>
    </w:p>
    <w:p w:rsidR="00156F78"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 xml:space="preserve">Объем финансирования из бюджета </w:t>
      </w:r>
      <w:r w:rsidR="003C3236">
        <w:rPr>
          <w:rFonts w:ascii="Times New Roman" w:eastAsia="Times New Roman" w:hAnsi="Times New Roman"/>
          <w:color w:val="000000"/>
        </w:rPr>
        <w:t>Сергокалинского</w:t>
      </w:r>
      <w:r>
        <w:rPr>
          <w:rFonts w:ascii="Times New Roman" w:eastAsia="Times New Roman" w:hAnsi="Times New Roman"/>
          <w:color w:val="000000"/>
        </w:rPr>
        <w:t xml:space="preserve"> муниципального района должен </w:t>
      </w:r>
      <w:r w:rsidRPr="00156F78">
        <w:rPr>
          <w:rFonts w:ascii="Times New Roman" w:eastAsia="Times New Roman" w:hAnsi="Times New Roman"/>
          <w:color w:val="000000"/>
        </w:rPr>
        <w:t>ежегодно уточняться в пределах лимита, у</w:t>
      </w:r>
      <w:r>
        <w:rPr>
          <w:rFonts w:ascii="Times New Roman" w:eastAsia="Times New Roman" w:hAnsi="Times New Roman"/>
          <w:color w:val="000000"/>
        </w:rPr>
        <w:t xml:space="preserve">становленного решением Собрания </w:t>
      </w:r>
      <w:r w:rsidRPr="00156F78">
        <w:rPr>
          <w:rFonts w:ascii="Times New Roman" w:eastAsia="Times New Roman" w:hAnsi="Times New Roman"/>
          <w:color w:val="000000"/>
        </w:rPr>
        <w:t xml:space="preserve">представителей </w:t>
      </w:r>
      <w:r w:rsidR="003C3236">
        <w:rPr>
          <w:rFonts w:ascii="Times New Roman" w:eastAsia="Times New Roman" w:hAnsi="Times New Roman"/>
          <w:color w:val="000000"/>
        </w:rPr>
        <w:t>Сергокалинского</w:t>
      </w:r>
      <w:r w:rsidRPr="00156F78">
        <w:rPr>
          <w:rFonts w:ascii="Times New Roman" w:eastAsia="Times New Roman" w:hAnsi="Times New Roman"/>
          <w:color w:val="000000"/>
        </w:rPr>
        <w:t xml:space="preserve"> муниципального райо</w:t>
      </w:r>
      <w:r>
        <w:rPr>
          <w:rFonts w:ascii="Times New Roman" w:eastAsia="Times New Roman" w:hAnsi="Times New Roman"/>
          <w:color w:val="000000"/>
        </w:rPr>
        <w:t xml:space="preserve">на о бюджете на соответствующий </w:t>
      </w:r>
      <w:r w:rsidRPr="00156F78">
        <w:rPr>
          <w:rFonts w:ascii="Times New Roman" w:eastAsia="Times New Roman" w:hAnsi="Times New Roman"/>
          <w:color w:val="000000"/>
        </w:rPr>
        <w:t>финансовый</w:t>
      </w:r>
      <w:r>
        <w:rPr>
          <w:rFonts w:ascii="Times New Roman" w:eastAsia="Times New Roman" w:hAnsi="Times New Roman"/>
          <w:color w:val="000000"/>
        </w:rPr>
        <w:t xml:space="preserve"> год. </w:t>
      </w:r>
    </w:p>
    <w:p w:rsidR="000662F4"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Объем привлеченных финансовых средств должен определяться ежегодно на основе плана реализации мероприятий и проектов Программы</w:t>
      </w:r>
      <w:r w:rsidR="000662F4">
        <w:rPr>
          <w:rFonts w:ascii="Times New Roman" w:eastAsia="Times New Roman" w:hAnsi="Times New Roman"/>
          <w:color w:val="000000"/>
        </w:rPr>
        <w:t xml:space="preserve"> на очередной финансовый год.</w:t>
      </w:r>
    </w:p>
    <w:p w:rsidR="00156F78" w:rsidRPr="00156F78" w:rsidRDefault="00156F78" w:rsidP="000662F4">
      <w:pPr>
        <w:widowControl/>
        <w:autoSpaceDE/>
        <w:autoSpaceDN/>
        <w:adjustRightInd/>
        <w:spacing w:line="276" w:lineRule="auto"/>
        <w:ind w:firstLine="567"/>
        <w:jc w:val="both"/>
        <w:rPr>
          <w:rFonts w:ascii="Times New Roman" w:eastAsia="Times New Roman" w:hAnsi="Times New Roman"/>
          <w:color w:val="000000"/>
        </w:rPr>
      </w:pPr>
      <w:r w:rsidRPr="00156F78">
        <w:rPr>
          <w:rFonts w:ascii="Times New Roman" w:eastAsia="Times New Roman" w:hAnsi="Times New Roman"/>
          <w:color w:val="000000"/>
        </w:rPr>
        <w:t xml:space="preserve">Общий </w:t>
      </w:r>
      <w:proofErr w:type="gramStart"/>
      <w:r w:rsidRPr="00156F78">
        <w:rPr>
          <w:rFonts w:ascii="Times New Roman" w:eastAsia="Times New Roman" w:hAnsi="Times New Roman"/>
          <w:color w:val="000000"/>
        </w:rPr>
        <w:t>объем</w:t>
      </w:r>
      <w:proofErr w:type="gramEnd"/>
      <w:r w:rsidRPr="00156F78">
        <w:rPr>
          <w:rFonts w:ascii="Times New Roman" w:eastAsia="Times New Roman" w:hAnsi="Times New Roman"/>
          <w:color w:val="000000"/>
        </w:rPr>
        <w:t xml:space="preserve"> и источники финансирования</w:t>
      </w:r>
      <w:r w:rsidR="000662F4">
        <w:rPr>
          <w:rFonts w:ascii="Times New Roman" w:eastAsia="Times New Roman" w:hAnsi="Times New Roman"/>
          <w:color w:val="000000"/>
        </w:rPr>
        <w:t xml:space="preserve"> Программы показаны в таблице</w:t>
      </w:r>
      <w:r w:rsidRPr="00156F78">
        <w:rPr>
          <w:rFonts w:ascii="Times New Roman" w:eastAsia="Times New Roman" w:hAnsi="Times New Roman"/>
          <w:color w:val="000000"/>
        </w:rPr>
        <w:t>.</w:t>
      </w:r>
    </w:p>
    <w:p w:rsidR="003B1C8C" w:rsidRDefault="003B1C8C" w:rsidP="000662F4">
      <w:pPr>
        <w:widowControl/>
        <w:autoSpaceDE/>
        <w:autoSpaceDN/>
        <w:adjustRightInd/>
        <w:ind w:firstLine="567"/>
        <w:jc w:val="center"/>
        <w:rPr>
          <w:rFonts w:ascii="Times New Roman" w:eastAsia="Times New Roman" w:hAnsi="Times New Roman"/>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E86BCF" w:rsidRDefault="00E86BCF" w:rsidP="000662F4">
      <w:pPr>
        <w:widowControl/>
        <w:autoSpaceDE/>
        <w:autoSpaceDN/>
        <w:adjustRightInd/>
        <w:ind w:firstLine="567"/>
        <w:jc w:val="center"/>
        <w:rPr>
          <w:rFonts w:ascii="Times New Roman" w:eastAsia="Times New Roman" w:hAnsi="Times New Roman"/>
          <w:b/>
          <w:bCs/>
          <w:color w:val="000000"/>
        </w:rPr>
      </w:pPr>
    </w:p>
    <w:p w:rsidR="003B1C8C" w:rsidRPr="003517DD" w:rsidRDefault="00156F78" w:rsidP="000662F4">
      <w:pPr>
        <w:widowControl/>
        <w:autoSpaceDE/>
        <w:autoSpaceDN/>
        <w:adjustRightInd/>
        <w:ind w:firstLine="567"/>
        <w:jc w:val="center"/>
        <w:rPr>
          <w:rFonts w:ascii="Times New Roman" w:eastAsia="Times New Roman" w:hAnsi="Times New Roman"/>
          <w:b/>
          <w:bCs/>
          <w:color w:val="000000"/>
        </w:rPr>
      </w:pPr>
      <w:r w:rsidRPr="003517DD">
        <w:rPr>
          <w:rFonts w:ascii="Times New Roman" w:eastAsia="Times New Roman" w:hAnsi="Times New Roman"/>
          <w:b/>
          <w:bCs/>
          <w:color w:val="000000"/>
        </w:rPr>
        <w:t>Таблица</w:t>
      </w:r>
      <w:r w:rsidR="003B1C8C" w:rsidRPr="003517DD">
        <w:rPr>
          <w:rFonts w:ascii="Times New Roman" w:eastAsia="Times New Roman" w:hAnsi="Times New Roman"/>
          <w:b/>
          <w:bCs/>
          <w:color w:val="000000"/>
        </w:rPr>
        <w:t xml:space="preserve"> 1</w:t>
      </w:r>
      <w:r w:rsidR="003517DD" w:rsidRPr="003517DD">
        <w:rPr>
          <w:rFonts w:ascii="Times New Roman" w:eastAsia="Times New Roman" w:hAnsi="Times New Roman"/>
          <w:b/>
          <w:bCs/>
          <w:color w:val="000000"/>
        </w:rPr>
        <w:t>7</w:t>
      </w:r>
      <w:r w:rsidRPr="003517DD">
        <w:rPr>
          <w:rFonts w:ascii="Times New Roman" w:eastAsia="Times New Roman" w:hAnsi="Times New Roman"/>
          <w:b/>
          <w:bCs/>
          <w:color w:val="000000"/>
        </w:rPr>
        <w:t xml:space="preserve">.  Общий объем финансирования Программы </w:t>
      </w:r>
    </w:p>
    <w:p w:rsidR="003B1C8C" w:rsidRPr="003517DD" w:rsidRDefault="00156F78" w:rsidP="000662F4">
      <w:pPr>
        <w:widowControl/>
        <w:autoSpaceDE/>
        <w:autoSpaceDN/>
        <w:adjustRightInd/>
        <w:ind w:firstLine="567"/>
        <w:jc w:val="center"/>
        <w:rPr>
          <w:rFonts w:ascii="Times New Roman" w:eastAsia="Times New Roman" w:hAnsi="Times New Roman"/>
          <w:b/>
          <w:bCs/>
          <w:color w:val="000000"/>
        </w:rPr>
      </w:pPr>
      <w:r w:rsidRPr="003517DD">
        <w:rPr>
          <w:rFonts w:ascii="Times New Roman" w:eastAsia="Times New Roman" w:hAnsi="Times New Roman"/>
          <w:b/>
          <w:bCs/>
          <w:color w:val="000000"/>
        </w:rPr>
        <w:t>со</w:t>
      </w:r>
      <w:r w:rsidR="000662F4" w:rsidRPr="003517DD">
        <w:rPr>
          <w:rFonts w:ascii="Times New Roman" w:eastAsia="Times New Roman" w:hAnsi="Times New Roman"/>
          <w:b/>
          <w:bCs/>
          <w:color w:val="000000"/>
        </w:rPr>
        <w:t xml:space="preserve">циально-экономического развития </w:t>
      </w:r>
      <w:r w:rsidR="003C3236" w:rsidRPr="003517DD">
        <w:rPr>
          <w:rFonts w:ascii="Times New Roman" w:eastAsia="Times New Roman" w:hAnsi="Times New Roman"/>
          <w:b/>
          <w:bCs/>
          <w:color w:val="000000"/>
        </w:rPr>
        <w:t>Сергокалинского</w:t>
      </w:r>
    </w:p>
    <w:p w:rsidR="00156F78" w:rsidRDefault="000662F4" w:rsidP="000662F4">
      <w:pPr>
        <w:widowControl/>
        <w:autoSpaceDE/>
        <w:autoSpaceDN/>
        <w:adjustRightInd/>
        <w:ind w:firstLine="567"/>
        <w:jc w:val="center"/>
        <w:rPr>
          <w:rFonts w:ascii="Times New Roman" w:eastAsia="Times New Roman" w:hAnsi="Times New Roman"/>
          <w:b/>
          <w:bCs/>
          <w:color w:val="000000"/>
        </w:rPr>
      </w:pPr>
      <w:r w:rsidRPr="003517DD">
        <w:rPr>
          <w:rFonts w:ascii="Times New Roman" w:eastAsia="Times New Roman" w:hAnsi="Times New Roman"/>
          <w:b/>
          <w:bCs/>
          <w:color w:val="000000"/>
        </w:rPr>
        <w:t>муниципального района на 2014-2018</w:t>
      </w:r>
      <w:r w:rsidR="00156F78" w:rsidRPr="003517DD">
        <w:rPr>
          <w:rFonts w:ascii="Times New Roman" w:eastAsia="Times New Roman" w:hAnsi="Times New Roman"/>
          <w:b/>
          <w:bCs/>
          <w:color w:val="000000"/>
        </w:rPr>
        <w:t>гг</w:t>
      </w:r>
      <w:proofErr w:type="gramStart"/>
      <w:r w:rsidR="00156F78" w:rsidRPr="003517DD">
        <w:rPr>
          <w:rFonts w:ascii="Times New Roman" w:eastAsia="Times New Roman" w:hAnsi="Times New Roman"/>
          <w:b/>
          <w:bCs/>
          <w:color w:val="000000"/>
        </w:rPr>
        <w:t>.т</w:t>
      </w:r>
      <w:proofErr w:type="gramEnd"/>
      <w:r w:rsidR="00156F78" w:rsidRPr="003517DD">
        <w:rPr>
          <w:rFonts w:ascii="Times New Roman" w:eastAsia="Times New Roman" w:hAnsi="Times New Roman"/>
          <w:b/>
          <w:bCs/>
          <w:color w:val="000000"/>
        </w:rPr>
        <w:t>ыс. руб.</w:t>
      </w:r>
    </w:p>
    <w:p w:rsidR="00E86BCF" w:rsidRPr="003517DD" w:rsidRDefault="00E86BCF" w:rsidP="000662F4">
      <w:pPr>
        <w:widowControl/>
        <w:autoSpaceDE/>
        <w:autoSpaceDN/>
        <w:adjustRightInd/>
        <w:ind w:firstLine="567"/>
        <w:jc w:val="center"/>
        <w:rPr>
          <w:rFonts w:ascii="Times New Roman" w:eastAsia="Times New Roman" w:hAnsi="Times New Roman"/>
          <w:b/>
          <w:color w:val="000000"/>
        </w:rPr>
      </w:pPr>
    </w:p>
    <w:tbl>
      <w:tblPr>
        <w:tblStyle w:val="ae"/>
        <w:tblW w:w="4944" w:type="pct"/>
        <w:tblLook w:val="04A0" w:firstRow="1" w:lastRow="0" w:firstColumn="1" w:lastColumn="0" w:noHBand="0" w:noVBand="1"/>
      </w:tblPr>
      <w:tblGrid>
        <w:gridCol w:w="629"/>
        <w:gridCol w:w="2930"/>
        <w:gridCol w:w="996"/>
        <w:gridCol w:w="889"/>
        <w:gridCol w:w="996"/>
        <w:gridCol w:w="1090"/>
        <w:gridCol w:w="996"/>
        <w:gridCol w:w="938"/>
      </w:tblGrid>
      <w:tr w:rsidR="000662F4" w:rsidRPr="00156F78" w:rsidTr="004B4155">
        <w:tc>
          <w:tcPr>
            <w:tcW w:w="356"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 xml:space="preserve">№ </w:t>
            </w:r>
            <w:proofErr w:type="gramStart"/>
            <w:r w:rsidRPr="00E86BCF">
              <w:rPr>
                <w:rFonts w:ascii="Times New Roman" w:eastAsia="Times New Roman" w:hAnsi="Times New Roman"/>
                <w:b/>
              </w:rPr>
              <w:t>п</w:t>
            </w:r>
            <w:proofErr w:type="gramEnd"/>
            <w:r w:rsidRPr="00E86BCF">
              <w:rPr>
                <w:rFonts w:ascii="Times New Roman" w:eastAsia="Times New Roman" w:hAnsi="Times New Roman"/>
                <w:b/>
              </w:rPr>
              <w:t>/п</w:t>
            </w:r>
          </w:p>
        </w:tc>
        <w:tc>
          <w:tcPr>
            <w:tcW w:w="1571"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Источник финансирования</w:t>
            </w:r>
          </w:p>
        </w:tc>
        <w:tc>
          <w:tcPr>
            <w:tcW w:w="458"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итого</w:t>
            </w:r>
          </w:p>
        </w:tc>
        <w:tc>
          <w:tcPr>
            <w:tcW w:w="493"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2014 г.</w:t>
            </w:r>
          </w:p>
        </w:tc>
        <w:tc>
          <w:tcPr>
            <w:tcW w:w="506"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2015 г.</w:t>
            </w:r>
          </w:p>
        </w:tc>
        <w:tc>
          <w:tcPr>
            <w:tcW w:w="599" w:type="pct"/>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2016 г.</w:t>
            </w:r>
          </w:p>
        </w:tc>
        <w:tc>
          <w:tcPr>
            <w:tcW w:w="498" w:type="pct"/>
            <w:hideMark/>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2017 г.</w:t>
            </w:r>
          </w:p>
        </w:tc>
        <w:tc>
          <w:tcPr>
            <w:tcW w:w="520" w:type="pct"/>
          </w:tcPr>
          <w:p w:rsidR="000662F4" w:rsidRPr="00E86BCF" w:rsidRDefault="000662F4" w:rsidP="000662F4">
            <w:pPr>
              <w:widowControl/>
              <w:autoSpaceDE/>
              <w:autoSpaceDN/>
              <w:adjustRightInd/>
              <w:rPr>
                <w:rFonts w:ascii="Times New Roman" w:eastAsia="Times New Roman" w:hAnsi="Times New Roman"/>
                <w:b/>
              </w:rPr>
            </w:pPr>
            <w:r w:rsidRPr="00E86BCF">
              <w:rPr>
                <w:rFonts w:ascii="Times New Roman" w:eastAsia="Times New Roman" w:hAnsi="Times New Roman"/>
                <w:b/>
              </w:rPr>
              <w:t>2018 г.</w:t>
            </w:r>
          </w:p>
        </w:tc>
      </w:tr>
      <w:tr w:rsidR="004B4155" w:rsidRPr="00156F78" w:rsidTr="004B4155">
        <w:tc>
          <w:tcPr>
            <w:tcW w:w="356" w:type="pct"/>
            <w:hideMark/>
          </w:tcPr>
          <w:p w:rsidR="004B4155" w:rsidRPr="000662F4" w:rsidRDefault="004B4155" w:rsidP="000662F4">
            <w:pPr>
              <w:widowControl/>
              <w:autoSpaceDE/>
              <w:autoSpaceDN/>
              <w:adjustRightInd/>
              <w:rPr>
                <w:rFonts w:ascii="Times New Roman" w:eastAsia="Times New Roman" w:hAnsi="Times New Roman"/>
              </w:rPr>
            </w:pPr>
            <w:r w:rsidRPr="000662F4">
              <w:rPr>
                <w:rFonts w:ascii="Times New Roman" w:eastAsia="Times New Roman" w:hAnsi="Times New Roman"/>
              </w:rPr>
              <w:t>1.</w:t>
            </w:r>
          </w:p>
        </w:tc>
        <w:tc>
          <w:tcPr>
            <w:tcW w:w="1571" w:type="pct"/>
            <w:hideMark/>
          </w:tcPr>
          <w:p w:rsidR="004B4155" w:rsidRPr="000662F4" w:rsidRDefault="004B4155" w:rsidP="000662F4">
            <w:pPr>
              <w:widowControl/>
              <w:autoSpaceDE/>
              <w:autoSpaceDN/>
              <w:adjustRightInd/>
              <w:rPr>
                <w:rFonts w:ascii="Times New Roman" w:eastAsia="Times New Roman" w:hAnsi="Times New Roman"/>
              </w:rPr>
            </w:pPr>
            <w:r>
              <w:rPr>
                <w:rFonts w:ascii="Times New Roman" w:eastAsia="Times New Roman" w:hAnsi="Times New Roman"/>
              </w:rPr>
              <w:t>Федеральный Бюджет</w:t>
            </w:r>
          </w:p>
        </w:tc>
        <w:tc>
          <w:tcPr>
            <w:tcW w:w="45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3840,9</w:t>
            </w:r>
          </w:p>
        </w:tc>
        <w:tc>
          <w:tcPr>
            <w:tcW w:w="493"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423</w:t>
            </w:r>
          </w:p>
        </w:tc>
        <w:tc>
          <w:tcPr>
            <w:tcW w:w="506"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770,8</w:t>
            </w:r>
          </w:p>
        </w:tc>
        <w:tc>
          <w:tcPr>
            <w:tcW w:w="599"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1052,75</w:t>
            </w:r>
          </w:p>
        </w:tc>
        <w:tc>
          <w:tcPr>
            <w:tcW w:w="49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920,75</w:t>
            </w:r>
          </w:p>
        </w:tc>
        <w:tc>
          <w:tcPr>
            <w:tcW w:w="520"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673,6</w:t>
            </w:r>
          </w:p>
        </w:tc>
      </w:tr>
      <w:tr w:rsidR="004B4155" w:rsidRPr="00156F78" w:rsidTr="004B4155">
        <w:tc>
          <w:tcPr>
            <w:tcW w:w="356" w:type="pct"/>
            <w:hideMark/>
          </w:tcPr>
          <w:p w:rsidR="004B4155" w:rsidRPr="000662F4" w:rsidRDefault="004B4155" w:rsidP="000662F4">
            <w:pPr>
              <w:widowControl/>
              <w:autoSpaceDE/>
              <w:autoSpaceDN/>
              <w:adjustRightInd/>
              <w:rPr>
                <w:rFonts w:ascii="Times New Roman" w:eastAsia="Times New Roman" w:hAnsi="Times New Roman"/>
              </w:rPr>
            </w:pPr>
            <w:r w:rsidRPr="000662F4">
              <w:rPr>
                <w:rFonts w:ascii="Times New Roman" w:eastAsia="Times New Roman" w:hAnsi="Times New Roman"/>
              </w:rPr>
              <w:t>2.</w:t>
            </w:r>
          </w:p>
        </w:tc>
        <w:tc>
          <w:tcPr>
            <w:tcW w:w="1571" w:type="pct"/>
            <w:hideMark/>
          </w:tcPr>
          <w:p w:rsidR="004B4155" w:rsidRPr="000662F4" w:rsidRDefault="004B4155" w:rsidP="000662F4">
            <w:pPr>
              <w:widowControl/>
              <w:autoSpaceDE/>
              <w:autoSpaceDN/>
              <w:adjustRightInd/>
              <w:rPr>
                <w:rFonts w:ascii="Times New Roman" w:eastAsia="Times New Roman" w:hAnsi="Times New Roman"/>
              </w:rPr>
            </w:pPr>
            <w:r>
              <w:rPr>
                <w:rFonts w:ascii="Times New Roman" w:eastAsia="Times New Roman" w:hAnsi="Times New Roman"/>
              </w:rPr>
              <w:t xml:space="preserve">Республиканский </w:t>
            </w:r>
            <w:r w:rsidRPr="000662F4">
              <w:rPr>
                <w:rFonts w:ascii="Times New Roman" w:eastAsia="Times New Roman" w:hAnsi="Times New Roman"/>
              </w:rPr>
              <w:t>бюджет</w:t>
            </w:r>
          </w:p>
        </w:tc>
        <w:tc>
          <w:tcPr>
            <w:tcW w:w="45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1189,8</w:t>
            </w:r>
          </w:p>
        </w:tc>
        <w:tc>
          <w:tcPr>
            <w:tcW w:w="493"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228,83</w:t>
            </w:r>
          </w:p>
        </w:tc>
        <w:tc>
          <w:tcPr>
            <w:tcW w:w="506"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412,06</w:t>
            </w:r>
          </w:p>
        </w:tc>
        <w:tc>
          <w:tcPr>
            <w:tcW w:w="599"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191,96</w:t>
            </w:r>
          </w:p>
        </w:tc>
        <w:tc>
          <w:tcPr>
            <w:tcW w:w="49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187,05</w:t>
            </w:r>
          </w:p>
        </w:tc>
        <w:tc>
          <w:tcPr>
            <w:tcW w:w="520"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169,9</w:t>
            </w:r>
          </w:p>
        </w:tc>
      </w:tr>
      <w:tr w:rsidR="004B4155" w:rsidRPr="00156F78" w:rsidTr="004B4155">
        <w:tc>
          <w:tcPr>
            <w:tcW w:w="356" w:type="pct"/>
            <w:hideMark/>
          </w:tcPr>
          <w:p w:rsidR="004B4155" w:rsidRPr="000662F4" w:rsidRDefault="004B4155" w:rsidP="000662F4">
            <w:pPr>
              <w:widowControl/>
              <w:autoSpaceDE/>
              <w:autoSpaceDN/>
              <w:adjustRightInd/>
              <w:rPr>
                <w:rFonts w:ascii="Times New Roman" w:eastAsia="Times New Roman" w:hAnsi="Times New Roman"/>
              </w:rPr>
            </w:pPr>
            <w:r w:rsidRPr="000662F4">
              <w:rPr>
                <w:rFonts w:ascii="Times New Roman" w:eastAsia="Times New Roman" w:hAnsi="Times New Roman"/>
              </w:rPr>
              <w:t>3.</w:t>
            </w:r>
          </w:p>
        </w:tc>
        <w:tc>
          <w:tcPr>
            <w:tcW w:w="1571" w:type="pct"/>
            <w:hideMark/>
          </w:tcPr>
          <w:p w:rsidR="004B4155" w:rsidRPr="000662F4" w:rsidRDefault="004B4155" w:rsidP="000662F4">
            <w:pPr>
              <w:widowControl/>
              <w:autoSpaceDE/>
              <w:autoSpaceDN/>
              <w:adjustRightInd/>
              <w:rPr>
                <w:rFonts w:ascii="Times New Roman" w:eastAsia="Times New Roman" w:hAnsi="Times New Roman"/>
              </w:rPr>
            </w:pPr>
            <w:r>
              <w:rPr>
                <w:rFonts w:ascii="Times New Roman" w:eastAsia="Times New Roman" w:hAnsi="Times New Roman"/>
              </w:rPr>
              <w:t xml:space="preserve">Районный </w:t>
            </w:r>
            <w:r w:rsidRPr="000662F4">
              <w:rPr>
                <w:rFonts w:ascii="Times New Roman" w:eastAsia="Times New Roman" w:hAnsi="Times New Roman"/>
              </w:rPr>
              <w:t>бюджет</w:t>
            </w:r>
          </w:p>
        </w:tc>
        <w:tc>
          <w:tcPr>
            <w:tcW w:w="45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190,5</w:t>
            </w:r>
          </w:p>
        </w:tc>
        <w:tc>
          <w:tcPr>
            <w:tcW w:w="493"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45,25</w:t>
            </w:r>
          </w:p>
        </w:tc>
        <w:tc>
          <w:tcPr>
            <w:tcW w:w="506"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51,7</w:t>
            </w:r>
          </w:p>
        </w:tc>
        <w:tc>
          <w:tcPr>
            <w:tcW w:w="599"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35,1</w:t>
            </w:r>
          </w:p>
        </w:tc>
        <w:tc>
          <w:tcPr>
            <w:tcW w:w="49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32,85</w:t>
            </w:r>
          </w:p>
        </w:tc>
        <w:tc>
          <w:tcPr>
            <w:tcW w:w="520"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25,6</w:t>
            </w:r>
          </w:p>
        </w:tc>
      </w:tr>
      <w:tr w:rsidR="004B4155" w:rsidRPr="00156F78" w:rsidTr="004B4155">
        <w:tc>
          <w:tcPr>
            <w:tcW w:w="356" w:type="pct"/>
            <w:hideMark/>
          </w:tcPr>
          <w:p w:rsidR="004B4155" w:rsidRPr="000662F4" w:rsidRDefault="004B4155" w:rsidP="000662F4">
            <w:pPr>
              <w:widowControl/>
              <w:autoSpaceDE/>
              <w:autoSpaceDN/>
              <w:adjustRightInd/>
              <w:rPr>
                <w:rFonts w:ascii="Times New Roman" w:eastAsia="Times New Roman" w:hAnsi="Times New Roman"/>
              </w:rPr>
            </w:pPr>
            <w:r w:rsidRPr="000662F4">
              <w:rPr>
                <w:rFonts w:ascii="Times New Roman" w:eastAsia="Times New Roman" w:hAnsi="Times New Roman"/>
              </w:rPr>
              <w:t>4.</w:t>
            </w:r>
          </w:p>
        </w:tc>
        <w:tc>
          <w:tcPr>
            <w:tcW w:w="1571" w:type="pct"/>
            <w:hideMark/>
          </w:tcPr>
          <w:p w:rsidR="004B4155" w:rsidRPr="000662F4" w:rsidRDefault="004B4155" w:rsidP="000662F4">
            <w:pPr>
              <w:widowControl/>
              <w:autoSpaceDE/>
              <w:autoSpaceDN/>
              <w:adjustRightInd/>
              <w:rPr>
                <w:rFonts w:ascii="Times New Roman" w:eastAsia="Times New Roman" w:hAnsi="Times New Roman"/>
              </w:rPr>
            </w:pPr>
            <w:r>
              <w:rPr>
                <w:rFonts w:ascii="Times New Roman" w:eastAsia="Times New Roman" w:hAnsi="Times New Roman"/>
              </w:rPr>
              <w:t>Внебюджетные источники</w:t>
            </w:r>
          </w:p>
        </w:tc>
        <w:tc>
          <w:tcPr>
            <w:tcW w:w="45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1246,17</w:t>
            </w:r>
          </w:p>
        </w:tc>
        <w:tc>
          <w:tcPr>
            <w:tcW w:w="493"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294,2</w:t>
            </w:r>
          </w:p>
        </w:tc>
        <w:tc>
          <w:tcPr>
            <w:tcW w:w="506"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313,02</w:t>
            </w:r>
          </w:p>
        </w:tc>
        <w:tc>
          <w:tcPr>
            <w:tcW w:w="599"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235,05</w:t>
            </w:r>
          </w:p>
        </w:tc>
        <w:tc>
          <w:tcPr>
            <w:tcW w:w="498" w:type="pct"/>
            <w:vAlign w:val="bottom"/>
            <w:hideMark/>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206,7</w:t>
            </w:r>
          </w:p>
        </w:tc>
        <w:tc>
          <w:tcPr>
            <w:tcW w:w="520" w:type="pct"/>
            <w:vAlign w:val="bottom"/>
          </w:tcPr>
          <w:p w:rsidR="004B4155" w:rsidRPr="00E845A5" w:rsidRDefault="004B4155">
            <w:pPr>
              <w:jc w:val="right"/>
              <w:rPr>
                <w:rFonts w:ascii="Times New Roman" w:hAnsi="Times New Roman"/>
                <w:bCs/>
                <w:color w:val="000000"/>
              </w:rPr>
            </w:pPr>
            <w:r w:rsidRPr="00E845A5">
              <w:rPr>
                <w:rFonts w:ascii="Times New Roman" w:hAnsi="Times New Roman"/>
                <w:bCs/>
                <w:color w:val="000000"/>
              </w:rPr>
              <w:t>197,2</w:t>
            </w:r>
          </w:p>
        </w:tc>
      </w:tr>
      <w:tr w:rsidR="004B4155" w:rsidRPr="00156F78" w:rsidTr="004B4155">
        <w:tc>
          <w:tcPr>
            <w:tcW w:w="356" w:type="pct"/>
            <w:hideMark/>
          </w:tcPr>
          <w:p w:rsidR="004B4155" w:rsidRPr="00E845A5" w:rsidRDefault="004B4155" w:rsidP="000662F4">
            <w:pPr>
              <w:widowControl/>
              <w:autoSpaceDE/>
              <w:autoSpaceDN/>
              <w:adjustRightInd/>
              <w:rPr>
                <w:rFonts w:ascii="Times New Roman" w:eastAsia="Times New Roman" w:hAnsi="Times New Roman"/>
                <w:b/>
              </w:rPr>
            </w:pPr>
            <w:r w:rsidRPr="00E845A5">
              <w:rPr>
                <w:rFonts w:ascii="Times New Roman" w:eastAsia="Times New Roman" w:hAnsi="Times New Roman"/>
                <w:b/>
                <w:bCs/>
              </w:rPr>
              <w:t> </w:t>
            </w:r>
          </w:p>
        </w:tc>
        <w:tc>
          <w:tcPr>
            <w:tcW w:w="1571" w:type="pct"/>
            <w:hideMark/>
          </w:tcPr>
          <w:p w:rsidR="004B4155" w:rsidRPr="00E845A5" w:rsidRDefault="004B4155" w:rsidP="000662F4">
            <w:pPr>
              <w:widowControl/>
              <w:autoSpaceDE/>
              <w:autoSpaceDN/>
              <w:adjustRightInd/>
              <w:rPr>
                <w:rFonts w:ascii="Times New Roman" w:eastAsia="Times New Roman" w:hAnsi="Times New Roman"/>
                <w:b/>
              </w:rPr>
            </w:pPr>
            <w:r w:rsidRPr="00E845A5">
              <w:rPr>
                <w:rFonts w:ascii="Times New Roman" w:eastAsia="Times New Roman" w:hAnsi="Times New Roman"/>
                <w:b/>
                <w:bCs/>
              </w:rPr>
              <w:t>Итого</w:t>
            </w:r>
          </w:p>
        </w:tc>
        <w:tc>
          <w:tcPr>
            <w:tcW w:w="458" w:type="pct"/>
            <w:vAlign w:val="bottom"/>
            <w:hideMark/>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6465,37</w:t>
            </w:r>
          </w:p>
        </w:tc>
        <w:tc>
          <w:tcPr>
            <w:tcW w:w="493" w:type="pct"/>
            <w:vAlign w:val="bottom"/>
            <w:hideMark/>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987,78</w:t>
            </w:r>
          </w:p>
        </w:tc>
        <w:tc>
          <w:tcPr>
            <w:tcW w:w="506" w:type="pct"/>
            <w:vAlign w:val="bottom"/>
            <w:hideMark/>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1546,08</w:t>
            </w:r>
          </w:p>
        </w:tc>
        <w:tc>
          <w:tcPr>
            <w:tcW w:w="599" w:type="pct"/>
            <w:vAlign w:val="bottom"/>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1515,86</w:t>
            </w:r>
          </w:p>
        </w:tc>
        <w:tc>
          <w:tcPr>
            <w:tcW w:w="498" w:type="pct"/>
            <w:vAlign w:val="bottom"/>
            <w:hideMark/>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1348,35</w:t>
            </w:r>
          </w:p>
        </w:tc>
        <w:tc>
          <w:tcPr>
            <w:tcW w:w="520" w:type="pct"/>
            <w:vAlign w:val="bottom"/>
          </w:tcPr>
          <w:p w:rsidR="004B4155" w:rsidRPr="00E845A5" w:rsidRDefault="004B4155">
            <w:pPr>
              <w:jc w:val="right"/>
              <w:rPr>
                <w:rFonts w:ascii="Times New Roman" w:hAnsi="Times New Roman"/>
                <w:b/>
                <w:bCs/>
                <w:color w:val="000000"/>
              </w:rPr>
            </w:pPr>
            <w:r w:rsidRPr="00E845A5">
              <w:rPr>
                <w:rFonts w:ascii="Times New Roman" w:hAnsi="Times New Roman"/>
                <w:b/>
                <w:bCs/>
                <w:color w:val="000000"/>
              </w:rPr>
              <w:t>1067,3</w:t>
            </w:r>
          </w:p>
        </w:tc>
      </w:tr>
    </w:tbl>
    <w:p w:rsidR="00E845A5" w:rsidRDefault="00E845A5" w:rsidP="00D02B6F">
      <w:pPr>
        <w:pStyle w:val="a5"/>
        <w:shd w:val="clear" w:color="auto" w:fill="FFFFFF"/>
        <w:spacing w:before="0" w:beforeAutospacing="0" w:after="0" w:afterAutospacing="0"/>
        <w:rPr>
          <w:b/>
        </w:rPr>
      </w:pPr>
    </w:p>
    <w:p w:rsidR="00292D6B" w:rsidRDefault="00292D6B" w:rsidP="003517DD">
      <w:pPr>
        <w:pStyle w:val="a5"/>
        <w:shd w:val="clear" w:color="auto" w:fill="FFFFFF"/>
        <w:spacing w:before="0" w:beforeAutospacing="0" w:after="0" w:afterAutospacing="0"/>
        <w:rPr>
          <w:b/>
        </w:rPr>
      </w:pPr>
    </w:p>
    <w:p w:rsidR="009900E5" w:rsidRDefault="009900E5" w:rsidP="00156F78">
      <w:pPr>
        <w:pStyle w:val="a5"/>
        <w:shd w:val="clear" w:color="auto" w:fill="FFFFFF"/>
        <w:spacing w:before="0" w:beforeAutospacing="0" w:after="0" w:afterAutospacing="0"/>
        <w:jc w:val="center"/>
        <w:rPr>
          <w:b/>
        </w:rPr>
      </w:pPr>
      <w:r>
        <w:rPr>
          <w:b/>
        </w:rPr>
        <w:t>5. Совершенствование нормативно-правовой базы</w:t>
      </w:r>
    </w:p>
    <w:p w:rsidR="009900E5" w:rsidRDefault="009900E5" w:rsidP="009900E5">
      <w:pPr>
        <w:pStyle w:val="a5"/>
        <w:shd w:val="clear" w:color="auto" w:fill="FFFFFF"/>
        <w:spacing w:before="0" w:beforeAutospacing="0" w:after="0" w:afterAutospacing="0"/>
        <w:jc w:val="both"/>
      </w:pPr>
    </w:p>
    <w:p w:rsidR="0084257D" w:rsidRDefault="0084257D" w:rsidP="0084257D">
      <w:pPr>
        <w:pStyle w:val="a5"/>
        <w:shd w:val="clear" w:color="auto" w:fill="FFFFFF"/>
        <w:spacing w:before="0" w:beforeAutospacing="0" w:after="0" w:afterAutospacing="0" w:line="276" w:lineRule="auto"/>
        <w:ind w:firstLine="567"/>
        <w:jc w:val="both"/>
      </w:pPr>
      <w:r>
        <w:t>Совершенствование нормативной правовой базы в МР «Сергокалинский район» будет проводиться на основании Конституции Российской Федерации, федеральных законов, нормативных правовых актов Президента Российской Федерации и Правительства Российской Федерации, нормативных правовых актов МР «Сергокалинский район».</w:t>
      </w:r>
    </w:p>
    <w:p w:rsidR="0084257D" w:rsidRDefault="0084257D" w:rsidP="0084257D">
      <w:pPr>
        <w:pStyle w:val="a5"/>
        <w:shd w:val="clear" w:color="auto" w:fill="FFFFFF"/>
        <w:spacing w:before="0" w:beforeAutospacing="0" w:after="0" w:afterAutospacing="0" w:line="276" w:lineRule="auto"/>
        <w:ind w:firstLine="567"/>
        <w:jc w:val="both"/>
      </w:pPr>
      <w:r>
        <w:t>Совершенствование нормативной правовой базы в районе будет осуществляться по следующим направлениям:</w:t>
      </w:r>
    </w:p>
    <w:p w:rsidR="0084257D" w:rsidRDefault="0084257D" w:rsidP="00CE68F8">
      <w:pPr>
        <w:pStyle w:val="a5"/>
        <w:numPr>
          <w:ilvl w:val="0"/>
          <w:numId w:val="10"/>
        </w:numPr>
        <w:shd w:val="clear" w:color="auto" w:fill="FFFFFF"/>
        <w:spacing w:before="0" w:beforeAutospacing="0" w:after="0" w:afterAutospacing="0" w:line="276" w:lineRule="auto"/>
        <w:jc w:val="both"/>
      </w:pPr>
      <w:r>
        <w:lastRenderedPageBreak/>
        <w:t>формирование благоприятного социального климата;</w:t>
      </w:r>
    </w:p>
    <w:p w:rsidR="0084257D" w:rsidRDefault="0084257D" w:rsidP="00CE68F8">
      <w:pPr>
        <w:pStyle w:val="a5"/>
        <w:numPr>
          <w:ilvl w:val="0"/>
          <w:numId w:val="10"/>
        </w:numPr>
        <w:shd w:val="clear" w:color="auto" w:fill="FFFFFF"/>
        <w:spacing w:before="0" w:beforeAutospacing="0" w:after="0" w:afterAutospacing="0" w:line="276" w:lineRule="auto"/>
        <w:jc w:val="both"/>
      </w:pPr>
      <w:r>
        <w:t>стимулирование предпринимательской деятельности, развитие малого и среднего бизнеса;</w:t>
      </w:r>
    </w:p>
    <w:p w:rsidR="0084257D" w:rsidRDefault="0084257D" w:rsidP="00CE68F8">
      <w:pPr>
        <w:pStyle w:val="a5"/>
        <w:numPr>
          <w:ilvl w:val="0"/>
          <w:numId w:val="10"/>
        </w:numPr>
        <w:shd w:val="clear" w:color="auto" w:fill="FFFFFF"/>
        <w:spacing w:before="0" w:beforeAutospacing="0" w:after="0" w:afterAutospacing="0" w:line="276" w:lineRule="auto"/>
        <w:jc w:val="both"/>
      </w:pPr>
      <w:r>
        <w:t>формирование благоприятных условий для инвестиционной деятельности на территории районе, в том числе проведение земельной реформы;</w:t>
      </w:r>
    </w:p>
    <w:p w:rsidR="0084257D" w:rsidRDefault="0084257D" w:rsidP="00CE68F8">
      <w:pPr>
        <w:pStyle w:val="a5"/>
        <w:numPr>
          <w:ilvl w:val="0"/>
          <w:numId w:val="10"/>
        </w:numPr>
        <w:shd w:val="clear" w:color="auto" w:fill="FFFFFF"/>
        <w:spacing w:before="0" w:beforeAutospacing="0" w:after="0" w:afterAutospacing="0" w:line="276" w:lineRule="auto"/>
        <w:jc w:val="both"/>
      </w:pPr>
      <w:r>
        <w:t>эффективное управление финансами;</w:t>
      </w:r>
    </w:p>
    <w:p w:rsidR="0084257D" w:rsidRDefault="0084257D" w:rsidP="00CE68F8">
      <w:pPr>
        <w:pStyle w:val="a5"/>
        <w:numPr>
          <w:ilvl w:val="0"/>
          <w:numId w:val="10"/>
        </w:numPr>
        <w:shd w:val="clear" w:color="auto" w:fill="FFFFFF"/>
        <w:spacing w:before="0" w:beforeAutospacing="0" w:after="0" w:afterAutospacing="0" w:line="276" w:lineRule="auto"/>
        <w:jc w:val="both"/>
      </w:pPr>
      <w:r>
        <w:t>проведение структурной перестройки экономики;</w:t>
      </w:r>
    </w:p>
    <w:p w:rsidR="0084257D" w:rsidRDefault="0084257D" w:rsidP="00CE68F8">
      <w:pPr>
        <w:pStyle w:val="a5"/>
        <w:numPr>
          <w:ilvl w:val="0"/>
          <w:numId w:val="10"/>
        </w:numPr>
        <w:shd w:val="clear" w:color="auto" w:fill="FFFFFF"/>
        <w:spacing w:before="0" w:beforeAutospacing="0" w:after="0" w:afterAutospacing="0" w:line="276" w:lineRule="auto"/>
        <w:jc w:val="both"/>
      </w:pPr>
      <w:r>
        <w:t>обеспечение бесперебойной работы жилищно-коммунального комплекса.</w:t>
      </w:r>
    </w:p>
    <w:p w:rsidR="0084257D" w:rsidRDefault="0084257D" w:rsidP="0084257D">
      <w:pPr>
        <w:pStyle w:val="a5"/>
        <w:shd w:val="clear" w:color="auto" w:fill="FFFFFF"/>
        <w:spacing w:before="0" w:beforeAutospacing="0" w:after="0" w:afterAutospacing="0" w:line="276" w:lineRule="auto"/>
        <w:ind w:firstLine="567"/>
        <w:jc w:val="both"/>
      </w:pPr>
      <w:r>
        <w:t>Формирование благоприятного социального климата и связанное с ним совершенствование нормативной правовой базы будет направлено на решение проблем в социальной сфере. Запланированные мероприятия охватывают все сферы деятельности и являются продолжением и развитием основного направления в районе социальной политики для органов государственной власти – создания благоприятных условий жизни для каждого жителя района.</w:t>
      </w:r>
    </w:p>
    <w:p w:rsidR="0084257D" w:rsidRDefault="0084257D" w:rsidP="0084257D">
      <w:pPr>
        <w:pStyle w:val="a5"/>
        <w:shd w:val="clear" w:color="auto" w:fill="FFFFFF"/>
        <w:spacing w:before="0" w:beforeAutospacing="0" w:after="0" w:afterAutospacing="0" w:line="276" w:lineRule="auto"/>
        <w:ind w:firstLine="567"/>
        <w:jc w:val="both"/>
      </w:pPr>
      <w:r>
        <w:t>Важнейшим условием создания благоприятного предпринимательского климата является изменение форм государственного вмешательства в экономику, отказ от избыточного бюрократического регулирования и повышение эффективности действий государственной власти в тех сферах, где ее участие абсолютно необходимо. Основные направления воздействия будут определены посредством разработки предложений (рекомендаций) по устранению необоснованных административных барьеров на пути развития предпринимательства, обеспечения открытого доступа граждан и организаций к информации о готовящихся к принятию законодательных и иных нормативных актах, создания инфраструктуры поддержки предпринимательства в муниципальных образованиях района.</w:t>
      </w:r>
    </w:p>
    <w:p w:rsidR="0084257D" w:rsidRDefault="0084257D" w:rsidP="0084257D">
      <w:pPr>
        <w:pStyle w:val="a5"/>
        <w:shd w:val="clear" w:color="auto" w:fill="FFFFFF"/>
        <w:spacing w:before="0" w:beforeAutospacing="0" w:after="0" w:afterAutospacing="0" w:line="276" w:lineRule="auto"/>
        <w:ind w:firstLine="567"/>
        <w:jc w:val="both"/>
      </w:pPr>
      <w:r>
        <w:t xml:space="preserve">Осуществление комплекса мер по формированию положительного образа МР «Сергокалинский район» и повышению открытости процесса принятия решений </w:t>
      </w:r>
      <w:proofErr w:type="gramStart"/>
      <w:r>
        <w:t>позволит увеличить приток частных инвестиций и тем самым</w:t>
      </w:r>
      <w:proofErr w:type="gramEnd"/>
      <w:r>
        <w:t xml:space="preserve"> будет способствовать активному использованию современных управленческих и производственных технологий в реальном секторе экономики. </w:t>
      </w:r>
    </w:p>
    <w:p w:rsidR="0084257D" w:rsidRDefault="0084257D" w:rsidP="0084257D">
      <w:pPr>
        <w:pStyle w:val="a5"/>
        <w:shd w:val="clear" w:color="auto" w:fill="FFFFFF"/>
        <w:spacing w:before="0" w:beforeAutospacing="0" w:after="0" w:afterAutospacing="0" w:line="276" w:lineRule="auto"/>
        <w:ind w:firstLine="567"/>
        <w:jc w:val="both"/>
      </w:pPr>
      <w:r>
        <w:t xml:space="preserve">Взаимодействие со структурами, осуществляющими деятельность в сфере кредитования, а также на рынке ценных бумаг, позволит: </w:t>
      </w:r>
    </w:p>
    <w:p w:rsidR="0084257D" w:rsidRDefault="0084257D" w:rsidP="00CE68F8">
      <w:pPr>
        <w:pStyle w:val="a5"/>
        <w:numPr>
          <w:ilvl w:val="0"/>
          <w:numId w:val="11"/>
        </w:numPr>
        <w:shd w:val="clear" w:color="auto" w:fill="FFFFFF"/>
        <w:spacing w:before="0" w:beforeAutospacing="0" w:after="0" w:afterAutospacing="0" w:line="276" w:lineRule="auto"/>
        <w:jc w:val="both"/>
      </w:pPr>
      <w:r>
        <w:t>укрепить доверие к кредитным организациям, что приведет к активизации деятельности финансовых институтов и запустит механизм превращения сбережений населения в инвестиции;</w:t>
      </w:r>
    </w:p>
    <w:p w:rsidR="0084257D" w:rsidRDefault="0084257D" w:rsidP="00CE68F8">
      <w:pPr>
        <w:pStyle w:val="a5"/>
        <w:numPr>
          <w:ilvl w:val="0"/>
          <w:numId w:val="11"/>
        </w:numPr>
        <w:shd w:val="clear" w:color="auto" w:fill="FFFFFF"/>
        <w:spacing w:before="0" w:beforeAutospacing="0" w:after="0" w:afterAutospacing="0" w:line="276" w:lineRule="auto"/>
        <w:jc w:val="both"/>
      </w:pPr>
      <w:r>
        <w:t>увеличить долю безналичных расчетов, изменить соотношение между теневым и легальным оборотом в пользу последнего;</w:t>
      </w:r>
    </w:p>
    <w:p w:rsidR="0084257D" w:rsidRDefault="0084257D" w:rsidP="00CE68F8">
      <w:pPr>
        <w:pStyle w:val="a5"/>
        <w:numPr>
          <w:ilvl w:val="0"/>
          <w:numId w:val="11"/>
        </w:numPr>
        <w:shd w:val="clear" w:color="auto" w:fill="FFFFFF"/>
        <w:spacing w:before="0" w:beforeAutospacing="0" w:after="0" w:afterAutospacing="0" w:line="276" w:lineRule="auto"/>
        <w:jc w:val="both"/>
      </w:pPr>
      <w:r>
        <w:t xml:space="preserve">повысить прозрачность предприятий для потенциальных инвесторов путем более полного раскрытия информации, что в свою очередь даст возможность инвесторам и фискальным органам более эффективно осуществлять </w:t>
      </w:r>
      <w:proofErr w:type="gramStart"/>
      <w:r>
        <w:t>контроль за</w:t>
      </w:r>
      <w:proofErr w:type="gramEnd"/>
      <w:r>
        <w:t xml:space="preserve"> деятельностью предприятий, а также снизит возможность проведения незаконных операций, расширит правовое поле. Информация о предприятиях станет доступной более широкому кругу потенциальных инвесторов, повысится эффективность корпоративного управления.</w:t>
      </w:r>
    </w:p>
    <w:p w:rsidR="0084257D" w:rsidRDefault="0084257D" w:rsidP="0084257D">
      <w:pPr>
        <w:pStyle w:val="a5"/>
        <w:shd w:val="clear" w:color="auto" w:fill="FFFFFF"/>
        <w:spacing w:before="0" w:beforeAutospacing="0" w:after="0" w:afterAutospacing="0" w:line="276" w:lineRule="auto"/>
        <w:ind w:firstLine="567"/>
        <w:jc w:val="both"/>
      </w:pPr>
      <w:r>
        <w:t xml:space="preserve">Меры по развитию обязательных и добровольных видов страхования, повышению капитализации страхового рынка, совершенствованию налогообложения страховых </w:t>
      </w:r>
      <w:r>
        <w:lastRenderedPageBreak/>
        <w:t>операций, использованию инструментов инвестирования сре</w:t>
      </w:r>
      <w:proofErr w:type="gramStart"/>
      <w:r>
        <w:t>дств стр</w:t>
      </w:r>
      <w:proofErr w:type="gramEnd"/>
      <w:r>
        <w:t>аховых резервов, усилению государственного страхового надзора должны сопровождаться мероприятиями по совершенствованию нормативной правовой базы основ страхования на федеральном уровне.</w:t>
      </w:r>
    </w:p>
    <w:p w:rsidR="0084257D" w:rsidRDefault="0084257D" w:rsidP="0084257D">
      <w:pPr>
        <w:pStyle w:val="a5"/>
        <w:shd w:val="clear" w:color="auto" w:fill="FFFFFF"/>
        <w:spacing w:before="0" w:beforeAutospacing="0" w:after="0" w:afterAutospacing="0" w:line="276" w:lineRule="auto"/>
        <w:ind w:firstLine="567"/>
        <w:jc w:val="both"/>
      </w:pPr>
      <w:r>
        <w:t>В первоочередном порядке подлежат разработке и реализации меры по совершенствованию и дальнейшему развитию законодательства, регулирующего вопросы:</w:t>
      </w:r>
    </w:p>
    <w:p w:rsidR="0084257D" w:rsidRDefault="0084257D" w:rsidP="00CE68F8">
      <w:pPr>
        <w:pStyle w:val="a5"/>
        <w:numPr>
          <w:ilvl w:val="0"/>
          <w:numId w:val="12"/>
        </w:numPr>
        <w:shd w:val="clear" w:color="auto" w:fill="FFFFFF"/>
        <w:spacing w:before="0" w:beforeAutospacing="0" w:after="0" w:afterAutospacing="0" w:line="276" w:lineRule="auto"/>
        <w:jc w:val="both"/>
      </w:pPr>
      <w:r>
        <w:t>организации страхового дела в Российской Федерации (уточнение субъектов страхового рынка, их взаимоотношений и предъявляемых к ним требований, повышение капитализации страхового рынка, совершенствование инструментов инвестирования сре</w:t>
      </w:r>
      <w:proofErr w:type="gramStart"/>
      <w:r>
        <w:t>дств стр</w:t>
      </w:r>
      <w:proofErr w:type="gramEnd"/>
      <w:r>
        <w:t xml:space="preserve">аховых резервов), совершенствования налогового законодательства; </w:t>
      </w:r>
    </w:p>
    <w:p w:rsidR="0084257D" w:rsidRDefault="0084257D" w:rsidP="00CE68F8">
      <w:pPr>
        <w:pStyle w:val="a5"/>
        <w:numPr>
          <w:ilvl w:val="0"/>
          <w:numId w:val="12"/>
        </w:numPr>
        <w:shd w:val="clear" w:color="auto" w:fill="FFFFFF"/>
        <w:spacing w:before="0" w:beforeAutospacing="0" w:after="0" w:afterAutospacing="0" w:line="276" w:lineRule="auto"/>
        <w:jc w:val="both"/>
      </w:pPr>
      <w:r>
        <w:t xml:space="preserve">установления основ обязательного страхования, а также введения видов обязательного страхования; </w:t>
      </w:r>
    </w:p>
    <w:p w:rsidR="0084257D" w:rsidRDefault="0084257D" w:rsidP="00CE68F8">
      <w:pPr>
        <w:pStyle w:val="a5"/>
        <w:numPr>
          <w:ilvl w:val="0"/>
          <w:numId w:val="12"/>
        </w:numPr>
        <w:shd w:val="clear" w:color="auto" w:fill="FFFFFF"/>
        <w:spacing w:before="0" w:beforeAutospacing="0" w:after="0" w:afterAutospacing="0" w:line="276" w:lineRule="auto"/>
        <w:jc w:val="both"/>
      </w:pPr>
      <w:r>
        <w:t>компетенции, структурной реорганизации и осуществления государственного страхового надзора на территории Российской Федерации.</w:t>
      </w:r>
    </w:p>
    <w:p w:rsidR="0084257D" w:rsidRDefault="0084257D" w:rsidP="0084257D">
      <w:pPr>
        <w:pStyle w:val="a5"/>
        <w:shd w:val="clear" w:color="auto" w:fill="FFFFFF"/>
        <w:spacing w:before="0" w:beforeAutospacing="0" w:after="0" w:afterAutospacing="0" w:line="276" w:lineRule="auto"/>
        <w:ind w:firstLine="567"/>
        <w:jc w:val="both"/>
      </w:pPr>
      <w:r>
        <w:t>Перспективным направле</w:t>
      </w:r>
      <w:r w:rsidR="00930511">
        <w:t>нием дальнейшего развития района</w:t>
      </w:r>
      <w:r>
        <w:t xml:space="preserve"> является сохранение научно-технологического потенциала, его целенаправленное вовлечение в решение социально-экономических проблем.</w:t>
      </w:r>
    </w:p>
    <w:p w:rsidR="0084257D" w:rsidRDefault="0084257D" w:rsidP="0084257D">
      <w:pPr>
        <w:pStyle w:val="a5"/>
        <w:shd w:val="clear" w:color="auto" w:fill="FFFFFF"/>
        <w:spacing w:before="0" w:beforeAutospacing="0" w:after="0" w:afterAutospacing="0" w:line="276" w:lineRule="auto"/>
        <w:ind w:firstLine="567"/>
        <w:jc w:val="both"/>
      </w:pPr>
      <w:r>
        <w:t>Выявление перспективных проектов, совершенствование механизмов интеграции науки, образования и производства, организация системы поддержки и продвижения инновационных проектов позволит создать благоприятные условия для развития высокотехнологичного сектора экономики, что обеспечит расширение экспорта наукоемкой продукции.</w:t>
      </w:r>
    </w:p>
    <w:p w:rsidR="0084257D" w:rsidRDefault="0084257D" w:rsidP="0084257D">
      <w:pPr>
        <w:pStyle w:val="a5"/>
        <w:shd w:val="clear" w:color="auto" w:fill="FFFFFF"/>
        <w:spacing w:before="0" w:beforeAutospacing="0" w:after="0" w:afterAutospacing="0" w:line="276" w:lineRule="auto"/>
        <w:ind w:firstLine="567"/>
        <w:jc w:val="both"/>
      </w:pPr>
      <w:r>
        <w:t>Помощь предприятиям в переориентации на полномасштабный выпуск новой конкурентоспособной продукции будет способствовать усилению социальной поддержки населения, увеличению оплаты труда, обеспечению эффективного уровня занятости.</w:t>
      </w:r>
    </w:p>
    <w:p w:rsidR="0084257D" w:rsidRDefault="0084257D" w:rsidP="0084257D">
      <w:pPr>
        <w:pStyle w:val="a5"/>
        <w:shd w:val="clear" w:color="auto" w:fill="FFFFFF"/>
        <w:spacing w:before="0" w:beforeAutospacing="0" w:after="0" w:afterAutospacing="0" w:line="276" w:lineRule="auto"/>
        <w:ind w:firstLine="567"/>
        <w:jc w:val="both"/>
      </w:pPr>
      <w:r>
        <w:t>Развитие сельскохозяйственного производства и повышение инвестиционной активности аграрного сектора невозможно без эффективной финансовой и организационной поддержки со стороны государства, без совершенствования нормативной правовой базы, на которой основывается эта поддержка.</w:t>
      </w:r>
    </w:p>
    <w:p w:rsidR="0084257D" w:rsidRDefault="0084257D" w:rsidP="0084257D">
      <w:pPr>
        <w:pStyle w:val="a5"/>
        <w:shd w:val="clear" w:color="auto" w:fill="FFFFFF"/>
        <w:spacing w:before="0" w:beforeAutospacing="0" w:after="0" w:afterAutospacing="0" w:line="276" w:lineRule="auto"/>
        <w:ind w:firstLine="567"/>
        <w:jc w:val="both"/>
      </w:pPr>
      <w:r>
        <w:t>Основные направления в реформировании системы управления государственными финансами – совершенствование межбюджетных отношений и казначейской системы исполнения бюджета, обеспечение прозрачности и стабильности формирования и расходования бюджетных средств.</w:t>
      </w:r>
    </w:p>
    <w:p w:rsidR="0084257D" w:rsidRDefault="0084257D" w:rsidP="0084257D">
      <w:pPr>
        <w:pStyle w:val="a5"/>
        <w:shd w:val="clear" w:color="auto" w:fill="FFFFFF"/>
        <w:spacing w:before="0" w:beforeAutospacing="0" w:after="0" w:afterAutospacing="0" w:line="276" w:lineRule="auto"/>
        <w:ind w:firstLine="567"/>
        <w:jc w:val="both"/>
      </w:pPr>
      <w:r>
        <w:t>Одним из ключевых вопросов бюджетной политики является оптимизация расходов областного бюджета с целью более эффективного и справедливого распределения финансовых средств, направленных в социальную сферу.</w:t>
      </w:r>
    </w:p>
    <w:p w:rsidR="0084257D" w:rsidRDefault="0084257D" w:rsidP="0084257D">
      <w:pPr>
        <w:pStyle w:val="a5"/>
        <w:shd w:val="clear" w:color="auto" w:fill="FFFFFF"/>
        <w:spacing w:before="0" w:beforeAutospacing="0" w:after="0" w:afterAutospacing="0" w:line="276" w:lineRule="auto"/>
        <w:ind w:firstLine="567"/>
        <w:jc w:val="both"/>
      </w:pPr>
      <w:r>
        <w:t>Создание эффективной системы финансирования социальной сферы важно для государства в целом.</w:t>
      </w:r>
    </w:p>
    <w:p w:rsidR="0084257D" w:rsidRDefault="0084257D" w:rsidP="0084257D">
      <w:pPr>
        <w:pStyle w:val="a5"/>
        <w:shd w:val="clear" w:color="auto" w:fill="FFFFFF"/>
        <w:spacing w:before="0" w:beforeAutospacing="0" w:after="0" w:afterAutospacing="0" w:line="276" w:lineRule="auto"/>
        <w:ind w:firstLine="567"/>
        <w:jc w:val="both"/>
      </w:pPr>
      <w:r>
        <w:t>Реальным продвижением в решении проблемы социальной защиты населения должны быть научно обоснованные и законодательно принятые минимальные социальные стандарты, гарантирующие жителям регионов России необходимый объем социальных благ и услуг.</w:t>
      </w:r>
    </w:p>
    <w:p w:rsidR="0084257D" w:rsidRDefault="0084257D" w:rsidP="0084257D">
      <w:pPr>
        <w:pStyle w:val="a5"/>
        <w:shd w:val="clear" w:color="auto" w:fill="FFFFFF"/>
        <w:spacing w:before="0" w:beforeAutospacing="0" w:after="0" w:afterAutospacing="0" w:line="276" w:lineRule="auto"/>
        <w:ind w:firstLine="567"/>
        <w:jc w:val="both"/>
      </w:pPr>
      <w:r>
        <w:t xml:space="preserve">Порядок формирования расходной части бюджетов на основе минимальных государственных социальных стандартов предусмотрен следующими законодательными </w:t>
      </w:r>
      <w:r>
        <w:lastRenderedPageBreak/>
        <w:t>актами: федеральными законами «Об общих принципах организации местного самоуправления в Российской Федерации» и «О финансовых основах местного  самоуправления в Российской Федерации», Бюджетным кодексом Российской Федерации. Однако до настоящего времени на федеральном уровне закон «О государственных минимальных социальных стандартах» не принят.</w:t>
      </w:r>
    </w:p>
    <w:p w:rsidR="0084257D" w:rsidRDefault="0084257D" w:rsidP="0084257D">
      <w:pPr>
        <w:pStyle w:val="a5"/>
        <w:shd w:val="clear" w:color="auto" w:fill="FFFFFF"/>
        <w:spacing w:before="0" w:beforeAutospacing="0" w:after="0" w:afterAutospacing="0" w:line="276" w:lineRule="auto"/>
        <w:ind w:firstLine="567"/>
        <w:jc w:val="both"/>
      </w:pPr>
      <w:r>
        <w:t>Проведение инвентаризации государственного имущества, оптимизация государственного сектора, осуществление управления исходя из соображений экономической и социальной эффективности, а также потребностей бюджета – это основные направления реформирования сферы управления государственным имуществом.</w:t>
      </w:r>
    </w:p>
    <w:p w:rsidR="0084257D" w:rsidRDefault="0084257D" w:rsidP="0084257D">
      <w:pPr>
        <w:pStyle w:val="a5"/>
        <w:shd w:val="clear" w:color="auto" w:fill="FFFFFF"/>
        <w:spacing w:before="0" w:beforeAutospacing="0" w:after="0" w:afterAutospacing="0" w:line="276" w:lineRule="auto"/>
        <w:ind w:firstLine="567"/>
        <w:jc w:val="both"/>
      </w:pPr>
      <w:r>
        <w:t>Формирование благоприятного социального климата направлено на создание комфортных условий жизни и защиту основных конституционных прав человека. Увеличение рождаемости, улучшение здоровья населен</w:t>
      </w:r>
      <w:r w:rsidR="004849F4">
        <w:t>ия, обеспечение экономики района</w:t>
      </w:r>
      <w:r>
        <w:t xml:space="preserve"> квалифицированными кадрами, всестороннее развитие личности – основные показатели успешности реализации изменений в этом направлении.</w:t>
      </w:r>
    </w:p>
    <w:p w:rsidR="004849F4" w:rsidRDefault="0084257D" w:rsidP="0084257D">
      <w:pPr>
        <w:pStyle w:val="a5"/>
        <w:shd w:val="clear" w:color="auto" w:fill="FFFFFF"/>
        <w:spacing w:before="0" w:beforeAutospacing="0" w:after="0" w:afterAutospacing="0" w:line="276" w:lineRule="auto"/>
        <w:ind w:firstLine="567"/>
        <w:jc w:val="both"/>
      </w:pPr>
      <w:r>
        <w:t xml:space="preserve">К числу приоритетных направлений содействия занятости населения относится трудоустройство граждан на временные и общественные работы. Оно позволяет эффективно и оперативно распорядиться трудовыми ресурсами, помогает решать проблемы занятости наименее затратным путем, а также позволяет поддержать доходы безработных и других малообеспеченных категорий граждан, сохранить мотивацию к труду у лиц, имеющих перерыв в работе или вообще не имеющих опыта работы. </w:t>
      </w:r>
    </w:p>
    <w:p w:rsidR="0084257D" w:rsidRDefault="0084257D" w:rsidP="0084257D">
      <w:pPr>
        <w:pStyle w:val="a5"/>
        <w:shd w:val="clear" w:color="auto" w:fill="FFFFFF"/>
        <w:spacing w:before="0" w:beforeAutospacing="0" w:after="0" w:afterAutospacing="0" w:line="276" w:lineRule="auto"/>
        <w:ind w:firstLine="567"/>
        <w:jc w:val="both"/>
      </w:pPr>
      <w:r>
        <w:t xml:space="preserve">Обеспечение бесперебойной работы жилищно-коммунального хозяйства для многих регионов в последнее время стало достаточно серьезной проблемой. Поддержание жилищно-коммунального хозяйства в рабочем состоянии требует значительных финансовых затрат. Способом оптимального использования имеющихся финансовых средств является не только изменение системы финансирования – переход от бюджетного дотирования к оплате населением жилищно-коммунальных услуг в полном объеме, но и повышение эффективности работы систем жизнеобеспечения, снижение потерь и стимулирование ресурсосбережения. </w:t>
      </w:r>
    </w:p>
    <w:p w:rsidR="0084257D" w:rsidRDefault="0084257D" w:rsidP="0084257D">
      <w:pPr>
        <w:pStyle w:val="a5"/>
        <w:shd w:val="clear" w:color="auto" w:fill="FFFFFF"/>
        <w:spacing w:before="0" w:beforeAutospacing="0" w:after="0" w:afterAutospacing="0" w:line="276" w:lineRule="auto"/>
        <w:ind w:firstLine="567"/>
        <w:jc w:val="both"/>
      </w:pPr>
      <w:r>
        <w:t>Основу укрепления государственности Российской Федерации составляет неукоснительное соблюдение и постоянное совершенствование действующего законодательства. Общество страдает от несовершенства законов, отсутствия норм, регулирующих отдельные отношения, действия устаревшего законодательства, принятого в другую историческую эпоху, а также неэффективности государственного механизма. Негативно сказывается ситуация затягивания принятия ряда нормативных правовых актов, сложившаяся на федеральном уровне:</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 xml:space="preserve">изменений в Федеральный закон «О минимальном </w:t>
      </w:r>
      <w:proofErr w:type="gramStart"/>
      <w:r w:rsidRPr="00C31513">
        <w:t>размере оплаты труда</w:t>
      </w:r>
      <w:proofErr w:type="gramEnd"/>
      <w:r w:rsidRPr="00C31513">
        <w:t>» (установление минимального размера оплаты труда не ниже минимального прожиточного минимума);</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 государственных минимальных социальных стандартах»;</w:t>
      </w:r>
    </w:p>
    <w:p w:rsidR="005C2859"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 xml:space="preserve">закона, регламентирующего размер и условия выплаты пособия по временной нетрудоспособности, в том числе вопросы исчисления непрерывного трудового стажа работающих граждан при назначении пособий </w:t>
      </w:r>
      <w:r w:rsidR="005C2859" w:rsidRPr="00C31513">
        <w:t>по временной нетрудоспособности;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 государственном регулировании рынка сельскохозяйственной продукции»;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lastRenderedPageBreak/>
        <w:t>изменений в Налоговый и Таможенный кодексы Российской Федерации, направленных на снижение налога на добавленную стоимость при ввозе на территорию Российской Федерации технологического оборудования, не имеющего аналогов в России;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изменений  и дополнений в ч.2 Налогового кодекса Российской Федерации (ст.346) и другие акты законодательства Российской Федерации о налогах и сборах, касающихся порядка предоставления налоговых льгот производителям сельскохоз</w:t>
      </w:r>
      <w:r w:rsidR="005C2859" w:rsidRPr="00C31513">
        <w:t>яйственной техники, лизинговым</w:t>
      </w:r>
      <w:r w:rsidRPr="00C31513">
        <w:t xml:space="preserve"> фирмам и строительным компаниям на селе;</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Концепции развития страхования Российской Федерации;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изменений и дополнений в Налоговый кодекс Российской Федерации в части более детального регулирования налогообложения дохода физических лиц в виде страховых выплат при наступлении страхового случая;</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 страховании ответственности за нарушение договора» (во исполнение ст.932 Гражданского кодекса  Российской Федерации);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«Об обязательном страховании государственного и муниципального имущества, находящегося в хозяйственном ведении или оперативном управлении юридических лиц» (во исполнение ст.935 Гражданского кодекса  Российской Федерации);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 взаимном страховании» (во исполнение ст.968 Гражданского кодекса  Российской Федерации);</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правил и норм технической эксплуатации жилищного фонда в целях устранения правового пробела в данной сфере;</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закона «О жилищно-коммунальном хозяйстве Российской Федерации», в котором необходимо четко определить полномочия органов власти и  урегулировать систему правоотношений в сфере жилищно-коммунального хозяйства;</w:t>
      </w:r>
    </w:p>
    <w:p w:rsidR="0084257D" w:rsidRPr="00C31513" w:rsidRDefault="0084257D" w:rsidP="00CE68F8">
      <w:pPr>
        <w:pStyle w:val="a5"/>
        <w:numPr>
          <w:ilvl w:val="0"/>
          <w:numId w:val="13"/>
        </w:numPr>
        <w:shd w:val="clear" w:color="auto" w:fill="FFFFFF"/>
        <w:spacing w:before="0" w:beforeAutospacing="0" w:after="0" w:afterAutospacing="0" w:line="276" w:lineRule="auto"/>
        <w:jc w:val="both"/>
      </w:pPr>
      <w:r w:rsidRPr="00C31513">
        <w:t>изменений в Федеральный закон «О товариществах собственников жилья», в соответствии с Конституцией Российской Федерации, Гражданским кодексом Российской Федерации.</w:t>
      </w:r>
    </w:p>
    <w:p w:rsidR="005B25D3" w:rsidRPr="00D73611" w:rsidRDefault="0084257D" w:rsidP="00D73611">
      <w:pPr>
        <w:pStyle w:val="a5"/>
        <w:shd w:val="clear" w:color="auto" w:fill="FFFFFF"/>
        <w:spacing w:before="0" w:beforeAutospacing="0" w:after="0" w:afterAutospacing="0" w:line="276" w:lineRule="auto"/>
        <w:ind w:firstLine="567"/>
        <w:jc w:val="both"/>
      </w:pPr>
      <w:r>
        <w:t xml:space="preserve">В результате осуществления вышеперечисленных мер повысится роль рыночных механизмов в регулировании процессов, происходящих в экономике. </w:t>
      </w:r>
      <w:proofErr w:type="gramStart"/>
      <w:r>
        <w:t>Снижение административных барьеров приведет к созданию равных конкурентных условий, позволит рыночными методами перераспределить трудовые ресурсы из неэффективных в более эффективные сектора экономики.</w:t>
      </w:r>
      <w:proofErr w:type="gramEnd"/>
      <w:r>
        <w:t xml:space="preserve"> Содействие развитию предприятий любых форм собственности, повышение инвестиционной привлекательности региона и поддержка частной предпринимательской инициативы станут основ</w:t>
      </w:r>
      <w:r w:rsidR="005B25D3">
        <w:t>ой для развития экономики района</w:t>
      </w:r>
      <w:r>
        <w:t>, что позволит создать предпосылки для формирования благоприятного социального климата, предотвращения социальных конфликтов. Будут созданы условия для развития образовательного, культ</w:t>
      </w:r>
      <w:r w:rsidR="005B25D3">
        <w:t>урного потенциала жителей района</w:t>
      </w:r>
      <w:r>
        <w:t xml:space="preserve"> и улучшения качества жизни населения.</w:t>
      </w:r>
    </w:p>
    <w:p w:rsidR="00C31513" w:rsidRDefault="00C31513" w:rsidP="00E845A5">
      <w:pPr>
        <w:pStyle w:val="a5"/>
        <w:shd w:val="clear" w:color="auto" w:fill="FFFFFF"/>
        <w:spacing w:before="0" w:beforeAutospacing="0" w:after="0" w:afterAutospacing="0"/>
        <w:rPr>
          <w:b/>
        </w:rPr>
      </w:pPr>
    </w:p>
    <w:p w:rsidR="00C31513" w:rsidRDefault="00C31513" w:rsidP="00156F78">
      <w:pPr>
        <w:pStyle w:val="a5"/>
        <w:shd w:val="clear" w:color="auto" w:fill="FFFFFF"/>
        <w:spacing w:before="0" w:beforeAutospacing="0" w:after="0" w:afterAutospacing="0"/>
        <w:jc w:val="center"/>
        <w:rPr>
          <w:b/>
        </w:rPr>
      </w:pPr>
    </w:p>
    <w:p w:rsidR="00C02990" w:rsidRPr="003867D8" w:rsidRDefault="003867D8" w:rsidP="00156F78">
      <w:pPr>
        <w:pStyle w:val="a5"/>
        <w:shd w:val="clear" w:color="auto" w:fill="FFFFFF"/>
        <w:spacing w:before="0" w:beforeAutospacing="0" w:after="0" w:afterAutospacing="0"/>
        <w:jc w:val="center"/>
        <w:rPr>
          <w:b/>
        </w:rPr>
      </w:pPr>
      <w:r w:rsidRPr="003867D8">
        <w:rPr>
          <w:b/>
        </w:rPr>
        <w:t>6.</w:t>
      </w:r>
      <w:r w:rsidR="00C02990" w:rsidRPr="003867D8">
        <w:rPr>
          <w:b/>
        </w:rPr>
        <w:t xml:space="preserve"> Механизм реализации программы</w:t>
      </w:r>
    </w:p>
    <w:p w:rsidR="003867D8" w:rsidRPr="003867D8" w:rsidRDefault="003867D8" w:rsidP="003867D8">
      <w:pPr>
        <w:pStyle w:val="a5"/>
        <w:shd w:val="clear" w:color="auto" w:fill="FFFFFF"/>
        <w:spacing w:before="0" w:beforeAutospacing="0" w:after="0" w:afterAutospacing="0"/>
        <w:ind w:firstLine="567"/>
        <w:jc w:val="both"/>
      </w:pP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 xml:space="preserve">Механизм реализации Программы сформирован в соответствии с положениями действующего законодательства с учетом рационального сочетания федеральных, </w:t>
      </w:r>
      <w:r w:rsidRPr="003867D8">
        <w:lastRenderedPageBreak/>
        <w:t>республиканских, муниципальных, а также отраслевых интересов организаций различных организационно</w:t>
      </w:r>
      <w:r w:rsidR="00AF2E16" w:rsidRPr="003867D8">
        <w:t>-</w:t>
      </w:r>
      <w:r w:rsidRPr="003867D8">
        <w:t>правовых форм и форм собственности.</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 xml:space="preserve">Предполагается использование современных организационных, </w:t>
      </w:r>
      <w:proofErr w:type="gramStart"/>
      <w:r w:rsidRPr="003867D8">
        <w:t>экономических и правовых механизмов</w:t>
      </w:r>
      <w:proofErr w:type="gramEnd"/>
      <w:r w:rsidRPr="003867D8">
        <w:t>, способствующих достижению целей Программы по всем направлениям. Механизмы Программы включают ряд компонентов, направленных на обеспечение решения задач и достижение целей Программы.</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Функциональный механизм реализации Программы включает следующие элементы:</w:t>
      </w:r>
    </w:p>
    <w:p w:rsidR="00C02990" w:rsidRPr="003867D8" w:rsidRDefault="00C02990" w:rsidP="00A63306">
      <w:pPr>
        <w:pStyle w:val="a5"/>
        <w:numPr>
          <w:ilvl w:val="0"/>
          <w:numId w:val="9"/>
        </w:numPr>
        <w:shd w:val="clear" w:color="auto" w:fill="FFFFFF"/>
        <w:spacing w:before="0" w:beforeAutospacing="0" w:after="0" w:afterAutospacing="0" w:line="276" w:lineRule="auto"/>
        <w:jc w:val="both"/>
      </w:pPr>
      <w:r w:rsidRPr="003867D8">
        <w:t>стратегическое планирование и прогнозирование (определение стратегических направлений, темпов, пропорций структурной политики развития экономики, его важнейших отраслевых и межотраслевых комплексов, а также социальной сферы района);</w:t>
      </w:r>
    </w:p>
    <w:p w:rsidR="00C02990" w:rsidRPr="003867D8" w:rsidRDefault="00C02990" w:rsidP="00A63306">
      <w:pPr>
        <w:pStyle w:val="a5"/>
        <w:numPr>
          <w:ilvl w:val="0"/>
          <w:numId w:val="9"/>
        </w:numPr>
        <w:shd w:val="clear" w:color="auto" w:fill="FFFFFF"/>
        <w:spacing w:before="0" w:beforeAutospacing="0" w:after="0" w:afterAutospacing="0" w:line="276" w:lineRule="auto"/>
        <w:jc w:val="both"/>
      </w:pPr>
      <w:r w:rsidRPr="003867D8">
        <w:t>экономические рычаги воздействия, включающие финансово</w:t>
      </w:r>
      <w:r w:rsidR="00AF2E16" w:rsidRPr="003867D8">
        <w:t>-</w:t>
      </w:r>
      <w:r w:rsidRPr="003867D8">
        <w:t>кредитный механизм Программы, ее материально</w:t>
      </w:r>
      <w:r w:rsidR="00AF2E16" w:rsidRPr="003867D8">
        <w:t>-</w:t>
      </w:r>
      <w:r w:rsidRPr="003867D8">
        <w:t>техническое обеспечение и методы стимулирования выполнения программных мероприятий;</w:t>
      </w:r>
    </w:p>
    <w:p w:rsidR="00C02990" w:rsidRPr="003867D8" w:rsidRDefault="00C02990" w:rsidP="00A63306">
      <w:pPr>
        <w:pStyle w:val="a5"/>
        <w:numPr>
          <w:ilvl w:val="0"/>
          <w:numId w:val="9"/>
        </w:numPr>
        <w:shd w:val="clear" w:color="auto" w:fill="FFFFFF"/>
        <w:spacing w:before="0" w:beforeAutospacing="0" w:after="0" w:afterAutospacing="0" w:line="276" w:lineRule="auto"/>
        <w:jc w:val="both"/>
      </w:pPr>
      <w:r w:rsidRPr="003867D8">
        <w:t>организационная структура управления Программой (определение состава, функций и согласованности звеньев административно</w:t>
      </w:r>
      <w:r w:rsidR="00AF2E16" w:rsidRPr="003867D8">
        <w:t>-</w:t>
      </w:r>
      <w:r w:rsidRPr="003867D8">
        <w:t>хозяйственного управления).</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Функциональный механизм как комплексный инструмент целевого управленческого воздействия на социально</w:t>
      </w:r>
      <w:r w:rsidR="00AF2E16" w:rsidRPr="003867D8">
        <w:t>-</w:t>
      </w:r>
      <w:r w:rsidRPr="003867D8">
        <w:t>экономическую систему должен быть обеспечен финансово.</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 xml:space="preserve">Наряду с мероприятиями, носящими инвестиционный характер, в Программе намечен ряд организационных мер, которые будут направлены на решение основных проблем, стоящих перед Администрацией </w:t>
      </w:r>
      <w:r w:rsidR="00CA26CE" w:rsidRPr="003867D8">
        <w:t>Сергокалинского</w:t>
      </w:r>
      <w:r w:rsidRPr="003867D8">
        <w:t xml:space="preserve"> муниципального района в социально</w:t>
      </w:r>
      <w:r w:rsidR="00AF2E16" w:rsidRPr="003867D8">
        <w:t>-</w:t>
      </w:r>
      <w:r w:rsidRPr="003867D8">
        <w:t>экономической сфере.</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Важнейшее предназначение организационной структуры управления Программы состоит в создании действенной системы мониторинга и контроля выполнения Программы.</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Развитие дорожной инфраструктуры, транспорта общего пользования, а также развитие генерирующей базы электроэнергетики будет способствовать созданию надежного инфраструктурного базиса для развития всех видов экономической деятельности района.</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Предполагается реализовать ряд высокоэффективных инвестиционных проектов в сфере АПК, промышленности и торговли.</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Реконструкция и ввод новых производственных мощностей и сетей позволит существенно снизить непроизводительные затраты и сдерживать рост тарифов на услуги жилищно</w:t>
      </w:r>
      <w:r w:rsidR="00AF2E16" w:rsidRPr="003867D8">
        <w:t>-</w:t>
      </w:r>
      <w:r w:rsidRPr="003867D8">
        <w:t>коммунального хозяйства.</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Опережающее развитие экономики позволит повысить реальные доходы и уровень жизни населения.</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Решение жилищных проблем населения предполагается с использованием механизмов, заложенных в национальном проекте</w:t>
      </w:r>
      <w:r w:rsidR="00946E94">
        <w:t xml:space="preserve"> "Доступное и комфортное жилье -</w:t>
      </w:r>
      <w:r w:rsidRPr="003867D8">
        <w:t xml:space="preserve"> гражданам России". В частности, будут реализованы проекты по обеспечению земельных участков коммунальной инфраструктурой. Будут выдаваться субсидии молодым семьям в целях приобретения и строительства жилья.</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В образовании повысится мотивация педагогов на использование современных педагогических технологий, улучшится обеспечение современным учебным и лабораторным оборудованием, будет проведена оптимизация образовательной сети.</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lastRenderedPageBreak/>
        <w:t>Механизмы развития здравоохранения предполагают развитие материально</w:t>
      </w:r>
      <w:r w:rsidR="00AF2E16" w:rsidRPr="003867D8">
        <w:t>-</w:t>
      </w:r>
      <w:r w:rsidRPr="003867D8">
        <w:t>технической базы медицинских учреждений, строительство и реконструкцию объектов здравоохранения. Оснащение современной медицинской техникой позволит осуществлять специализированное медицинское лечение в районе.</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В сфере физического воспитания и спорта будут реализованы механизмы пропаганды здорового образа жизни и популяризации спорта. Этому будет способствовать улучшение материально</w:t>
      </w:r>
      <w:r w:rsidR="00AF2E16" w:rsidRPr="003867D8">
        <w:t>-</w:t>
      </w:r>
      <w:r w:rsidRPr="003867D8">
        <w:t>технического обеспечения спортивных учреждений и школ.</w:t>
      </w:r>
    </w:p>
    <w:p w:rsidR="00C02990" w:rsidRPr="003867D8" w:rsidRDefault="00C02990" w:rsidP="00A63306">
      <w:pPr>
        <w:pStyle w:val="a5"/>
        <w:shd w:val="clear" w:color="auto" w:fill="FFFFFF"/>
        <w:spacing w:before="0" w:beforeAutospacing="0" w:after="0" w:afterAutospacing="0" w:line="276" w:lineRule="auto"/>
        <w:ind w:firstLine="567"/>
        <w:jc w:val="both"/>
      </w:pPr>
      <w:r w:rsidRPr="003867D8">
        <w:t xml:space="preserve">В </w:t>
      </w:r>
      <w:r w:rsidR="0084257D">
        <w:t>районе</w:t>
      </w:r>
      <w:r w:rsidRPr="003867D8">
        <w:t xml:space="preserve"> охраны окружающей среды предполагается проведение берегоукрепительных мероприятий, системы мониторинга за состоянием окружающей среды.</w:t>
      </w:r>
    </w:p>
    <w:p w:rsidR="00A27CAE" w:rsidRDefault="00A27CAE" w:rsidP="0000461D">
      <w:pPr>
        <w:pStyle w:val="a6"/>
        <w:spacing w:line="240" w:lineRule="auto"/>
        <w:ind w:firstLine="0"/>
        <w:rPr>
          <w:b/>
          <w:bCs/>
          <w:sz w:val="24"/>
          <w:szCs w:val="24"/>
        </w:rPr>
      </w:pPr>
    </w:p>
    <w:p w:rsidR="00C02990" w:rsidRPr="003F5D91" w:rsidRDefault="003F5D91" w:rsidP="003F5D91">
      <w:pPr>
        <w:pStyle w:val="a6"/>
        <w:spacing w:line="240" w:lineRule="auto"/>
        <w:ind w:firstLine="0"/>
        <w:jc w:val="center"/>
        <w:rPr>
          <w:b/>
          <w:bCs/>
          <w:sz w:val="24"/>
          <w:szCs w:val="24"/>
        </w:rPr>
      </w:pPr>
      <w:r w:rsidRPr="003F5D91">
        <w:rPr>
          <w:b/>
          <w:bCs/>
          <w:sz w:val="24"/>
          <w:szCs w:val="24"/>
        </w:rPr>
        <w:t>7. Оценка эффективности реализации программы</w:t>
      </w:r>
    </w:p>
    <w:p w:rsidR="003F5D91" w:rsidRDefault="003F5D91" w:rsidP="0008407E">
      <w:pPr>
        <w:pStyle w:val="a6"/>
        <w:spacing w:line="276" w:lineRule="auto"/>
        <w:ind w:firstLine="0"/>
        <w:rPr>
          <w:bCs/>
          <w:sz w:val="24"/>
          <w:szCs w:val="24"/>
        </w:rPr>
      </w:pP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В соответствии с целями Программы за период реализации будет создана база для дальнейшей реализации стратегических направлений развития района в сфере перерабатывающей промышленности, сельского хозяйства, реформирования социальной сферы.</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В результате выполнения программы, решения задач и достижения целей, поставленных на период до 20</w:t>
      </w:r>
      <w:r>
        <w:rPr>
          <w:rFonts w:ascii="Times New Roman" w:hAnsi="Times New Roman"/>
        </w:rPr>
        <w:t>18</w:t>
      </w:r>
      <w:r w:rsidRPr="0008407E">
        <w:rPr>
          <w:rFonts w:ascii="Times New Roman" w:hAnsi="Times New Roman"/>
        </w:rPr>
        <w:t xml:space="preserve"> года, экономика и социальная сфера района выйдет на качественно новый уровень, обеспечивающий устойчивое развитие района.</w:t>
      </w:r>
    </w:p>
    <w:p w:rsidR="0008407E" w:rsidRPr="0008407E" w:rsidRDefault="00381A24" w:rsidP="0008407E">
      <w:pPr>
        <w:pStyle w:val="1"/>
        <w:spacing w:before="0" w:after="80" w:line="276" w:lineRule="auto"/>
        <w:ind w:firstLine="567"/>
        <w:rPr>
          <w:rFonts w:ascii="Times New Roman" w:hAnsi="Times New Roman"/>
          <w:color w:val="auto"/>
        </w:rPr>
      </w:pPr>
      <w:r>
        <w:rPr>
          <w:rFonts w:ascii="Times New Roman" w:hAnsi="Times New Roman"/>
          <w:color w:val="auto"/>
        </w:rPr>
        <w:t xml:space="preserve"> </w:t>
      </w:r>
      <w:r w:rsidR="0008407E" w:rsidRPr="0008407E">
        <w:rPr>
          <w:rFonts w:ascii="Times New Roman" w:hAnsi="Times New Roman"/>
          <w:color w:val="auto"/>
        </w:rPr>
        <w:t>Агропромышленный комплекс.</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Развитие АПК будет осуществляться по следующим направлениям: создание сельскохозяйственной потребительской кооперации, развитие перерабатывающей промышленности.</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Увеличение объема производства сельс</w:t>
      </w:r>
      <w:r>
        <w:rPr>
          <w:rFonts w:ascii="Times New Roman" w:hAnsi="Times New Roman"/>
        </w:rPr>
        <w:t>кохозяйственной продукции к 2018</w:t>
      </w:r>
      <w:r w:rsidRPr="0008407E">
        <w:rPr>
          <w:rFonts w:ascii="Times New Roman" w:hAnsi="Times New Roman"/>
        </w:rPr>
        <w:t xml:space="preserve"> году составит порядка 45% </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Производство продукции в крестьянских (фермерских) и личных хозяйствах составит к 201</w:t>
      </w:r>
      <w:r>
        <w:rPr>
          <w:rFonts w:ascii="Times New Roman" w:hAnsi="Times New Roman"/>
        </w:rPr>
        <w:t>8</w:t>
      </w:r>
      <w:r w:rsidRPr="0008407E">
        <w:rPr>
          <w:rFonts w:ascii="Times New Roman" w:hAnsi="Times New Roman"/>
        </w:rPr>
        <w:t xml:space="preserve"> году </w:t>
      </w:r>
      <w:r w:rsidRPr="00A63306">
        <w:rPr>
          <w:rFonts w:ascii="Times New Roman" w:hAnsi="Times New Roman"/>
        </w:rPr>
        <w:t>480 млн. рублей.</w:t>
      </w:r>
      <w:r w:rsidRPr="0008407E">
        <w:rPr>
          <w:rFonts w:ascii="Times New Roman" w:hAnsi="Times New Roman"/>
        </w:rPr>
        <w:t xml:space="preserve"> Количество </w:t>
      </w:r>
      <w:r>
        <w:rPr>
          <w:rFonts w:ascii="Times New Roman" w:hAnsi="Times New Roman"/>
        </w:rPr>
        <w:t>рабочих мест к 2018</w:t>
      </w:r>
      <w:r w:rsidRPr="0008407E">
        <w:rPr>
          <w:rFonts w:ascii="Times New Roman" w:hAnsi="Times New Roman"/>
        </w:rPr>
        <w:t xml:space="preserve"> году увеличиться на 57  единиц. Ожидается увеличение налоговых поступлений во все уровни бюджетной системы. </w:t>
      </w:r>
    </w:p>
    <w:p w:rsidR="0008407E" w:rsidRPr="0008407E" w:rsidRDefault="0008407E" w:rsidP="0008407E">
      <w:pPr>
        <w:pStyle w:val="a6"/>
        <w:spacing w:line="276" w:lineRule="auto"/>
        <w:ind w:firstLine="567"/>
        <w:rPr>
          <w:sz w:val="24"/>
          <w:szCs w:val="24"/>
        </w:rPr>
      </w:pPr>
      <w:r w:rsidRPr="0008407E">
        <w:rPr>
          <w:sz w:val="24"/>
          <w:szCs w:val="24"/>
        </w:rPr>
        <w:t>Планируется, что начиная с 20</w:t>
      </w:r>
      <w:r w:rsidR="00A27CAE">
        <w:rPr>
          <w:sz w:val="24"/>
          <w:szCs w:val="24"/>
        </w:rPr>
        <w:t>14</w:t>
      </w:r>
      <w:r w:rsidRPr="0008407E">
        <w:rPr>
          <w:sz w:val="24"/>
          <w:szCs w:val="24"/>
        </w:rPr>
        <w:t xml:space="preserve"> года социальная обстановка на селе будет улучшаться: размер заработка на селе приблизится к районному уровню, уровень газификации на селе увеличится до 85,0 %.</w:t>
      </w:r>
    </w:p>
    <w:p w:rsidR="0008407E" w:rsidRPr="0008407E" w:rsidRDefault="0008407E" w:rsidP="0008407E">
      <w:pPr>
        <w:pStyle w:val="a6"/>
        <w:spacing w:line="276" w:lineRule="auto"/>
        <w:ind w:firstLine="567"/>
        <w:rPr>
          <w:sz w:val="24"/>
          <w:szCs w:val="24"/>
        </w:rPr>
      </w:pPr>
      <w:r w:rsidRPr="0008407E">
        <w:rPr>
          <w:sz w:val="24"/>
          <w:szCs w:val="24"/>
        </w:rPr>
        <w:t>Приоритетными направлениями будут реализация национального проекта «Развитие АПК», программ «</w:t>
      </w:r>
      <w:r>
        <w:rPr>
          <w:sz w:val="24"/>
          <w:szCs w:val="24"/>
        </w:rPr>
        <w:t>Социальное развитие района до 2018</w:t>
      </w:r>
      <w:r w:rsidRPr="0008407E">
        <w:rPr>
          <w:sz w:val="24"/>
          <w:szCs w:val="24"/>
        </w:rPr>
        <w:t xml:space="preserve"> года».</w:t>
      </w:r>
    </w:p>
    <w:p w:rsidR="003B327D" w:rsidRDefault="003B327D" w:rsidP="0008407E">
      <w:pPr>
        <w:pStyle w:val="1"/>
        <w:spacing w:before="0" w:after="80" w:line="276" w:lineRule="auto"/>
        <w:ind w:firstLine="567"/>
        <w:rPr>
          <w:rFonts w:ascii="Times New Roman" w:hAnsi="Times New Roman"/>
          <w:color w:val="auto"/>
        </w:rPr>
      </w:pPr>
    </w:p>
    <w:p w:rsidR="0008407E" w:rsidRPr="0008407E" w:rsidRDefault="00381A24" w:rsidP="0008407E">
      <w:pPr>
        <w:pStyle w:val="1"/>
        <w:spacing w:before="0" w:after="80" w:line="276" w:lineRule="auto"/>
        <w:ind w:firstLine="567"/>
        <w:rPr>
          <w:rFonts w:ascii="Times New Roman" w:hAnsi="Times New Roman"/>
          <w:color w:val="auto"/>
        </w:rPr>
      </w:pPr>
      <w:r>
        <w:rPr>
          <w:rFonts w:ascii="Times New Roman" w:hAnsi="Times New Roman"/>
          <w:color w:val="auto"/>
        </w:rPr>
        <w:t xml:space="preserve"> </w:t>
      </w:r>
      <w:r w:rsidR="0008407E" w:rsidRPr="0008407E">
        <w:rPr>
          <w:rFonts w:ascii="Times New Roman" w:hAnsi="Times New Roman"/>
          <w:color w:val="auto"/>
        </w:rPr>
        <w:t>Транспорт</w:t>
      </w:r>
    </w:p>
    <w:p w:rsidR="0008407E" w:rsidRPr="0008407E" w:rsidRDefault="0008407E" w:rsidP="0008407E">
      <w:pPr>
        <w:spacing w:line="276" w:lineRule="auto"/>
        <w:ind w:firstLine="567"/>
        <w:jc w:val="both"/>
        <w:rPr>
          <w:rFonts w:ascii="Times New Roman" w:hAnsi="Times New Roman"/>
        </w:rPr>
      </w:pPr>
      <w:r>
        <w:rPr>
          <w:rFonts w:ascii="Times New Roman" w:hAnsi="Times New Roman"/>
        </w:rPr>
        <w:t>В 2014-2018</w:t>
      </w:r>
      <w:r w:rsidRPr="0008407E">
        <w:rPr>
          <w:rFonts w:ascii="Times New Roman" w:hAnsi="Times New Roman"/>
        </w:rPr>
        <w:t xml:space="preserve"> годах прогнозируется продолжение роста объемов коммерческих перевозок автотранспортом.</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 xml:space="preserve">Объемы перевозочной деятельности на ближайший период будут определяться состоянием его материально-технической базы и платежеспособным спросом населения. Увеличение реально располагаемых денежных доходов населения в планируемом периоде </w:t>
      </w:r>
      <w:r w:rsidRPr="0008407E">
        <w:rPr>
          <w:rFonts w:ascii="Times New Roman" w:hAnsi="Times New Roman"/>
        </w:rPr>
        <w:lastRenderedPageBreak/>
        <w:t>создает предпосылки по увеличению пассажирооборота на 4-5% в год.</w:t>
      </w:r>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Связь</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 xml:space="preserve">Развитие </w:t>
      </w:r>
      <w:proofErr w:type="spellStart"/>
      <w:r w:rsidRPr="0008407E">
        <w:rPr>
          <w:rFonts w:ascii="Times New Roman" w:hAnsi="Times New Roman"/>
        </w:rPr>
        <w:t>инфокоммуникаций</w:t>
      </w:r>
      <w:proofErr w:type="spellEnd"/>
      <w:r w:rsidRPr="0008407E">
        <w:rPr>
          <w:rFonts w:ascii="Times New Roman" w:hAnsi="Times New Roman"/>
        </w:rPr>
        <w:t xml:space="preserve"> получит продолжение и в прогнозируемом периоде, что приведет к росту оказываемых услуг. Количество абонентов сотовой связи примерно возрастет более чем в 2,5 раза. Получит дальнейшее развитие сеть «Интернет», будет расширен диапазон широкополосного доступа в сеть «Интернет».</w:t>
      </w:r>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Инвестиционная деятельность</w:t>
      </w:r>
    </w:p>
    <w:p w:rsidR="0008407E" w:rsidRPr="0008407E" w:rsidRDefault="00A87DAF" w:rsidP="0008407E">
      <w:pPr>
        <w:spacing w:line="276" w:lineRule="auto"/>
        <w:ind w:firstLine="567"/>
        <w:jc w:val="both"/>
        <w:rPr>
          <w:rFonts w:ascii="Times New Roman" w:hAnsi="Times New Roman"/>
        </w:rPr>
      </w:pPr>
      <w:r>
        <w:rPr>
          <w:rFonts w:ascii="Times New Roman" w:hAnsi="Times New Roman"/>
        </w:rPr>
        <w:t>В 2014-2018</w:t>
      </w:r>
      <w:r w:rsidR="0008407E" w:rsidRPr="0008407E">
        <w:rPr>
          <w:rFonts w:ascii="Times New Roman" w:hAnsi="Times New Roman"/>
        </w:rPr>
        <w:t xml:space="preserve"> годах прогнозируется дальнейший рост инвестиций.</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Среди источников инвестиций все большую роль будут играть собственные средства предпринимателей.</w:t>
      </w:r>
    </w:p>
    <w:p w:rsidR="0008407E" w:rsidRPr="00913A33" w:rsidRDefault="00A87DAF" w:rsidP="0008407E">
      <w:pPr>
        <w:spacing w:line="276" w:lineRule="auto"/>
        <w:ind w:firstLine="567"/>
        <w:jc w:val="both"/>
        <w:rPr>
          <w:rFonts w:ascii="Times New Roman" w:hAnsi="Times New Roman"/>
          <w:color w:val="000000" w:themeColor="text1"/>
        </w:rPr>
      </w:pPr>
      <w:proofErr w:type="gramStart"/>
      <w:r w:rsidRPr="00913A33">
        <w:rPr>
          <w:rFonts w:ascii="Times New Roman" w:hAnsi="Times New Roman"/>
          <w:color w:val="000000" w:themeColor="text1"/>
        </w:rPr>
        <w:t>В 2014-2018</w:t>
      </w:r>
      <w:r w:rsidR="0008407E" w:rsidRPr="00913A33">
        <w:rPr>
          <w:rFonts w:ascii="Times New Roman" w:hAnsi="Times New Roman"/>
          <w:color w:val="000000" w:themeColor="text1"/>
        </w:rPr>
        <w:t xml:space="preserve"> годах планируется построить и ввести в эксплуатацию </w:t>
      </w:r>
      <w:r w:rsidR="00A27CAE" w:rsidRPr="00913A33">
        <w:rPr>
          <w:rFonts w:ascii="Times New Roman" w:hAnsi="Times New Roman"/>
          <w:color w:val="000000" w:themeColor="text1"/>
        </w:rPr>
        <w:t>2</w:t>
      </w:r>
      <w:r w:rsidR="0008407E" w:rsidRPr="00913A33">
        <w:rPr>
          <w:rFonts w:ascii="Times New Roman" w:hAnsi="Times New Roman"/>
          <w:color w:val="000000" w:themeColor="text1"/>
        </w:rPr>
        <w:t xml:space="preserve">8,4 тысяч кв. метров жилья, 6 магазинов, построить и ввести </w:t>
      </w:r>
      <w:r w:rsidR="00A27CAE" w:rsidRPr="00913A33">
        <w:rPr>
          <w:rFonts w:ascii="Times New Roman" w:hAnsi="Times New Roman"/>
          <w:color w:val="000000" w:themeColor="text1"/>
        </w:rPr>
        <w:t xml:space="preserve">1 муниципальный </w:t>
      </w:r>
      <w:r w:rsidR="0008407E" w:rsidRPr="00913A33">
        <w:rPr>
          <w:rFonts w:ascii="Times New Roman" w:hAnsi="Times New Roman"/>
          <w:color w:val="000000" w:themeColor="text1"/>
        </w:rPr>
        <w:t xml:space="preserve"> сельскохозяйственных рынка, 171 км газовых сетей, газифицировать </w:t>
      </w:r>
      <w:r w:rsidR="00A27CAE" w:rsidRPr="00913A33">
        <w:rPr>
          <w:rFonts w:ascii="Times New Roman" w:hAnsi="Times New Roman"/>
          <w:color w:val="000000" w:themeColor="text1"/>
        </w:rPr>
        <w:t>2480домов</w:t>
      </w:r>
      <w:r w:rsidR="0008407E" w:rsidRPr="00913A33">
        <w:rPr>
          <w:rFonts w:ascii="Times New Roman" w:hAnsi="Times New Roman"/>
          <w:color w:val="000000" w:themeColor="text1"/>
        </w:rPr>
        <w:t xml:space="preserve">, 20 топочных объектов социальной сферы, реконструировать 121 км водопроводных и </w:t>
      </w:r>
      <w:r w:rsidR="00913A33" w:rsidRPr="00913A33">
        <w:rPr>
          <w:rFonts w:ascii="Times New Roman" w:hAnsi="Times New Roman"/>
          <w:color w:val="000000" w:themeColor="text1"/>
        </w:rPr>
        <w:t>4</w:t>
      </w:r>
      <w:r w:rsidR="0008407E" w:rsidRPr="00913A33">
        <w:rPr>
          <w:rFonts w:ascii="Times New Roman" w:hAnsi="Times New Roman"/>
          <w:color w:val="000000" w:themeColor="text1"/>
        </w:rPr>
        <w:t xml:space="preserve">9 км электрических сетей, </w:t>
      </w:r>
      <w:r w:rsidR="00913A33" w:rsidRPr="00913A33">
        <w:rPr>
          <w:rFonts w:ascii="Times New Roman" w:hAnsi="Times New Roman"/>
          <w:color w:val="000000" w:themeColor="text1"/>
        </w:rPr>
        <w:t>6</w:t>
      </w:r>
      <w:r w:rsidR="0008407E" w:rsidRPr="00913A33">
        <w:rPr>
          <w:rFonts w:ascii="Times New Roman" w:hAnsi="Times New Roman"/>
          <w:color w:val="000000" w:themeColor="text1"/>
        </w:rPr>
        <w:t>7,9 км автодорог.</w:t>
      </w:r>
      <w:proofErr w:type="gramEnd"/>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Торговля и рынок услуг</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Позитивная тенденция наращивания объемов товарооборота, платных услуг получит с</w:t>
      </w:r>
      <w:r w:rsidR="00A87DAF">
        <w:rPr>
          <w:rFonts w:ascii="Times New Roman" w:hAnsi="Times New Roman"/>
        </w:rPr>
        <w:t>вое дальнейшее развитие и в 2014-2018</w:t>
      </w:r>
      <w:r w:rsidRPr="0008407E">
        <w:rPr>
          <w:rFonts w:ascii="Times New Roman" w:hAnsi="Times New Roman"/>
        </w:rPr>
        <w:t xml:space="preserve"> годах.</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Среднегодовой темп роста товарооборота составит 5-6%.</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В структуре потребления товаров будет преобладать доля продаж продовольственных товаров.</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В то же время рост доходов населения будет способствовать увеличению продаж непродовольственных товаров.</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Ожидается среднегодовой темп роста платных услуг 4-5%.</w:t>
      </w:r>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Развитие предпринимательства</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Развитие малого бизнеса будет осуществляться за счет организации малых предприятий, кооперативов, предполагается дальнейший рост объемов производства продукции, работ и услуг, создание новых рабочих мест. Предполагается довести объемы производства продукции, раб</w:t>
      </w:r>
      <w:r w:rsidR="00A87DAF">
        <w:rPr>
          <w:rFonts w:ascii="Times New Roman" w:hAnsi="Times New Roman"/>
        </w:rPr>
        <w:t>от, услуг и товарооборота в 2018</w:t>
      </w:r>
      <w:r w:rsidRPr="0008407E">
        <w:rPr>
          <w:rFonts w:ascii="Times New Roman" w:hAnsi="Times New Roman"/>
        </w:rPr>
        <w:t xml:space="preserve"> году до 500 млн. рублей или с ростом к </w:t>
      </w:r>
      <w:r w:rsidR="00A87DAF">
        <w:rPr>
          <w:rFonts w:ascii="Times New Roman" w:hAnsi="Times New Roman"/>
        </w:rPr>
        <w:t>2010</w:t>
      </w:r>
      <w:r w:rsidRPr="0008407E">
        <w:rPr>
          <w:rFonts w:ascii="Times New Roman" w:hAnsi="Times New Roman"/>
        </w:rPr>
        <w:t xml:space="preserve"> году на 45-50%</w:t>
      </w:r>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Финансы (бюджет, внебюджетные фонды,</w:t>
      </w:r>
      <w:r w:rsidRPr="00A87DAF">
        <w:rPr>
          <w:rFonts w:ascii="Times New Roman" w:hAnsi="Times New Roman"/>
          <w:color w:val="auto"/>
        </w:rPr>
        <w:br/>
        <w:t>межбюджетные отношения)</w:t>
      </w:r>
    </w:p>
    <w:p w:rsidR="0008407E" w:rsidRPr="0008407E" w:rsidRDefault="00A87DAF" w:rsidP="0008407E">
      <w:pPr>
        <w:spacing w:line="276" w:lineRule="auto"/>
        <w:ind w:firstLine="567"/>
        <w:jc w:val="both"/>
        <w:rPr>
          <w:rFonts w:ascii="Times New Roman" w:hAnsi="Times New Roman"/>
        </w:rPr>
      </w:pPr>
      <w:r>
        <w:rPr>
          <w:rFonts w:ascii="Times New Roman" w:hAnsi="Times New Roman"/>
        </w:rPr>
        <w:t>В 2014-2018</w:t>
      </w:r>
      <w:r w:rsidR="0008407E" w:rsidRPr="0008407E">
        <w:rPr>
          <w:rFonts w:ascii="Times New Roman" w:hAnsi="Times New Roman"/>
        </w:rPr>
        <w:t xml:space="preserve"> годы сохранится тенденция </w:t>
      </w:r>
      <w:proofErr w:type="gramStart"/>
      <w:r w:rsidR="0008407E" w:rsidRPr="0008407E">
        <w:rPr>
          <w:rFonts w:ascii="Times New Roman" w:hAnsi="Times New Roman"/>
        </w:rPr>
        <w:t>увеличения</w:t>
      </w:r>
      <w:proofErr w:type="gramEnd"/>
      <w:r w:rsidR="0008407E" w:rsidRPr="0008407E">
        <w:rPr>
          <w:rFonts w:ascii="Times New Roman" w:hAnsi="Times New Roman"/>
        </w:rPr>
        <w:t xml:space="preserve"> как доходов, так и расходов консолидированного бюджета.</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Структура расходов консолидированного бюджета изменится в пользу социальной составляющей. Увеличатся выплаты на оплату труда работников бюджетной сферы, оплату коммунальных услуг.</w:t>
      </w:r>
    </w:p>
    <w:p w:rsidR="0008407E" w:rsidRPr="0008407E" w:rsidRDefault="0008407E" w:rsidP="0008407E">
      <w:pPr>
        <w:spacing w:line="276" w:lineRule="auto"/>
        <w:ind w:firstLine="567"/>
        <w:jc w:val="both"/>
        <w:rPr>
          <w:rFonts w:ascii="Times New Roman" w:hAnsi="Times New Roman"/>
        </w:rPr>
      </w:pPr>
      <w:proofErr w:type="gramStart"/>
      <w:r w:rsidRPr="0008407E">
        <w:rPr>
          <w:rFonts w:ascii="Times New Roman" w:hAnsi="Times New Roman"/>
        </w:rPr>
        <w:t xml:space="preserve">Возрастет финансирование Законов и программ по статье «Субвенция» в части предоставления гражданам субсидий на оплату жилья и коммунальных услуг, финансирование содержания автодорог общего пользования, Федеральных Законов «О ветеранах», «О социальной защите инвалидов в РФ», финансирование федеральных </w:t>
      </w:r>
      <w:r w:rsidRPr="0008407E">
        <w:rPr>
          <w:rFonts w:ascii="Times New Roman" w:hAnsi="Times New Roman"/>
        </w:rPr>
        <w:lastRenderedPageBreak/>
        <w:t>полномочий по государственной регистрации актов гражданского состояния, финансирование общеобразовательных учреждений в части реализации ими государственного стандарта образования, финансирование содержания детей, находящихся под опекой и</w:t>
      </w:r>
      <w:proofErr w:type="gramEnd"/>
      <w:r w:rsidRPr="0008407E">
        <w:rPr>
          <w:rFonts w:ascii="Times New Roman" w:hAnsi="Times New Roman"/>
        </w:rPr>
        <w:t xml:space="preserve"> попечительством, финансирование оплаты услуг жилищно-коммунального хозяйства отдельным категориям граждан, мер социальной поддержки ветеранов труда и тружеников тыла.</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Дефицит бюджета района не будет превышать предельных значений, определенных бюджетным кодексом РФ.</w:t>
      </w:r>
    </w:p>
    <w:p w:rsidR="0008407E" w:rsidRPr="00A87DAF" w:rsidRDefault="0008407E" w:rsidP="00A87DAF">
      <w:pPr>
        <w:pStyle w:val="1"/>
        <w:spacing w:before="0" w:after="80" w:line="276" w:lineRule="auto"/>
        <w:ind w:firstLine="567"/>
        <w:rPr>
          <w:rFonts w:ascii="Times New Roman" w:hAnsi="Times New Roman"/>
          <w:color w:val="auto"/>
        </w:rPr>
      </w:pPr>
      <w:r w:rsidRPr="00A87DAF">
        <w:rPr>
          <w:rFonts w:ascii="Times New Roman" w:hAnsi="Times New Roman"/>
          <w:color w:val="auto"/>
        </w:rPr>
        <w:t>Демографическая ситуация</w:t>
      </w:r>
    </w:p>
    <w:p w:rsidR="0095796A" w:rsidRDefault="00A87DAF" w:rsidP="0008407E">
      <w:pPr>
        <w:spacing w:line="276" w:lineRule="auto"/>
        <w:ind w:firstLine="567"/>
        <w:jc w:val="both"/>
        <w:rPr>
          <w:rFonts w:ascii="Times New Roman" w:hAnsi="Times New Roman"/>
        </w:rPr>
      </w:pPr>
      <w:r>
        <w:rPr>
          <w:rFonts w:ascii="Times New Roman" w:hAnsi="Times New Roman"/>
        </w:rPr>
        <w:t>К 2018</w:t>
      </w:r>
      <w:r w:rsidR="0008407E" w:rsidRPr="0008407E">
        <w:rPr>
          <w:rFonts w:ascii="Times New Roman" w:hAnsi="Times New Roman"/>
        </w:rPr>
        <w:t xml:space="preserve"> году в районе будет проживать 3</w:t>
      </w:r>
      <w:r w:rsidR="00D40810">
        <w:rPr>
          <w:rFonts w:ascii="Times New Roman" w:hAnsi="Times New Roman"/>
        </w:rPr>
        <w:t>3</w:t>
      </w:r>
      <w:r w:rsidR="0008407E" w:rsidRPr="0008407E">
        <w:rPr>
          <w:rFonts w:ascii="Times New Roman" w:hAnsi="Times New Roman"/>
        </w:rPr>
        <w:t xml:space="preserve">,2 </w:t>
      </w:r>
      <w:r w:rsidR="00D40810">
        <w:rPr>
          <w:rFonts w:ascii="Times New Roman" w:hAnsi="Times New Roman"/>
        </w:rPr>
        <w:t>тыс. человек. Рождаемость к 2018</w:t>
      </w:r>
      <w:r w:rsidR="0008407E" w:rsidRPr="0008407E">
        <w:rPr>
          <w:rFonts w:ascii="Times New Roman" w:hAnsi="Times New Roman"/>
        </w:rPr>
        <w:t xml:space="preserve"> году составит </w:t>
      </w:r>
      <w:r w:rsidR="00D40810">
        <w:rPr>
          <w:rFonts w:ascii="Times New Roman" w:hAnsi="Times New Roman"/>
        </w:rPr>
        <w:t>18,1</w:t>
      </w:r>
      <w:r w:rsidR="0008407E" w:rsidRPr="0008407E">
        <w:rPr>
          <w:rFonts w:ascii="Times New Roman" w:hAnsi="Times New Roman"/>
        </w:rPr>
        <w:t xml:space="preserve"> на 1,0 тыс. человек, а показатель </w:t>
      </w:r>
      <w:proofErr w:type="spellStart"/>
      <w:r w:rsidR="00D40810">
        <w:rPr>
          <w:rFonts w:ascii="Times New Roman" w:hAnsi="Times New Roman"/>
        </w:rPr>
        <w:t>рождаемостиопережает</w:t>
      </w:r>
      <w:proofErr w:type="spellEnd"/>
      <w:r w:rsidR="0008407E" w:rsidRPr="0008407E">
        <w:rPr>
          <w:rFonts w:ascii="Times New Roman" w:hAnsi="Times New Roman"/>
        </w:rPr>
        <w:t xml:space="preserve"> коэффициент </w:t>
      </w:r>
      <w:r w:rsidR="0095796A">
        <w:rPr>
          <w:rFonts w:ascii="Times New Roman" w:hAnsi="Times New Roman"/>
        </w:rPr>
        <w:t>смертности в 2 раза</w:t>
      </w:r>
      <w:r w:rsidR="0008407E" w:rsidRPr="0008407E">
        <w:rPr>
          <w:rFonts w:ascii="Times New Roman" w:hAnsi="Times New Roman"/>
        </w:rPr>
        <w:t xml:space="preserve">. </w:t>
      </w:r>
    </w:p>
    <w:p w:rsidR="0008407E" w:rsidRPr="0008407E" w:rsidRDefault="0008407E" w:rsidP="0095796A">
      <w:pPr>
        <w:spacing w:line="276" w:lineRule="auto"/>
        <w:ind w:firstLine="567"/>
        <w:jc w:val="both"/>
        <w:rPr>
          <w:rFonts w:ascii="Times New Roman" w:hAnsi="Times New Roman"/>
        </w:rPr>
      </w:pPr>
      <w:r w:rsidRPr="0008407E">
        <w:rPr>
          <w:rFonts w:ascii="Times New Roman" w:hAnsi="Times New Roman"/>
        </w:rPr>
        <w:t>Произойдут качественные изменения в составе населения, связанные с сокращением селения, связанные с сокращением населения в трудоспособном возрасте, будет продолжено старение населения, в связи, с чем потребуются дополнительные финансовые средства на выполнение обязательств государства по пенсионному и социальному обеспечению.</w:t>
      </w:r>
    </w:p>
    <w:p w:rsidR="0008407E" w:rsidRPr="0095796A" w:rsidRDefault="0008407E" w:rsidP="0095796A">
      <w:pPr>
        <w:pStyle w:val="1"/>
        <w:spacing w:before="0" w:after="80" w:line="276" w:lineRule="auto"/>
        <w:ind w:firstLine="567"/>
        <w:rPr>
          <w:rFonts w:ascii="Times New Roman" w:hAnsi="Times New Roman"/>
          <w:color w:val="auto"/>
        </w:rPr>
      </w:pPr>
      <w:r w:rsidRPr="0095796A">
        <w:rPr>
          <w:rFonts w:ascii="Times New Roman" w:hAnsi="Times New Roman"/>
          <w:color w:val="auto"/>
        </w:rPr>
        <w:t>Основные отрасли социальной сферы</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Большая часть реализуемых мероприятий создаст условия по формированию благоприятного социального климата для деятельности и здорового образа жизни граждан района. Получат дальнейшее развитие системы здравоохранения, образования, культуры, социальной защиты населения с укреплением их материально-технической базы.</w:t>
      </w:r>
    </w:p>
    <w:p w:rsidR="0008407E" w:rsidRPr="0008407E" w:rsidRDefault="0008407E" w:rsidP="0008407E">
      <w:pPr>
        <w:spacing w:line="276" w:lineRule="auto"/>
        <w:ind w:firstLine="567"/>
        <w:jc w:val="both"/>
        <w:rPr>
          <w:rFonts w:ascii="Times New Roman" w:hAnsi="Times New Roman"/>
        </w:rPr>
      </w:pPr>
      <w:r w:rsidRPr="0008407E">
        <w:rPr>
          <w:rFonts w:ascii="Times New Roman" w:hAnsi="Times New Roman"/>
        </w:rPr>
        <w:t>Реализация национальных приоритетных проектов «Здоровье», «Образование» позволит в значительной мере улучшить качество медицинских услуг, обучения учащихся.</w:t>
      </w:r>
    </w:p>
    <w:p w:rsidR="00381A24" w:rsidRDefault="00381A24" w:rsidP="00D02B6F">
      <w:pPr>
        <w:pStyle w:val="a5"/>
        <w:shd w:val="clear" w:color="auto" w:fill="FFFFFF"/>
        <w:spacing w:before="0" w:beforeAutospacing="0" w:after="0" w:afterAutospacing="0" w:line="276" w:lineRule="auto"/>
        <w:rPr>
          <w:b/>
        </w:rPr>
      </w:pPr>
    </w:p>
    <w:p w:rsidR="00946E94" w:rsidRPr="00A21907" w:rsidRDefault="00A21907" w:rsidP="0008407E">
      <w:pPr>
        <w:pStyle w:val="a5"/>
        <w:shd w:val="clear" w:color="auto" w:fill="FFFFFF"/>
        <w:spacing w:before="0" w:beforeAutospacing="0" w:after="0" w:afterAutospacing="0" w:line="276" w:lineRule="auto"/>
        <w:ind w:firstLine="567"/>
        <w:jc w:val="center"/>
        <w:rPr>
          <w:b/>
        </w:rPr>
      </w:pPr>
      <w:r w:rsidRPr="00A21907">
        <w:rPr>
          <w:b/>
        </w:rPr>
        <w:t>8</w:t>
      </w:r>
      <w:r w:rsidR="00C02990" w:rsidRPr="00A21907">
        <w:rPr>
          <w:b/>
        </w:rPr>
        <w:t xml:space="preserve">.Организация управления </w:t>
      </w:r>
    </w:p>
    <w:p w:rsidR="00C02990" w:rsidRPr="00A21907" w:rsidRDefault="00C02990" w:rsidP="0008407E">
      <w:pPr>
        <w:pStyle w:val="a5"/>
        <w:shd w:val="clear" w:color="auto" w:fill="FFFFFF"/>
        <w:spacing w:before="0" w:beforeAutospacing="0" w:after="0" w:afterAutospacing="0" w:line="276" w:lineRule="auto"/>
        <w:ind w:firstLine="567"/>
        <w:jc w:val="center"/>
        <w:rPr>
          <w:b/>
        </w:rPr>
      </w:pPr>
      <w:r w:rsidRPr="00A21907">
        <w:rPr>
          <w:b/>
        </w:rPr>
        <w:t>и контроль за</w:t>
      </w:r>
      <w:r w:rsidR="00F97EB4">
        <w:rPr>
          <w:b/>
        </w:rPr>
        <w:t>реализацией программы.</w:t>
      </w:r>
    </w:p>
    <w:p w:rsidR="00946E94" w:rsidRPr="003867D8" w:rsidRDefault="00946E94" w:rsidP="0008407E">
      <w:pPr>
        <w:pStyle w:val="a5"/>
        <w:shd w:val="clear" w:color="auto" w:fill="FFFFFF"/>
        <w:spacing w:before="0" w:beforeAutospacing="0" w:after="0" w:afterAutospacing="0" w:line="276" w:lineRule="auto"/>
        <w:ind w:firstLine="567"/>
        <w:jc w:val="both"/>
      </w:pPr>
    </w:p>
    <w:p w:rsidR="00C02990" w:rsidRPr="003867D8" w:rsidRDefault="00C02990" w:rsidP="0008407E">
      <w:pPr>
        <w:pStyle w:val="a5"/>
        <w:shd w:val="clear" w:color="auto" w:fill="FFFFFF"/>
        <w:spacing w:before="0" w:beforeAutospacing="0" w:after="0" w:afterAutospacing="0" w:line="276" w:lineRule="auto"/>
        <w:ind w:firstLine="567"/>
        <w:jc w:val="both"/>
      </w:pPr>
      <w:r w:rsidRPr="003867D8">
        <w:t xml:space="preserve">Государственным заказчиком настоящей Программы является Администрация </w:t>
      </w:r>
      <w:r w:rsidR="00CA26CE" w:rsidRPr="003867D8">
        <w:t>Сергокалинского</w:t>
      </w:r>
      <w:r w:rsidRPr="003867D8">
        <w:t xml:space="preserve"> муниципального района, которая отвечает за своевременное и полное проведение мероприятий и реализацию проектов Программы.</w:t>
      </w:r>
    </w:p>
    <w:p w:rsidR="00C02990" w:rsidRPr="003867D8" w:rsidRDefault="00C02990" w:rsidP="0008407E">
      <w:pPr>
        <w:pStyle w:val="a5"/>
        <w:shd w:val="clear" w:color="auto" w:fill="FFFFFF"/>
        <w:spacing w:before="0" w:beforeAutospacing="0" w:after="0" w:afterAutospacing="0" w:line="276" w:lineRule="auto"/>
        <w:ind w:firstLine="567"/>
        <w:jc w:val="both"/>
      </w:pPr>
      <w:r w:rsidRPr="003867D8">
        <w:t xml:space="preserve">Координатором Программы выступает </w:t>
      </w:r>
      <w:r w:rsidR="00DE1E56">
        <w:t>Министерство</w:t>
      </w:r>
      <w:r w:rsidR="00DE1E56" w:rsidRPr="003867D8">
        <w:t xml:space="preserve"> экономи</w:t>
      </w:r>
      <w:r w:rsidR="00DE1E56">
        <w:t xml:space="preserve">ки и территориального развития </w:t>
      </w:r>
      <w:r w:rsidR="00DE1E56" w:rsidRPr="003867D8">
        <w:t xml:space="preserve">Республики </w:t>
      </w:r>
      <w:r w:rsidR="00DE1E56">
        <w:t>Дагестан</w:t>
      </w:r>
      <w:r w:rsidRPr="003867D8">
        <w:t>. Основной функцией Министерства экономи</w:t>
      </w:r>
      <w:r w:rsidR="001A7B03">
        <w:t xml:space="preserve">ки и территориального развития </w:t>
      </w:r>
      <w:r w:rsidRPr="003867D8">
        <w:t xml:space="preserve">Республики </w:t>
      </w:r>
      <w:proofErr w:type="spellStart"/>
      <w:r w:rsidR="00DE1E56">
        <w:t>Дагестан</w:t>
      </w:r>
      <w:r w:rsidRPr="003867D8">
        <w:t>в</w:t>
      </w:r>
      <w:proofErr w:type="spellEnd"/>
      <w:r w:rsidRPr="003867D8">
        <w:t xml:space="preserve"> части управления программно</w:t>
      </w:r>
      <w:r w:rsidR="00AF2E16" w:rsidRPr="003867D8">
        <w:t>-</w:t>
      </w:r>
      <w:r w:rsidRPr="003867D8">
        <w:t>целевым развитием будет являться координация мероприятий и подпрограмм.</w:t>
      </w:r>
    </w:p>
    <w:p w:rsidR="00DE1E56" w:rsidRDefault="00DE1E56" w:rsidP="0008407E">
      <w:pPr>
        <w:pStyle w:val="a5"/>
        <w:shd w:val="clear" w:color="auto" w:fill="FFFFFF"/>
        <w:spacing w:before="0" w:beforeAutospacing="0" w:after="0" w:afterAutospacing="0" w:line="276" w:lineRule="auto"/>
        <w:ind w:firstLine="567"/>
        <w:jc w:val="both"/>
      </w:pPr>
      <w:r>
        <w:t xml:space="preserve">Исполнителями </w:t>
      </w:r>
      <w:r w:rsidR="00C02990" w:rsidRPr="003867D8">
        <w:t>программ</w:t>
      </w:r>
      <w:r>
        <w:t>ы</w:t>
      </w:r>
      <w:r w:rsidR="00C02990" w:rsidRPr="003867D8">
        <w:t xml:space="preserve"> и основных мероприятий являются Администрация </w:t>
      </w:r>
      <w:r w:rsidR="00CA26CE" w:rsidRPr="003867D8">
        <w:t>Сергокалинского</w:t>
      </w:r>
      <w:r w:rsidR="00C02990" w:rsidRPr="003867D8">
        <w:t xml:space="preserve"> района</w:t>
      </w:r>
      <w:r>
        <w:t>.</w:t>
      </w:r>
    </w:p>
    <w:p w:rsidR="00C02990" w:rsidRPr="003867D8" w:rsidRDefault="00C02990" w:rsidP="0008407E">
      <w:pPr>
        <w:pStyle w:val="a5"/>
        <w:shd w:val="clear" w:color="auto" w:fill="FFFFFF"/>
        <w:spacing w:before="0" w:beforeAutospacing="0" w:after="0" w:afterAutospacing="0" w:line="276" w:lineRule="auto"/>
        <w:ind w:firstLine="567"/>
        <w:jc w:val="both"/>
      </w:pPr>
      <w:r w:rsidRPr="003867D8">
        <w:t xml:space="preserve">Текущее управление осуществляется профильными отделами Администрации </w:t>
      </w:r>
      <w:r w:rsidR="00CA26CE" w:rsidRPr="003867D8">
        <w:t>Сергокалинского</w:t>
      </w:r>
      <w:r w:rsidRPr="003867D8">
        <w:t xml:space="preserve"> муниципального района, органами местного самоуправления.</w:t>
      </w:r>
    </w:p>
    <w:p w:rsidR="00C02990" w:rsidRPr="003867D8" w:rsidRDefault="00C02990" w:rsidP="0008407E">
      <w:pPr>
        <w:pStyle w:val="a5"/>
        <w:shd w:val="clear" w:color="auto" w:fill="FFFFFF"/>
        <w:spacing w:before="0" w:beforeAutospacing="0" w:after="0" w:afterAutospacing="0" w:line="276" w:lineRule="auto"/>
        <w:ind w:firstLine="567"/>
        <w:jc w:val="both"/>
      </w:pPr>
      <w:proofErr w:type="gramStart"/>
      <w:r w:rsidRPr="003867D8">
        <w:lastRenderedPageBreak/>
        <w:t>Контроль за</w:t>
      </w:r>
      <w:proofErr w:type="gramEnd"/>
      <w:r w:rsidRPr="003867D8">
        <w:t xml:space="preserve"> ходом исполнения Программы </w:t>
      </w:r>
      <w:proofErr w:type="spellStart"/>
      <w:r w:rsidRPr="003867D8">
        <w:t>осуществля</w:t>
      </w:r>
      <w:r w:rsidR="00913A33">
        <w:t>етотдел</w:t>
      </w:r>
      <w:proofErr w:type="spellEnd"/>
      <w:r w:rsidR="00913A33">
        <w:t xml:space="preserve"> экономики Администрации МР «Сергокалинский район»</w:t>
      </w:r>
      <w:r w:rsidRPr="003867D8">
        <w:t xml:space="preserve"> в соответствии с действующим законодательством.</w:t>
      </w:r>
    </w:p>
    <w:p w:rsidR="00C02990" w:rsidRPr="003867D8" w:rsidRDefault="00C02990" w:rsidP="0008407E">
      <w:pPr>
        <w:pStyle w:val="a5"/>
        <w:shd w:val="clear" w:color="auto" w:fill="FFFFFF"/>
        <w:spacing w:before="0" w:beforeAutospacing="0" w:after="0" w:afterAutospacing="0" w:line="276" w:lineRule="auto"/>
        <w:ind w:firstLine="567"/>
        <w:jc w:val="both"/>
      </w:pPr>
      <w:r w:rsidRPr="003867D8">
        <w:t xml:space="preserve">Администрация </w:t>
      </w:r>
      <w:r w:rsidR="00CA26CE" w:rsidRPr="003867D8">
        <w:t>Сергокалинского</w:t>
      </w:r>
      <w:r w:rsidRPr="003867D8">
        <w:t xml:space="preserve"> муниципального района ежегодно представляет в </w:t>
      </w:r>
      <w:r w:rsidR="00DE1E56">
        <w:t>Министерство</w:t>
      </w:r>
      <w:r w:rsidR="00DE1E56" w:rsidRPr="003867D8">
        <w:t xml:space="preserve"> экономи</w:t>
      </w:r>
      <w:r w:rsidR="00DE1E56">
        <w:t xml:space="preserve">ки и территориального развития </w:t>
      </w:r>
      <w:r w:rsidR="00DE1E56" w:rsidRPr="003867D8">
        <w:t>Республики</w:t>
      </w:r>
      <w:r w:rsidR="00DE1E56">
        <w:t xml:space="preserve"> Дагестан</w:t>
      </w:r>
      <w:r w:rsidRPr="003867D8">
        <w:t xml:space="preserve"> отчеты о ходе выполнения программы.</w:t>
      </w:r>
    </w:p>
    <w:p w:rsidR="00C02990" w:rsidRDefault="00C02990" w:rsidP="0008407E">
      <w:pPr>
        <w:pStyle w:val="a6"/>
        <w:spacing w:line="276" w:lineRule="auto"/>
        <w:ind w:firstLine="567"/>
        <w:rPr>
          <w:sz w:val="24"/>
          <w:szCs w:val="24"/>
          <w:shd w:val="clear" w:color="auto" w:fill="FFFFFF"/>
        </w:rPr>
      </w:pPr>
      <w:r w:rsidRPr="003867D8">
        <w:rPr>
          <w:sz w:val="24"/>
          <w:szCs w:val="24"/>
          <w:shd w:val="clear" w:color="auto" w:fill="FFFFFF"/>
        </w:rPr>
        <w:t>Государственному заказчику предоставляется право по данным систематического контроля и с учетом выделенных на реализацию Программы финансовых средств ежегодно уточнять целевые показатели, состав исполнителей и затраты по программным мероприятиям</w:t>
      </w:r>
    </w:p>
    <w:sectPr w:rsidR="00C02990" w:rsidSect="00D02B6F">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54" w:rsidRDefault="006A7C54" w:rsidP="005B25D3">
      <w:r>
        <w:separator/>
      </w:r>
    </w:p>
  </w:endnote>
  <w:endnote w:type="continuationSeparator" w:id="0">
    <w:p w:rsidR="006A7C54" w:rsidRDefault="006A7C54" w:rsidP="005B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15478"/>
      <w:docPartObj>
        <w:docPartGallery w:val="Page Numbers (Bottom of Page)"/>
        <w:docPartUnique/>
      </w:docPartObj>
    </w:sdtPr>
    <w:sdtEndPr/>
    <w:sdtContent>
      <w:p w:rsidR="00D87507" w:rsidRDefault="00D87507">
        <w:pPr>
          <w:pStyle w:val="af6"/>
          <w:jc w:val="right"/>
        </w:pPr>
        <w:r>
          <w:fldChar w:fldCharType="begin"/>
        </w:r>
        <w:r>
          <w:instrText>PAGE   \* MERGEFORMAT</w:instrText>
        </w:r>
        <w:r>
          <w:fldChar w:fldCharType="separate"/>
        </w:r>
        <w:r w:rsidR="00AF3EFA">
          <w:rPr>
            <w:noProof/>
          </w:rPr>
          <w:t>1</w:t>
        </w:r>
        <w:r>
          <w:fldChar w:fldCharType="end"/>
        </w:r>
      </w:p>
    </w:sdtContent>
  </w:sdt>
  <w:p w:rsidR="00D87507" w:rsidRDefault="00D8750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54" w:rsidRDefault="006A7C54" w:rsidP="005B25D3">
      <w:r>
        <w:separator/>
      </w:r>
    </w:p>
  </w:footnote>
  <w:footnote w:type="continuationSeparator" w:id="0">
    <w:p w:rsidR="006A7C54" w:rsidRDefault="006A7C54" w:rsidP="005B2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9.75pt" o:bullet="t">
        <v:imagedata r:id="rId1" o:title="BD21300_"/>
      </v:shape>
    </w:pict>
  </w:numPicBullet>
  <w:abstractNum w:abstractNumId="0">
    <w:nsid w:val="FFFFFFFE"/>
    <w:multiLevelType w:val="singleLevel"/>
    <w:tmpl w:val="E6B42E94"/>
    <w:lvl w:ilvl="0">
      <w:numFmt w:val="bullet"/>
      <w:lvlText w:val="*"/>
      <w:lvlJc w:val="left"/>
    </w:lvl>
  </w:abstractNum>
  <w:abstractNum w:abstractNumId="1">
    <w:nsid w:val="00000007"/>
    <w:multiLevelType w:val="multilevel"/>
    <w:tmpl w:val="00000007"/>
    <w:name w:val="WW8Num7"/>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9"/>
    <w:multiLevelType w:val="singleLevel"/>
    <w:tmpl w:val="00000009"/>
    <w:name w:val="WW8Num9"/>
    <w:lvl w:ilvl="0">
      <w:start w:val="1"/>
      <w:numFmt w:val="bullet"/>
      <w:lvlText w:val=""/>
      <w:lvlJc w:val="left"/>
      <w:pPr>
        <w:tabs>
          <w:tab w:val="num" w:pos="1429"/>
        </w:tabs>
      </w:pPr>
      <w:rPr>
        <w:rFonts w:ascii="Symbol" w:hAnsi="Symbol" w:cs="Times New Roman"/>
      </w:rPr>
    </w:lvl>
  </w:abstractNum>
  <w:abstractNum w:abstractNumId="3">
    <w:nsid w:val="003638E3"/>
    <w:multiLevelType w:val="hybridMultilevel"/>
    <w:tmpl w:val="DD0CD5A6"/>
    <w:lvl w:ilvl="0" w:tplc="DE281F6A">
      <w:start w:val="1"/>
      <w:numFmt w:val="decimal"/>
      <w:lvlText w:val="%1."/>
      <w:lvlJc w:val="left"/>
      <w:pPr>
        <w:tabs>
          <w:tab w:val="num" w:pos="720"/>
        </w:tabs>
        <w:ind w:left="720" w:hanging="360"/>
      </w:pPr>
    </w:lvl>
    <w:lvl w:ilvl="1" w:tplc="70BE838E">
      <w:numFmt w:val="none"/>
      <w:lvlText w:val=""/>
      <w:lvlJc w:val="left"/>
      <w:pPr>
        <w:tabs>
          <w:tab w:val="num" w:pos="360"/>
        </w:tabs>
      </w:pPr>
    </w:lvl>
    <w:lvl w:ilvl="2" w:tplc="85EADB32">
      <w:numFmt w:val="none"/>
      <w:lvlText w:val=""/>
      <w:lvlJc w:val="left"/>
      <w:pPr>
        <w:tabs>
          <w:tab w:val="num" w:pos="360"/>
        </w:tabs>
      </w:pPr>
    </w:lvl>
    <w:lvl w:ilvl="3" w:tplc="B69CEFF0">
      <w:numFmt w:val="none"/>
      <w:lvlText w:val=""/>
      <w:lvlJc w:val="left"/>
      <w:pPr>
        <w:tabs>
          <w:tab w:val="num" w:pos="360"/>
        </w:tabs>
      </w:pPr>
    </w:lvl>
    <w:lvl w:ilvl="4" w:tplc="81BA51AE">
      <w:numFmt w:val="none"/>
      <w:lvlText w:val=""/>
      <w:lvlJc w:val="left"/>
      <w:pPr>
        <w:tabs>
          <w:tab w:val="num" w:pos="360"/>
        </w:tabs>
      </w:pPr>
    </w:lvl>
    <w:lvl w:ilvl="5" w:tplc="1ADE14C6">
      <w:numFmt w:val="none"/>
      <w:lvlText w:val=""/>
      <w:lvlJc w:val="left"/>
      <w:pPr>
        <w:tabs>
          <w:tab w:val="num" w:pos="360"/>
        </w:tabs>
      </w:pPr>
    </w:lvl>
    <w:lvl w:ilvl="6" w:tplc="76B6BBF0">
      <w:numFmt w:val="none"/>
      <w:lvlText w:val=""/>
      <w:lvlJc w:val="left"/>
      <w:pPr>
        <w:tabs>
          <w:tab w:val="num" w:pos="360"/>
        </w:tabs>
      </w:pPr>
    </w:lvl>
    <w:lvl w:ilvl="7" w:tplc="8A72B16E">
      <w:numFmt w:val="none"/>
      <w:lvlText w:val=""/>
      <w:lvlJc w:val="left"/>
      <w:pPr>
        <w:tabs>
          <w:tab w:val="num" w:pos="360"/>
        </w:tabs>
      </w:pPr>
    </w:lvl>
    <w:lvl w:ilvl="8" w:tplc="7FA43132">
      <w:numFmt w:val="none"/>
      <w:lvlText w:val=""/>
      <w:lvlJc w:val="left"/>
      <w:pPr>
        <w:tabs>
          <w:tab w:val="num" w:pos="360"/>
        </w:tabs>
      </w:pPr>
    </w:lvl>
  </w:abstractNum>
  <w:abstractNum w:abstractNumId="4">
    <w:nsid w:val="06C85DEE"/>
    <w:multiLevelType w:val="hybridMultilevel"/>
    <w:tmpl w:val="A1166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51BB9"/>
    <w:multiLevelType w:val="hybridMultilevel"/>
    <w:tmpl w:val="6A048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9B0"/>
    <w:multiLevelType w:val="hybridMultilevel"/>
    <w:tmpl w:val="A33E1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A1E4D"/>
    <w:multiLevelType w:val="hybridMultilevel"/>
    <w:tmpl w:val="67B4B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54001"/>
    <w:multiLevelType w:val="hybridMultilevel"/>
    <w:tmpl w:val="689CB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A084E"/>
    <w:multiLevelType w:val="hybridMultilevel"/>
    <w:tmpl w:val="6FCAF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D2776"/>
    <w:multiLevelType w:val="hybridMultilevel"/>
    <w:tmpl w:val="210AD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20B13"/>
    <w:multiLevelType w:val="hybridMultilevel"/>
    <w:tmpl w:val="0A326CBE"/>
    <w:lvl w:ilvl="0" w:tplc="0419000B">
      <w:start w:val="1"/>
      <w:numFmt w:val="bullet"/>
      <w:lvlText w:val=""/>
      <w:lvlJc w:val="left"/>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E0DDB"/>
    <w:multiLevelType w:val="hybridMultilevel"/>
    <w:tmpl w:val="883E1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A76F83"/>
    <w:multiLevelType w:val="hybridMultilevel"/>
    <w:tmpl w:val="A0F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D7556"/>
    <w:multiLevelType w:val="hybridMultilevel"/>
    <w:tmpl w:val="810AB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05AF9"/>
    <w:multiLevelType w:val="hybridMultilevel"/>
    <w:tmpl w:val="72349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2242F3"/>
    <w:multiLevelType w:val="hybridMultilevel"/>
    <w:tmpl w:val="654C8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75EDE"/>
    <w:multiLevelType w:val="hybridMultilevel"/>
    <w:tmpl w:val="4DBC8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865D4"/>
    <w:multiLevelType w:val="hybridMultilevel"/>
    <w:tmpl w:val="80E6611C"/>
    <w:lvl w:ilvl="0" w:tplc="E6B42E94">
      <w:start w:val="65535"/>
      <w:numFmt w:val="bullet"/>
      <w:lvlText w:val="-"/>
      <w:legacy w:legacy="1" w:legacySpace="0" w:legacyIndent="15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608A8"/>
    <w:multiLevelType w:val="hybridMultilevel"/>
    <w:tmpl w:val="8EFAB9EC"/>
    <w:lvl w:ilvl="0" w:tplc="310265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D643E"/>
    <w:multiLevelType w:val="hybridMultilevel"/>
    <w:tmpl w:val="BA12DF6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A3007"/>
    <w:multiLevelType w:val="hybridMultilevel"/>
    <w:tmpl w:val="977C0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D7637F"/>
    <w:multiLevelType w:val="hybridMultilevel"/>
    <w:tmpl w:val="791C9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0A595D"/>
    <w:multiLevelType w:val="hybridMultilevel"/>
    <w:tmpl w:val="37120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310A64"/>
    <w:multiLevelType w:val="singleLevel"/>
    <w:tmpl w:val="AE0A3C00"/>
    <w:lvl w:ilvl="0">
      <w:start w:val="1"/>
      <w:numFmt w:val="decimal"/>
      <w:lvlText w:val="%1"/>
      <w:lvlJc w:val="left"/>
      <w:pPr>
        <w:tabs>
          <w:tab w:val="num" w:pos="360"/>
        </w:tabs>
        <w:ind w:left="360" w:hanging="360"/>
      </w:pPr>
    </w:lvl>
  </w:abstractNum>
  <w:abstractNum w:abstractNumId="25">
    <w:nsid w:val="4F165546"/>
    <w:multiLevelType w:val="multilevel"/>
    <w:tmpl w:val="374E1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FB1F56"/>
    <w:multiLevelType w:val="hybridMultilevel"/>
    <w:tmpl w:val="DE9CA3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9D39AE"/>
    <w:multiLevelType w:val="hybridMultilevel"/>
    <w:tmpl w:val="A8D20B64"/>
    <w:lvl w:ilvl="0" w:tplc="CDCEFDD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556FDF"/>
    <w:multiLevelType w:val="hybridMultilevel"/>
    <w:tmpl w:val="0106BC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D93E24"/>
    <w:multiLevelType w:val="hybridMultilevel"/>
    <w:tmpl w:val="9788C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087706"/>
    <w:multiLevelType w:val="hybridMultilevel"/>
    <w:tmpl w:val="DE309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255AC"/>
    <w:multiLevelType w:val="hybridMultilevel"/>
    <w:tmpl w:val="E4FE7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177FD1"/>
    <w:multiLevelType w:val="hybridMultilevel"/>
    <w:tmpl w:val="7874A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EC259B"/>
    <w:multiLevelType w:val="hybridMultilevel"/>
    <w:tmpl w:val="EB4EA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1E5D7C"/>
    <w:multiLevelType w:val="hybridMultilevel"/>
    <w:tmpl w:val="512448E8"/>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nsid w:val="67795BA1"/>
    <w:multiLevelType w:val="hybridMultilevel"/>
    <w:tmpl w:val="FB184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FB655A"/>
    <w:multiLevelType w:val="hybridMultilevel"/>
    <w:tmpl w:val="0854F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C5452"/>
    <w:multiLevelType w:val="hybridMultilevel"/>
    <w:tmpl w:val="288E44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50D4D"/>
    <w:multiLevelType w:val="hybridMultilevel"/>
    <w:tmpl w:val="0D422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447F78"/>
    <w:multiLevelType w:val="hybridMultilevel"/>
    <w:tmpl w:val="04C68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1A5305"/>
    <w:multiLevelType w:val="hybridMultilevel"/>
    <w:tmpl w:val="7B864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075FF8"/>
    <w:multiLevelType w:val="hybridMultilevel"/>
    <w:tmpl w:val="09541EE6"/>
    <w:lvl w:ilvl="0" w:tplc="D90896B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5B62B7"/>
    <w:multiLevelType w:val="hybridMultilevel"/>
    <w:tmpl w:val="AA0C1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5"/>
  </w:num>
  <w:num w:numId="4">
    <w:abstractNumId w:val="22"/>
  </w:num>
  <w:num w:numId="5">
    <w:abstractNumId w:val="12"/>
  </w:num>
  <w:num w:numId="6">
    <w:abstractNumId w:val="28"/>
  </w:num>
  <w:num w:numId="7">
    <w:abstractNumId w:val="19"/>
  </w:num>
  <w:num w:numId="8">
    <w:abstractNumId w:val="34"/>
  </w:num>
  <w:num w:numId="9">
    <w:abstractNumId w:val="33"/>
  </w:num>
  <w:num w:numId="10">
    <w:abstractNumId w:val="6"/>
  </w:num>
  <w:num w:numId="11">
    <w:abstractNumId w:val="39"/>
  </w:num>
  <w:num w:numId="12">
    <w:abstractNumId w:val="42"/>
  </w:num>
  <w:num w:numId="13">
    <w:abstractNumId w:val="9"/>
  </w:num>
  <w:num w:numId="14">
    <w:abstractNumId w:val="24"/>
  </w:num>
  <w:num w:numId="1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8"/>
  </w:num>
  <w:num w:numId="18">
    <w:abstractNumId w:val="37"/>
  </w:num>
  <w:num w:numId="19">
    <w:abstractNumId w:val="3"/>
  </w:num>
  <w:num w:numId="20">
    <w:abstractNumId w:val="13"/>
  </w:num>
  <w:num w:numId="21">
    <w:abstractNumId w:val="32"/>
  </w:num>
  <w:num w:numId="22">
    <w:abstractNumId w:val="21"/>
  </w:num>
  <w:num w:numId="23">
    <w:abstractNumId w:val="26"/>
  </w:num>
  <w:num w:numId="24">
    <w:abstractNumId w:val="35"/>
  </w:num>
  <w:num w:numId="25">
    <w:abstractNumId w:val="30"/>
  </w:num>
  <w:num w:numId="26">
    <w:abstractNumId w:val="14"/>
  </w:num>
  <w:num w:numId="27">
    <w:abstractNumId w:val="15"/>
  </w:num>
  <w:num w:numId="28">
    <w:abstractNumId w:val="10"/>
  </w:num>
  <w:num w:numId="29">
    <w:abstractNumId w:val="23"/>
  </w:num>
  <w:num w:numId="30">
    <w:abstractNumId w:val="31"/>
  </w:num>
  <w:num w:numId="31">
    <w:abstractNumId w:val="25"/>
  </w:num>
  <w:num w:numId="32">
    <w:abstractNumId w:val="27"/>
  </w:num>
  <w:num w:numId="3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7">
    <w:abstractNumId w:val="16"/>
  </w:num>
  <w:num w:numId="38">
    <w:abstractNumId w:val="29"/>
  </w:num>
  <w:num w:numId="39">
    <w:abstractNumId w:val="40"/>
  </w:num>
  <w:num w:numId="40">
    <w:abstractNumId w:val="41"/>
  </w:num>
  <w:num w:numId="41">
    <w:abstractNumId w:val="20"/>
  </w:num>
  <w:num w:numId="42">
    <w:abstractNumId w:val="38"/>
  </w:num>
  <w:num w:numId="43">
    <w:abstractNumId w:val="7"/>
  </w:num>
  <w:num w:numId="44">
    <w:abstractNumId w:val="17"/>
  </w:num>
  <w:num w:numId="45">
    <w:abstractNumId w:val="18"/>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21"/>
    <w:rsid w:val="0000189E"/>
    <w:rsid w:val="00002ED1"/>
    <w:rsid w:val="00002F39"/>
    <w:rsid w:val="00002FB8"/>
    <w:rsid w:val="00003C9D"/>
    <w:rsid w:val="00003D7B"/>
    <w:rsid w:val="0000461D"/>
    <w:rsid w:val="000046D5"/>
    <w:rsid w:val="0000489F"/>
    <w:rsid w:val="00004BFD"/>
    <w:rsid w:val="00007701"/>
    <w:rsid w:val="00007839"/>
    <w:rsid w:val="00007AE2"/>
    <w:rsid w:val="0001168F"/>
    <w:rsid w:val="0001203C"/>
    <w:rsid w:val="0001318A"/>
    <w:rsid w:val="000134E3"/>
    <w:rsid w:val="0001441F"/>
    <w:rsid w:val="00014685"/>
    <w:rsid w:val="00015BF4"/>
    <w:rsid w:val="00016395"/>
    <w:rsid w:val="00017280"/>
    <w:rsid w:val="0002184A"/>
    <w:rsid w:val="00022E39"/>
    <w:rsid w:val="00022F1C"/>
    <w:rsid w:val="00024D8E"/>
    <w:rsid w:val="000251D9"/>
    <w:rsid w:val="0002559B"/>
    <w:rsid w:val="00027FEE"/>
    <w:rsid w:val="000300A4"/>
    <w:rsid w:val="00030186"/>
    <w:rsid w:val="000305A9"/>
    <w:rsid w:val="00031A90"/>
    <w:rsid w:val="00032BC7"/>
    <w:rsid w:val="000356B2"/>
    <w:rsid w:val="00036286"/>
    <w:rsid w:val="00036567"/>
    <w:rsid w:val="0003728A"/>
    <w:rsid w:val="00037B7C"/>
    <w:rsid w:val="00041B57"/>
    <w:rsid w:val="00041F01"/>
    <w:rsid w:val="000422E1"/>
    <w:rsid w:val="00042B8A"/>
    <w:rsid w:val="00044BBA"/>
    <w:rsid w:val="00045348"/>
    <w:rsid w:val="0004552E"/>
    <w:rsid w:val="0004555E"/>
    <w:rsid w:val="00045C42"/>
    <w:rsid w:val="000466B6"/>
    <w:rsid w:val="000466E8"/>
    <w:rsid w:val="00050061"/>
    <w:rsid w:val="00050112"/>
    <w:rsid w:val="0005049B"/>
    <w:rsid w:val="00050CBE"/>
    <w:rsid w:val="00052E7C"/>
    <w:rsid w:val="000540EB"/>
    <w:rsid w:val="000549C0"/>
    <w:rsid w:val="0005532D"/>
    <w:rsid w:val="00055C5D"/>
    <w:rsid w:val="00056177"/>
    <w:rsid w:val="000565BE"/>
    <w:rsid w:val="000578EE"/>
    <w:rsid w:val="000602A9"/>
    <w:rsid w:val="00060724"/>
    <w:rsid w:val="000607B8"/>
    <w:rsid w:val="00060F3C"/>
    <w:rsid w:val="00061285"/>
    <w:rsid w:val="00061640"/>
    <w:rsid w:val="00062C12"/>
    <w:rsid w:val="0006367E"/>
    <w:rsid w:val="000647EE"/>
    <w:rsid w:val="00065387"/>
    <w:rsid w:val="00065710"/>
    <w:rsid w:val="00065B97"/>
    <w:rsid w:val="000662F4"/>
    <w:rsid w:val="00067BDE"/>
    <w:rsid w:val="000700A1"/>
    <w:rsid w:val="00070EAF"/>
    <w:rsid w:val="00070EB7"/>
    <w:rsid w:val="0007125F"/>
    <w:rsid w:val="00071C37"/>
    <w:rsid w:val="00072514"/>
    <w:rsid w:val="00072E0E"/>
    <w:rsid w:val="00072F0F"/>
    <w:rsid w:val="000746E5"/>
    <w:rsid w:val="000751E6"/>
    <w:rsid w:val="000754A3"/>
    <w:rsid w:val="00075FE8"/>
    <w:rsid w:val="00076000"/>
    <w:rsid w:val="000765AF"/>
    <w:rsid w:val="00076F2D"/>
    <w:rsid w:val="00077B3E"/>
    <w:rsid w:val="00080582"/>
    <w:rsid w:val="000812BD"/>
    <w:rsid w:val="000819B6"/>
    <w:rsid w:val="00081E7C"/>
    <w:rsid w:val="00083051"/>
    <w:rsid w:val="00083217"/>
    <w:rsid w:val="00083B68"/>
    <w:rsid w:val="0008407E"/>
    <w:rsid w:val="000844E2"/>
    <w:rsid w:val="0008514F"/>
    <w:rsid w:val="0008569B"/>
    <w:rsid w:val="00085990"/>
    <w:rsid w:val="0008602B"/>
    <w:rsid w:val="000871FE"/>
    <w:rsid w:val="00087901"/>
    <w:rsid w:val="000917BF"/>
    <w:rsid w:val="00091851"/>
    <w:rsid w:val="00091B3D"/>
    <w:rsid w:val="0009226C"/>
    <w:rsid w:val="00092323"/>
    <w:rsid w:val="0009270C"/>
    <w:rsid w:val="000943CD"/>
    <w:rsid w:val="0009508F"/>
    <w:rsid w:val="000951B9"/>
    <w:rsid w:val="000956E8"/>
    <w:rsid w:val="000A078F"/>
    <w:rsid w:val="000A167D"/>
    <w:rsid w:val="000A21C6"/>
    <w:rsid w:val="000A2B6D"/>
    <w:rsid w:val="000A36BD"/>
    <w:rsid w:val="000A3DEE"/>
    <w:rsid w:val="000A4246"/>
    <w:rsid w:val="000A44D5"/>
    <w:rsid w:val="000A51A0"/>
    <w:rsid w:val="000A5F89"/>
    <w:rsid w:val="000A62D9"/>
    <w:rsid w:val="000A76D6"/>
    <w:rsid w:val="000B041D"/>
    <w:rsid w:val="000B19A5"/>
    <w:rsid w:val="000B1C85"/>
    <w:rsid w:val="000B1CE5"/>
    <w:rsid w:val="000B1D6D"/>
    <w:rsid w:val="000B1EDD"/>
    <w:rsid w:val="000B2238"/>
    <w:rsid w:val="000B2DE0"/>
    <w:rsid w:val="000B3416"/>
    <w:rsid w:val="000B3C76"/>
    <w:rsid w:val="000B43D6"/>
    <w:rsid w:val="000B45A8"/>
    <w:rsid w:val="000B5CA4"/>
    <w:rsid w:val="000B6022"/>
    <w:rsid w:val="000B7AA5"/>
    <w:rsid w:val="000C0284"/>
    <w:rsid w:val="000C079F"/>
    <w:rsid w:val="000C0F03"/>
    <w:rsid w:val="000C1834"/>
    <w:rsid w:val="000C3AD8"/>
    <w:rsid w:val="000C4A53"/>
    <w:rsid w:val="000C64E9"/>
    <w:rsid w:val="000C6535"/>
    <w:rsid w:val="000C6A33"/>
    <w:rsid w:val="000C7AF0"/>
    <w:rsid w:val="000D00DA"/>
    <w:rsid w:val="000D1B71"/>
    <w:rsid w:val="000D7E6E"/>
    <w:rsid w:val="000E06FE"/>
    <w:rsid w:val="000E077C"/>
    <w:rsid w:val="000E1D58"/>
    <w:rsid w:val="000E24B9"/>
    <w:rsid w:val="000E25CE"/>
    <w:rsid w:val="000E3E91"/>
    <w:rsid w:val="000E5399"/>
    <w:rsid w:val="000E5B7A"/>
    <w:rsid w:val="000F0482"/>
    <w:rsid w:val="000F17E9"/>
    <w:rsid w:val="000F3488"/>
    <w:rsid w:val="000F4A2F"/>
    <w:rsid w:val="000F7345"/>
    <w:rsid w:val="00100259"/>
    <w:rsid w:val="0010044B"/>
    <w:rsid w:val="00100CF2"/>
    <w:rsid w:val="00101AAF"/>
    <w:rsid w:val="00101B75"/>
    <w:rsid w:val="00101EEF"/>
    <w:rsid w:val="0010264F"/>
    <w:rsid w:val="00103262"/>
    <w:rsid w:val="00103702"/>
    <w:rsid w:val="00104915"/>
    <w:rsid w:val="00104D2D"/>
    <w:rsid w:val="00104D53"/>
    <w:rsid w:val="00105968"/>
    <w:rsid w:val="001062FD"/>
    <w:rsid w:val="001063FA"/>
    <w:rsid w:val="00107881"/>
    <w:rsid w:val="00107ECC"/>
    <w:rsid w:val="00107FDD"/>
    <w:rsid w:val="001103E3"/>
    <w:rsid w:val="00110FDC"/>
    <w:rsid w:val="0011160F"/>
    <w:rsid w:val="0011248F"/>
    <w:rsid w:val="00112E48"/>
    <w:rsid w:val="00113D90"/>
    <w:rsid w:val="00114185"/>
    <w:rsid w:val="00114422"/>
    <w:rsid w:val="001155CD"/>
    <w:rsid w:val="00116705"/>
    <w:rsid w:val="00117C85"/>
    <w:rsid w:val="001204CF"/>
    <w:rsid w:val="001208EC"/>
    <w:rsid w:val="001212C9"/>
    <w:rsid w:val="00121814"/>
    <w:rsid w:val="001218A8"/>
    <w:rsid w:val="001224F6"/>
    <w:rsid w:val="00122D08"/>
    <w:rsid w:val="00122F42"/>
    <w:rsid w:val="001236AA"/>
    <w:rsid w:val="0012571C"/>
    <w:rsid w:val="00125AC3"/>
    <w:rsid w:val="00127EDA"/>
    <w:rsid w:val="001305A0"/>
    <w:rsid w:val="001311D8"/>
    <w:rsid w:val="0013183F"/>
    <w:rsid w:val="0013184B"/>
    <w:rsid w:val="0013193A"/>
    <w:rsid w:val="0013260B"/>
    <w:rsid w:val="00132746"/>
    <w:rsid w:val="00132A01"/>
    <w:rsid w:val="00133FFB"/>
    <w:rsid w:val="001355C6"/>
    <w:rsid w:val="001355CD"/>
    <w:rsid w:val="00135A96"/>
    <w:rsid w:val="00135C96"/>
    <w:rsid w:val="00137041"/>
    <w:rsid w:val="0013737F"/>
    <w:rsid w:val="001404CF"/>
    <w:rsid w:val="00140CAC"/>
    <w:rsid w:val="001412B7"/>
    <w:rsid w:val="001417E5"/>
    <w:rsid w:val="00142084"/>
    <w:rsid w:val="00142B26"/>
    <w:rsid w:val="0014300E"/>
    <w:rsid w:val="00143721"/>
    <w:rsid w:val="00143C84"/>
    <w:rsid w:val="00143F65"/>
    <w:rsid w:val="0014516E"/>
    <w:rsid w:val="00146392"/>
    <w:rsid w:val="00147757"/>
    <w:rsid w:val="00147970"/>
    <w:rsid w:val="00151539"/>
    <w:rsid w:val="00151592"/>
    <w:rsid w:val="00152E5E"/>
    <w:rsid w:val="00153D1B"/>
    <w:rsid w:val="00153D6B"/>
    <w:rsid w:val="0015406A"/>
    <w:rsid w:val="001555EF"/>
    <w:rsid w:val="001559ED"/>
    <w:rsid w:val="0015667A"/>
    <w:rsid w:val="00156F78"/>
    <w:rsid w:val="00157618"/>
    <w:rsid w:val="00160DD5"/>
    <w:rsid w:val="00161704"/>
    <w:rsid w:val="00161937"/>
    <w:rsid w:val="001626FA"/>
    <w:rsid w:val="00162955"/>
    <w:rsid w:val="0016351E"/>
    <w:rsid w:val="00164130"/>
    <w:rsid w:val="00164232"/>
    <w:rsid w:val="001655FB"/>
    <w:rsid w:val="00165F65"/>
    <w:rsid w:val="00167522"/>
    <w:rsid w:val="00167B4F"/>
    <w:rsid w:val="00170219"/>
    <w:rsid w:val="00171DDD"/>
    <w:rsid w:val="00171DDF"/>
    <w:rsid w:val="00173CE8"/>
    <w:rsid w:val="0017510D"/>
    <w:rsid w:val="001764FF"/>
    <w:rsid w:val="00176C0A"/>
    <w:rsid w:val="0017764F"/>
    <w:rsid w:val="00177895"/>
    <w:rsid w:val="001808BD"/>
    <w:rsid w:val="0018161D"/>
    <w:rsid w:val="0018255F"/>
    <w:rsid w:val="00182728"/>
    <w:rsid w:val="00183A49"/>
    <w:rsid w:val="00183B96"/>
    <w:rsid w:val="00184396"/>
    <w:rsid w:val="001845F0"/>
    <w:rsid w:val="00185566"/>
    <w:rsid w:val="00185A6E"/>
    <w:rsid w:val="00185D4C"/>
    <w:rsid w:val="0019237E"/>
    <w:rsid w:val="00194263"/>
    <w:rsid w:val="00194374"/>
    <w:rsid w:val="00194932"/>
    <w:rsid w:val="00194C1D"/>
    <w:rsid w:val="00195575"/>
    <w:rsid w:val="00197C8D"/>
    <w:rsid w:val="001A142C"/>
    <w:rsid w:val="001A3466"/>
    <w:rsid w:val="001A3815"/>
    <w:rsid w:val="001A3B96"/>
    <w:rsid w:val="001A3E88"/>
    <w:rsid w:val="001A50DB"/>
    <w:rsid w:val="001A53EA"/>
    <w:rsid w:val="001A7B03"/>
    <w:rsid w:val="001B18AF"/>
    <w:rsid w:val="001B1D38"/>
    <w:rsid w:val="001B235B"/>
    <w:rsid w:val="001B2A17"/>
    <w:rsid w:val="001B4A11"/>
    <w:rsid w:val="001B4BC5"/>
    <w:rsid w:val="001B4F10"/>
    <w:rsid w:val="001B5883"/>
    <w:rsid w:val="001B5A2C"/>
    <w:rsid w:val="001B7F18"/>
    <w:rsid w:val="001C11B8"/>
    <w:rsid w:val="001C1A5A"/>
    <w:rsid w:val="001C1CE7"/>
    <w:rsid w:val="001C1ECF"/>
    <w:rsid w:val="001C2DED"/>
    <w:rsid w:val="001C2DFA"/>
    <w:rsid w:val="001C3DAD"/>
    <w:rsid w:val="001C5173"/>
    <w:rsid w:val="001C7EBC"/>
    <w:rsid w:val="001D0757"/>
    <w:rsid w:val="001D0964"/>
    <w:rsid w:val="001D0DC7"/>
    <w:rsid w:val="001D19AE"/>
    <w:rsid w:val="001D23B2"/>
    <w:rsid w:val="001D3FB2"/>
    <w:rsid w:val="001D480F"/>
    <w:rsid w:val="001D4E3F"/>
    <w:rsid w:val="001D567F"/>
    <w:rsid w:val="001D6FCD"/>
    <w:rsid w:val="001D7461"/>
    <w:rsid w:val="001D7601"/>
    <w:rsid w:val="001D78AF"/>
    <w:rsid w:val="001E0FA9"/>
    <w:rsid w:val="001E1837"/>
    <w:rsid w:val="001E2015"/>
    <w:rsid w:val="001E21AC"/>
    <w:rsid w:val="001E27FD"/>
    <w:rsid w:val="001E3F2B"/>
    <w:rsid w:val="001E4D44"/>
    <w:rsid w:val="001E53A1"/>
    <w:rsid w:val="001E6454"/>
    <w:rsid w:val="001E6A48"/>
    <w:rsid w:val="001E6BF1"/>
    <w:rsid w:val="001E6DF3"/>
    <w:rsid w:val="001E7813"/>
    <w:rsid w:val="001F076E"/>
    <w:rsid w:val="001F0F61"/>
    <w:rsid w:val="001F1D6F"/>
    <w:rsid w:val="001F1EF6"/>
    <w:rsid w:val="001F2577"/>
    <w:rsid w:val="001F3D47"/>
    <w:rsid w:val="001F4091"/>
    <w:rsid w:val="001F4631"/>
    <w:rsid w:val="001F6D80"/>
    <w:rsid w:val="001F6E50"/>
    <w:rsid w:val="001F6F1C"/>
    <w:rsid w:val="001F7E9A"/>
    <w:rsid w:val="002001E6"/>
    <w:rsid w:val="00200834"/>
    <w:rsid w:val="00201186"/>
    <w:rsid w:val="002019AA"/>
    <w:rsid w:val="002027EE"/>
    <w:rsid w:val="00203CAE"/>
    <w:rsid w:val="00203F11"/>
    <w:rsid w:val="002050AD"/>
    <w:rsid w:val="00205BDE"/>
    <w:rsid w:val="00205BE3"/>
    <w:rsid w:val="00206326"/>
    <w:rsid w:val="002066E4"/>
    <w:rsid w:val="002066E7"/>
    <w:rsid w:val="0020685A"/>
    <w:rsid w:val="00210A2B"/>
    <w:rsid w:val="00211CFF"/>
    <w:rsid w:val="00212711"/>
    <w:rsid w:val="00213B81"/>
    <w:rsid w:val="00215299"/>
    <w:rsid w:val="0021564F"/>
    <w:rsid w:val="00216083"/>
    <w:rsid w:val="002169CE"/>
    <w:rsid w:val="00217B55"/>
    <w:rsid w:val="00220430"/>
    <w:rsid w:val="00221E36"/>
    <w:rsid w:val="0022214D"/>
    <w:rsid w:val="00222832"/>
    <w:rsid w:val="0022393D"/>
    <w:rsid w:val="0022590D"/>
    <w:rsid w:val="00226A2C"/>
    <w:rsid w:val="00226C7F"/>
    <w:rsid w:val="00230280"/>
    <w:rsid w:val="00230E6E"/>
    <w:rsid w:val="00231276"/>
    <w:rsid w:val="00231FE5"/>
    <w:rsid w:val="00233613"/>
    <w:rsid w:val="00233CB0"/>
    <w:rsid w:val="002365AE"/>
    <w:rsid w:val="00237B2E"/>
    <w:rsid w:val="00241926"/>
    <w:rsid w:val="00242798"/>
    <w:rsid w:val="002428B2"/>
    <w:rsid w:val="00242A9D"/>
    <w:rsid w:val="00243914"/>
    <w:rsid w:val="00243A63"/>
    <w:rsid w:val="00247018"/>
    <w:rsid w:val="002513F8"/>
    <w:rsid w:val="0025183E"/>
    <w:rsid w:val="00251912"/>
    <w:rsid w:val="00252936"/>
    <w:rsid w:val="0025337B"/>
    <w:rsid w:val="00253A2E"/>
    <w:rsid w:val="002550CD"/>
    <w:rsid w:val="00255E07"/>
    <w:rsid w:val="00255E35"/>
    <w:rsid w:val="00256F78"/>
    <w:rsid w:val="002576BB"/>
    <w:rsid w:val="00257EEF"/>
    <w:rsid w:val="00260BE1"/>
    <w:rsid w:val="00260D79"/>
    <w:rsid w:val="002619E8"/>
    <w:rsid w:val="002653C7"/>
    <w:rsid w:val="00266402"/>
    <w:rsid w:val="00267A9E"/>
    <w:rsid w:val="00267F29"/>
    <w:rsid w:val="00270731"/>
    <w:rsid w:val="00270909"/>
    <w:rsid w:val="00270A16"/>
    <w:rsid w:val="0027106C"/>
    <w:rsid w:val="002711E6"/>
    <w:rsid w:val="00271455"/>
    <w:rsid w:val="0027151F"/>
    <w:rsid w:val="00272273"/>
    <w:rsid w:val="00272EFB"/>
    <w:rsid w:val="00273629"/>
    <w:rsid w:val="00274FE0"/>
    <w:rsid w:val="00276C21"/>
    <w:rsid w:val="002809B3"/>
    <w:rsid w:val="00280A61"/>
    <w:rsid w:val="00281B97"/>
    <w:rsid w:val="00282251"/>
    <w:rsid w:val="002828A8"/>
    <w:rsid w:val="00283235"/>
    <w:rsid w:val="0028329E"/>
    <w:rsid w:val="002839F8"/>
    <w:rsid w:val="00284890"/>
    <w:rsid w:val="00284E1B"/>
    <w:rsid w:val="00287259"/>
    <w:rsid w:val="00287B63"/>
    <w:rsid w:val="00291460"/>
    <w:rsid w:val="002917C4"/>
    <w:rsid w:val="00292548"/>
    <w:rsid w:val="00292D6B"/>
    <w:rsid w:val="00294027"/>
    <w:rsid w:val="0029487A"/>
    <w:rsid w:val="0029508D"/>
    <w:rsid w:val="00295D66"/>
    <w:rsid w:val="00295E51"/>
    <w:rsid w:val="00296234"/>
    <w:rsid w:val="00296BA2"/>
    <w:rsid w:val="0029702E"/>
    <w:rsid w:val="002A0E28"/>
    <w:rsid w:val="002A11ED"/>
    <w:rsid w:val="002A16AC"/>
    <w:rsid w:val="002A1EED"/>
    <w:rsid w:val="002A2EF7"/>
    <w:rsid w:val="002A434C"/>
    <w:rsid w:val="002A60F5"/>
    <w:rsid w:val="002A678A"/>
    <w:rsid w:val="002A69AC"/>
    <w:rsid w:val="002A6C75"/>
    <w:rsid w:val="002A7BF3"/>
    <w:rsid w:val="002B0190"/>
    <w:rsid w:val="002B0597"/>
    <w:rsid w:val="002B109E"/>
    <w:rsid w:val="002B172C"/>
    <w:rsid w:val="002B18F9"/>
    <w:rsid w:val="002B199A"/>
    <w:rsid w:val="002B291D"/>
    <w:rsid w:val="002B2B17"/>
    <w:rsid w:val="002B2B66"/>
    <w:rsid w:val="002B2F5C"/>
    <w:rsid w:val="002B3749"/>
    <w:rsid w:val="002B44AB"/>
    <w:rsid w:val="002B5CBD"/>
    <w:rsid w:val="002B5EAB"/>
    <w:rsid w:val="002B669C"/>
    <w:rsid w:val="002B68AE"/>
    <w:rsid w:val="002B78A9"/>
    <w:rsid w:val="002B7E3A"/>
    <w:rsid w:val="002C2506"/>
    <w:rsid w:val="002C25C2"/>
    <w:rsid w:val="002C35E8"/>
    <w:rsid w:val="002C4055"/>
    <w:rsid w:val="002C4061"/>
    <w:rsid w:val="002C7217"/>
    <w:rsid w:val="002D048A"/>
    <w:rsid w:val="002D0BC4"/>
    <w:rsid w:val="002D2025"/>
    <w:rsid w:val="002D284A"/>
    <w:rsid w:val="002D33A7"/>
    <w:rsid w:val="002D3C4C"/>
    <w:rsid w:val="002D5712"/>
    <w:rsid w:val="002D68B8"/>
    <w:rsid w:val="002D696F"/>
    <w:rsid w:val="002D69A8"/>
    <w:rsid w:val="002D6BF6"/>
    <w:rsid w:val="002D6DD7"/>
    <w:rsid w:val="002D7136"/>
    <w:rsid w:val="002D735F"/>
    <w:rsid w:val="002E08B8"/>
    <w:rsid w:val="002E1759"/>
    <w:rsid w:val="002E2952"/>
    <w:rsid w:val="002E367B"/>
    <w:rsid w:val="002E7631"/>
    <w:rsid w:val="002F0677"/>
    <w:rsid w:val="002F087D"/>
    <w:rsid w:val="002F0FF6"/>
    <w:rsid w:val="002F1982"/>
    <w:rsid w:val="002F24E6"/>
    <w:rsid w:val="002F252A"/>
    <w:rsid w:val="002F25AA"/>
    <w:rsid w:val="002F529C"/>
    <w:rsid w:val="002F54B9"/>
    <w:rsid w:val="002F605E"/>
    <w:rsid w:val="002F63E7"/>
    <w:rsid w:val="002F67AC"/>
    <w:rsid w:val="002F696F"/>
    <w:rsid w:val="00300248"/>
    <w:rsid w:val="003016D5"/>
    <w:rsid w:val="00304D09"/>
    <w:rsid w:val="00304DEB"/>
    <w:rsid w:val="003061A5"/>
    <w:rsid w:val="0031049A"/>
    <w:rsid w:val="00313F23"/>
    <w:rsid w:val="00314781"/>
    <w:rsid w:val="00315344"/>
    <w:rsid w:val="003157BA"/>
    <w:rsid w:val="00315D8A"/>
    <w:rsid w:val="00316006"/>
    <w:rsid w:val="00316892"/>
    <w:rsid w:val="00317556"/>
    <w:rsid w:val="0032048E"/>
    <w:rsid w:val="00320AD6"/>
    <w:rsid w:val="003221A6"/>
    <w:rsid w:val="003223CE"/>
    <w:rsid w:val="003225CA"/>
    <w:rsid w:val="00322714"/>
    <w:rsid w:val="003231A9"/>
    <w:rsid w:val="00323F4F"/>
    <w:rsid w:val="00324C9A"/>
    <w:rsid w:val="00325D53"/>
    <w:rsid w:val="0032601E"/>
    <w:rsid w:val="00326F41"/>
    <w:rsid w:val="003272F7"/>
    <w:rsid w:val="00327415"/>
    <w:rsid w:val="00327495"/>
    <w:rsid w:val="00330315"/>
    <w:rsid w:val="003313F5"/>
    <w:rsid w:val="003316C0"/>
    <w:rsid w:val="00331DFF"/>
    <w:rsid w:val="00333751"/>
    <w:rsid w:val="00334415"/>
    <w:rsid w:val="00336587"/>
    <w:rsid w:val="00336D06"/>
    <w:rsid w:val="00337E47"/>
    <w:rsid w:val="0034077E"/>
    <w:rsid w:val="00342569"/>
    <w:rsid w:val="003433A7"/>
    <w:rsid w:val="0034388D"/>
    <w:rsid w:val="003438E8"/>
    <w:rsid w:val="003446D5"/>
    <w:rsid w:val="003448C4"/>
    <w:rsid w:val="00345A44"/>
    <w:rsid w:val="00345F00"/>
    <w:rsid w:val="003470B3"/>
    <w:rsid w:val="00347589"/>
    <w:rsid w:val="003476D7"/>
    <w:rsid w:val="0035135C"/>
    <w:rsid w:val="003517DD"/>
    <w:rsid w:val="00351FE0"/>
    <w:rsid w:val="003536CA"/>
    <w:rsid w:val="00353F86"/>
    <w:rsid w:val="00354E59"/>
    <w:rsid w:val="003568FA"/>
    <w:rsid w:val="0035782D"/>
    <w:rsid w:val="00357EE2"/>
    <w:rsid w:val="00360BBB"/>
    <w:rsid w:val="00361423"/>
    <w:rsid w:val="0036272A"/>
    <w:rsid w:val="00362EEA"/>
    <w:rsid w:val="00363CAE"/>
    <w:rsid w:val="0036450D"/>
    <w:rsid w:val="003650BC"/>
    <w:rsid w:val="0037129F"/>
    <w:rsid w:val="00371A54"/>
    <w:rsid w:val="00371A84"/>
    <w:rsid w:val="00371CA7"/>
    <w:rsid w:val="00374DC6"/>
    <w:rsid w:val="00375662"/>
    <w:rsid w:val="003759A4"/>
    <w:rsid w:val="00375F6F"/>
    <w:rsid w:val="00376655"/>
    <w:rsid w:val="00376B4B"/>
    <w:rsid w:val="00377D3C"/>
    <w:rsid w:val="00381A24"/>
    <w:rsid w:val="0038249B"/>
    <w:rsid w:val="00383551"/>
    <w:rsid w:val="00383BEB"/>
    <w:rsid w:val="0038448F"/>
    <w:rsid w:val="003845AC"/>
    <w:rsid w:val="00384D0E"/>
    <w:rsid w:val="00386635"/>
    <w:rsid w:val="003866F8"/>
    <w:rsid w:val="003867D8"/>
    <w:rsid w:val="00386894"/>
    <w:rsid w:val="00386AF2"/>
    <w:rsid w:val="00386C76"/>
    <w:rsid w:val="00387B0B"/>
    <w:rsid w:val="00387CFD"/>
    <w:rsid w:val="00391A00"/>
    <w:rsid w:val="00392494"/>
    <w:rsid w:val="00392497"/>
    <w:rsid w:val="00392665"/>
    <w:rsid w:val="003934B7"/>
    <w:rsid w:val="003938CC"/>
    <w:rsid w:val="00393A38"/>
    <w:rsid w:val="003940E5"/>
    <w:rsid w:val="00394D49"/>
    <w:rsid w:val="00397D39"/>
    <w:rsid w:val="00397D8C"/>
    <w:rsid w:val="003A010C"/>
    <w:rsid w:val="003A0ACA"/>
    <w:rsid w:val="003A1B63"/>
    <w:rsid w:val="003A2661"/>
    <w:rsid w:val="003A34F3"/>
    <w:rsid w:val="003A51C8"/>
    <w:rsid w:val="003A574A"/>
    <w:rsid w:val="003A57CA"/>
    <w:rsid w:val="003A60F8"/>
    <w:rsid w:val="003A6188"/>
    <w:rsid w:val="003A6E82"/>
    <w:rsid w:val="003A77A0"/>
    <w:rsid w:val="003B012F"/>
    <w:rsid w:val="003B10C3"/>
    <w:rsid w:val="003B1C8C"/>
    <w:rsid w:val="003B2490"/>
    <w:rsid w:val="003B24D1"/>
    <w:rsid w:val="003B2905"/>
    <w:rsid w:val="003B2CA7"/>
    <w:rsid w:val="003B327D"/>
    <w:rsid w:val="003B5703"/>
    <w:rsid w:val="003B5C40"/>
    <w:rsid w:val="003B6A15"/>
    <w:rsid w:val="003B6BD4"/>
    <w:rsid w:val="003B778E"/>
    <w:rsid w:val="003C3236"/>
    <w:rsid w:val="003C3E20"/>
    <w:rsid w:val="003C3E2C"/>
    <w:rsid w:val="003C436F"/>
    <w:rsid w:val="003C5A2C"/>
    <w:rsid w:val="003C6C41"/>
    <w:rsid w:val="003C6E85"/>
    <w:rsid w:val="003C719D"/>
    <w:rsid w:val="003C7875"/>
    <w:rsid w:val="003D10E0"/>
    <w:rsid w:val="003D3146"/>
    <w:rsid w:val="003D3318"/>
    <w:rsid w:val="003D36EA"/>
    <w:rsid w:val="003D3F85"/>
    <w:rsid w:val="003D47B0"/>
    <w:rsid w:val="003D4965"/>
    <w:rsid w:val="003D4B0B"/>
    <w:rsid w:val="003D4DF9"/>
    <w:rsid w:val="003D6063"/>
    <w:rsid w:val="003D6C95"/>
    <w:rsid w:val="003D7272"/>
    <w:rsid w:val="003D77E6"/>
    <w:rsid w:val="003E1906"/>
    <w:rsid w:val="003E1B89"/>
    <w:rsid w:val="003E2250"/>
    <w:rsid w:val="003E26C0"/>
    <w:rsid w:val="003E33AB"/>
    <w:rsid w:val="003E39E4"/>
    <w:rsid w:val="003E3AE9"/>
    <w:rsid w:val="003E460B"/>
    <w:rsid w:val="003E4F47"/>
    <w:rsid w:val="003E562F"/>
    <w:rsid w:val="003E5F99"/>
    <w:rsid w:val="003E6D82"/>
    <w:rsid w:val="003F0469"/>
    <w:rsid w:val="003F09E8"/>
    <w:rsid w:val="003F1395"/>
    <w:rsid w:val="003F1E0C"/>
    <w:rsid w:val="003F254E"/>
    <w:rsid w:val="003F4096"/>
    <w:rsid w:val="003F4743"/>
    <w:rsid w:val="003F477D"/>
    <w:rsid w:val="003F51B8"/>
    <w:rsid w:val="003F5AE9"/>
    <w:rsid w:val="003F5D91"/>
    <w:rsid w:val="003F65F7"/>
    <w:rsid w:val="003F6D6B"/>
    <w:rsid w:val="004010CA"/>
    <w:rsid w:val="004018AF"/>
    <w:rsid w:val="00402B6E"/>
    <w:rsid w:val="00402D8A"/>
    <w:rsid w:val="00404219"/>
    <w:rsid w:val="004042BB"/>
    <w:rsid w:val="00404BE5"/>
    <w:rsid w:val="00404C30"/>
    <w:rsid w:val="00406F24"/>
    <w:rsid w:val="0041016C"/>
    <w:rsid w:val="00410D40"/>
    <w:rsid w:val="00412376"/>
    <w:rsid w:val="00413910"/>
    <w:rsid w:val="00414303"/>
    <w:rsid w:val="00414AC1"/>
    <w:rsid w:val="00415E07"/>
    <w:rsid w:val="0041650A"/>
    <w:rsid w:val="0041763B"/>
    <w:rsid w:val="004176B9"/>
    <w:rsid w:val="00417B9A"/>
    <w:rsid w:val="004217D7"/>
    <w:rsid w:val="0042426E"/>
    <w:rsid w:val="00424375"/>
    <w:rsid w:val="00425B53"/>
    <w:rsid w:val="00425CE2"/>
    <w:rsid w:val="00426147"/>
    <w:rsid w:val="0042650E"/>
    <w:rsid w:val="00426A80"/>
    <w:rsid w:val="00427346"/>
    <w:rsid w:val="00430923"/>
    <w:rsid w:val="00431869"/>
    <w:rsid w:val="004334AA"/>
    <w:rsid w:val="004341AE"/>
    <w:rsid w:val="00434830"/>
    <w:rsid w:val="00434A7B"/>
    <w:rsid w:val="00434BC8"/>
    <w:rsid w:val="00435DF5"/>
    <w:rsid w:val="004375C4"/>
    <w:rsid w:val="0043794B"/>
    <w:rsid w:val="00441256"/>
    <w:rsid w:val="004418B5"/>
    <w:rsid w:val="00441D4B"/>
    <w:rsid w:val="00441F56"/>
    <w:rsid w:val="00442833"/>
    <w:rsid w:val="00443292"/>
    <w:rsid w:val="00443659"/>
    <w:rsid w:val="00444933"/>
    <w:rsid w:val="00444C1F"/>
    <w:rsid w:val="0044540C"/>
    <w:rsid w:val="00445FC0"/>
    <w:rsid w:val="00450626"/>
    <w:rsid w:val="00450DF3"/>
    <w:rsid w:val="004530BC"/>
    <w:rsid w:val="00453C05"/>
    <w:rsid w:val="00453FAE"/>
    <w:rsid w:val="00454AAD"/>
    <w:rsid w:val="0045584C"/>
    <w:rsid w:val="0045607F"/>
    <w:rsid w:val="004564DB"/>
    <w:rsid w:val="004566B7"/>
    <w:rsid w:val="00457A2B"/>
    <w:rsid w:val="0046597F"/>
    <w:rsid w:val="00465D48"/>
    <w:rsid w:val="004661E1"/>
    <w:rsid w:val="00466A94"/>
    <w:rsid w:val="00466D33"/>
    <w:rsid w:val="004679B6"/>
    <w:rsid w:val="00471C58"/>
    <w:rsid w:val="00472788"/>
    <w:rsid w:val="00472898"/>
    <w:rsid w:val="00473B81"/>
    <w:rsid w:val="004740E3"/>
    <w:rsid w:val="004752FD"/>
    <w:rsid w:val="004757A0"/>
    <w:rsid w:val="00475BEF"/>
    <w:rsid w:val="00477053"/>
    <w:rsid w:val="00480119"/>
    <w:rsid w:val="00480480"/>
    <w:rsid w:val="004808F1"/>
    <w:rsid w:val="004849F4"/>
    <w:rsid w:val="00484FCE"/>
    <w:rsid w:val="004863AC"/>
    <w:rsid w:val="00486C27"/>
    <w:rsid w:val="00487194"/>
    <w:rsid w:val="00490BB5"/>
    <w:rsid w:val="00490CDA"/>
    <w:rsid w:val="00491F14"/>
    <w:rsid w:val="00492AB1"/>
    <w:rsid w:val="00493D06"/>
    <w:rsid w:val="00494247"/>
    <w:rsid w:val="00494A77"/>
    <w:rsid w:val="004968D1"/>
    <w:rsid w:val="0049693A"/>
    <w:rsid w:val="00496E6E"/>
    <w:rsid w:val="004A0042"/>
    <w:rsid w:val="004A02C1"/>
    <w:rsid w:val="004A0D31"/>
    <w:rsid w:val="004A2B4D"/>
    <w:rsid w:val="004A3A02"/>
    <w:rsid w:val="004A406E"/>
    <w:rsid w:val="004A4E1C"/>
    <w:rsid w:val="004A58BD"/>
    <w:rsid w:val="004A7FDD"/>
    <w:rsid w:val="004B013C"/>
    <w:rsid w:val="004B08D0"/>
    <w:rsid w:val="004B1232"/>
    <w:rsid w:val="004B16AB"/>
    <w:rsid w:val="004B1D04"/>
    <w:rsid w:val="004B23AC"/>
    <w:rsid w:val="004B2790"/>
    <w:rsid w:val="004B2796"/>
    <w:rsid w:val="004B2FD3"/>
    <w:rsid w:val="004B346B"/>
    <w:rsid w:val="004B4155"/>
    <w:rsid w:val="004B4A1A"/>
    <w:rsid w:val="004B55DD"/>
    <w:rsid w:val="004B5BA9"/>
    <w:rsid w:val="004B6E39"/>
    <w:rsid w:val="004B7B6E"/>
    <w:rsid w:val="004C14B0"/>
    <w:rsid w:val="004C196B"/>
    <w:rsid w:val="004C1CF9"/>
    <w:rsid w:val="004C2FDE"/>
    <w:rsid w:val="004C4986"/>
    <w:rsid w:val="004C4C8F"/>
    <w:rsid w:val="004C588A"/>
    <w:rsid w:val="004C58AD"/>
    <w:rsid w:val="004C5C2E"/>
    <w:rsid w:val="004C607D"/>
    <w:rsid w:val="004C61D5"/>
    <w:rsid w:val="004C6FEB"/>
    <w:rsid w:val="004D0C5C"/>
    <w:rsid w:val="004D0F9F"/>
    <w:rsid w:val="004D1037"/>
    <w:rsid w:val="004D2949"/>
    <w:rsid w:val="004D2CF8"/>
    <w:rsid w:val="004D313F"/>
    <w:rsid w:val="004D457F"/>
    <w:rsid w:val="004D6C3C"/>
    <w:rsid w:val="004D7EBD"/>
    <w:rsid w:val="004E0773"/>
    <w:rsid w:val="004E1432"/>
    <w:rsid w:val="004E1DAE"/>
    <w:rsid w:val="004E4709"/>
    <w:rsid w:val="004E4DE1"/>
    <w:rsid w:val="004F0070"/>
    <w:rsid w:val="004F0568"/>
    <w:rsid w:val="004F1756"/>
    <w:rsid w:val="004F2DDE"/>
    <w:rsid w:val="004F3827"/>
    <w:rsid w:val="004F384C"/>
    <w:rsid w:val="004F585F"/>
    <w:rsid w:val="004F6A5E"/>
    <w:rsid w:val="004F7F9D"/>
    <w:rsid w:val="00500D1F"/>
    <w:rsid w:val="00501A61"/>
    <w:rsid w:val="00501BE4"/>
    <w:rsid w:val="00501ED2"/>
    <w:rsid w:val="0050297A"/>
    <w:rsid w:val="005037FF"/>
    <w:rsid w:val="00503912"/>
    <w:rsid w:val="005048E6"/>
    <w:rsid w:val="00504F22"/>
    <w:rsid w:val="00505078"/>
    <w:rsid w:val="00507B67"/>
    <w:rsid w:val="00507CBA"/>
    <w:rsid w:val="0051151A"/>
    <w:rsid w:val="00511CD9"/>
    <w:rsid w:val="005121EC"/>
    <w:rsid w:val="00512EE1"/>
    <w:rsid w:val="005136A4"/>
    <w:rsid w:val="00513833"/>
    <w:rsid w:val="0051505E"/>
    <w:rsid w:val="00515A0C"/>
    <w:rsid w:val="00515F89"/>
    <w:rsid w:val="0051601D"/>
    <w:rsid w:val="00517A69"/>
    <w:rsid w:val="00517EF3"/>
    <w:rsid w:val="00520A18"/>
    <w:rsid w:val="00521232"/>
    <w:rsid w:val="00522D62"/>
    <w:rsid w:val="00523FCC"/>
    <w:rsid w:val="00523FE7"/>
    <w:rsid w:val="00524499"/>
    <w:rsid w:val="00525634"/>
    <w:rsid w:val="00525635"/>
    <w:rsid w:val="0052639A"/>
    <w:rsid w:val="00527BC5"/>
    <w:rsid w:val="005302B9"/>
    <w:rsid w:val="005308B0"/>
    <w:rsid w:val="00530C91"/>
    <w:rsid w:val="00531288"/>
    <w:rsid w:val="005318E0"/>
    <w:rsid w:val="0053262A"/>
    <w:rsid w:val="00534540"/>
    <w:rsid w:val="0053483F"/>
    <w:rsid w:val="00534D7B"/>
    <w:rsid w:val="0053573D"/>
    <w:rsid w:val="00535DF2"/>
    <w:rsid w:val="005360A4"/>
    <w:rsid w:val="00536549"/>
    <w:rsid w:val="005365F8"/>
    <w:rsid w:val="00536BDE"/>
    <w:rsid w:val="00536F95"/>
    <w:rsid w:val="0053710C"/>
    <w:rsid w:val="00540C48"/>
    <w:rsid w:val="00540DCF"/>
    <w:rsid w:val="00541290"/>
    <w:rsid w:val="005429F3"/>
    <w:rsid w:val="005434E8"/>
    <w:rsid w:val="00543D40"/>
    <w:rsid w:val="00543ED5"/>
    <w:rsid w:val="00544179"/>
    <w:rsid w:val="00544275"/>
    <w:rsid w:val="00545A78"/>
    <w:rsid w:val="005462E9"/>
    <w:rsid w:val="00546A2D"/>
    <w:rsid w:val="005475AB"/>
    <w:rsid w:val="00547A82"/>
    <w:rsid w:val="005501BE"/>
    <w:rsid w:val="005511D5"/>
    <w:rsid w:val="00551558"/>
    <w:rsid w:val="00551D0C"/>
    <w:rsid w:val="00552905"/>
    <w:rsid w:val="0055309C"/>
    <w:rsid w:val="005551FD"/>
    <w:rsid w:val="00555F19"/>
    <w:rsid w:val="00555FD7"/>
    <w:rsid w:val="0055688D"/>
    <w:rsid w:val="005576D2"/>
    <w:rsid w:val="00557EEE"/>
    <w:rsid w:val="0056277A"/>
    <w:rsid w:val="00562787"/>
    <w:rsid w:val="00563B4B"/>
    <w:rsid w:val="005641CD"/>
    <w:rsid w:val="00566211"/>
    <w:rsid w:val="00566D86"/>
    <w:rsid w:val="00570C93"/>
    <w:rsid w:val="00570E13"/>
    <w:rsid w:val="00571259"/>
    <w:rsid w:val="00571CC1"/>
    <w:rsid w:val="00571E2B"/>
    <w:rsid w:val="0057202C"/>
    <w:rsid w:val="0057388A"/>
    <w:rsid w:val="00573F75"/>
    <w:rsid w:val="00573F8C"/>
    <w:rsid w:val="005744C9"/>
    <w:rsid w:val="005744E8"/>
    <w:rsid w:val="00574A59"/>
    <w:rsid w:val="00574AD4"/>
    <w:rsid w:val="00574E43"/>
    <w:rsid w:val="005750A5"/>
    <w:rsid w:val="00575F49"/>
    <w:rsid w:val="00577406"/>
    <w:rsid w:val="0058005E"/>
    <w:rsid w:val="005808B0"/>
    <w:rsid w:val="0058157B"/>
    <w:rsid w:val="00581B95"/>
    <w:rsid w:val="00582083"/>
    <w:rsid w:val="0058277A"/>
    <w:rsid w:val="005827D2"/>
    <w:rsid w:val="00583FAD"/>
    <w:rsid w:val="00584238"/>
    <w:rsid w:val="00586B57"/>
    <w:rsid w:val="00587308"/>
    <w:rsid w:val="00590042"/>
    <w:rsid w:val="00590453"/>
    <w:rsid w:val="00590B26"/>
    <w:rsid w:val="00591054"/>
    <w:rsid w:val="00591690"/>
    <w:rsid w:val="0059188B"/>
    <w:rsid w:val="00591FA7"/>
    <w:rsid w:val="00592FA0"/>
    <w:rsid w:val="005936ED"/>
    <w:rsid w:val="0059385D"/>
    <w:rsid w:val="00593A11"/>
    <w:rsid w:val="00594788"/>
    <w:rsid w:val="00594A4C"/>
    <w:rsid w:val="00595166"/>
    <w:rsid w:val="00595373"/>
    <w:rsid w:val="00595E49"/>
    <w:rsid w:val="00596690"/>
    <w:rsid w:val="0059752D"/>
    <w:rsid w:val="00597673"/>
    <w:rsid w:val="00597928"/>
    <w:rsid w:val="005A0978"/>
    <w:rsid w:val="005A0AD4"/>
    <w:rsid w:val="005A267C"/>
    <w:rsid w:val="005A29E6"/>
    <w:rsid w:val="005A30CD"/>
    <w:rsid w:val="005A3536"/>
    <w:rsid w:val="005A4B75"/>
    <w:rsid w:val="005A6368"/>
    <w:rsid w:val="005A6D66"/>
    <w:rsid w:val="005A7127"/>
    <w:rsid w:val="005A72BB"/>
    <w:rsid w:val="005A790C"/>
    <w:rsid w:val="005A7C19"/>
    <w:rsid w:val="005B0752"/>
    <w:rsid w:val="005B25D3"/>
    <w:rsid w:val="005B30ED"/>
    <w:rsid w:val="005B42DE"/>
    <w:rsid w:val="005B4BD0"/>
    <w:rsid w:val="005B4BDC"/>
    <w:rsid w:val="005B54B5"/>
    <w:rsid w:val="005B5DC8"/>
    <w:rsid w:val="005B6A9A"/>
    <w:rsid w:val="005B6C8D"/>
    <w:rsid w:val="005B70BD"/>
    <w:rsid w:val="005B7E01"/>
    <w:rsid w:val="005C0E36"/>
    <w:rsid w:val="005C1392"/>
    <w:rsid w:val="005C2859"/>
    <w:rsid w:val="005C29D0"/>
    <w:rsid w:val="005C3942"/>
    <w:rsid w:val="005C518D"/>
    <w:rsid w:val="005C5523"/>
    <w:rsid w:val="005C59D8"/>
    <w:rsid w:val="005C677B"/>
    <w:rsid w:val="005C67BA"/>
    <w:rsid w:val="005D11CB"/>
    <w:rsid w:val="005D1BB8"/>
    <w:rsid w:val="005D1F17"/>
    <w:rsid w:val="005D2226"/>
    <w:rsid w:val="005D269F"/>
    <w:rsid w:val="005D2BA5"/>
    <w:rsid w:val="005D45C7"/>
    <w:rsid w:val="005D54C8"/>
    <w:rsid w:val="005D5618"/>
    <w:rsid w:val="005D6B4F"/>
    <w:rsid w:val="005E237B"/>
    <w:rsid w:val="005E2BB7"/>
    <w:rsid w:val="005E2C50"/>
    <w:rsid w:val="005E33C1"/>
    <w:rsid w:val="005E3428"/>
    <w:rsid w:val="005E3D56"/>
    <w:rsid w:val="005E5A70"/>
    <w:rsid w:val="005E6C30"/>
    <w:rsid w:val="005E77B3"/>
    <w:rsid w:val="005E7DA9"/>
    <w:rsid w:val="005F0D6B"/>
    <w:rsid w:val="005F1195"/>
    <w:rsid w:val="005F353E"/>
    <w:rsid w:val="005F388E"/>
    <w:rsid w:val="005F436F"/>
    <w:rsid w:val="005F5626"/>
    <w:rsid w:val="005F628E"/>
    <w:rsid w:val="005F65E2"/>
    <w:rsid w:val="005F6FAC"/>
    <w:rsid w:val="006004CD"/>
    <w:rsid w:val="0060150A"/>
    <w:rsid w:val="0060158E"/>
    <w:rsid w:val="00601FC4"/>
    <w:rsid w:val="006020DB"/>
    <w:rsid w:val="006027A6"/>
    <w:rsid w:val="00603BD7"/>
    <w:rsid w:val="00605C0A"/>
    <w:rsid w:val="00606F79"/>
    <w:rsid w:val="0060753D"/>
    <w:rsid w:val="006102AF"/>
    <w:rsid w:val="00611642"/>
    <w:rsid w:val="00612231"/>
    <w:rsid w:val="0061263B"/>
    <w:rsid w:val="00612902"/>
    <w:rsid w:val="00613AE7"/>
    <w:rsid w:val="00613E98"/>
    <w:rsid w:val="00613EF3"/>
    <w:rsid w:val="00614D2B"/>
    <w:rsid w:val="006151B5"/>
    <w:rsid w:val="006152C1"/>
    <w:rsid w:val="0061724E"/>
    <w:rsid w:val="00617C8C"/>
    <w:rsid w:val="00620599"/>
    <w:rsid w:val="0062083D"/>
    <w:rsid w:val="006211A7"/>
    <w:rsid w:val="00622CC0"/>
    <w:rsid w:val="00623B2E"/>
    <w:rsid w:val="00625064"/>
    <w:rsid w:val="0062629D"/>
    <w:rsid w:val="00627300"/>
    <w:rsid w:val="0063012E"/>
    <w:rsid w:val="00630F39"/>
    <w:rsid w:val="00632241"/>
    <w:rsid w:val="006322C9"/>
    <w:rsid w:val="00632328"/>
    <w:rsid w:val="0063428C"/>
    <w:rsid w:val="00634E60"/>
    <w:rsid w:val="006357BD"/>
    <w:rsid w:val="00636A49"/>
    <w:rsid w:val="0064142A"/>
    <w:rsid w:val="006414E9"/>
    <w:rsid w:val="0064207E"/>
    <w:rsid w:val="00642508"/>
    <w:rsid w:val="006443E3"/>
    <w:rsid w:val="0064538A"/>
    <w:rsid w:val="0064577E"/>
    <w:rsid w:val="00645ADC"/>
    <w:rsid w:val="0065017F"/>
    <w:rsid w:val="006509DB"/>
    <w:rsid w:val="00651460"/>
    <w:rsid w:val="006515C9"/>
    <w:rsid w:val="00651795"/>
    <w:rsid w:val="00651EBA"/>
    <w:rsid w:val="00654475"/>
    <w:rsid w:val="00657A80"/>
    <w:rsid w:val="00657F8F"/>
    <w:rsid w:val="00662F12"/>
    <w:rsid w:val="00663535"/>
    <w:rsid w:val="006649C0"/>
    <w:rsid w:val="00664CE0"/>
    <w:rsid w:val="00670BCB"/>
    <w:rsid w:val="00671727"/>
    <w:rsid w:val="00671BC0"/>
    <w:rsid w:val="00671D1F"/>
    <w:rsid w:val="006721C9"/>
    <w:rsid w:val="00672B38"/>
    <w:rsid w:val="00673517"/>
    <w:rsid w:val="00674CF6"/>
    <w:rsid w:val="0067505E"/>
    <w:rsid w:val="00676747"/>
    <w:rsid w:val="00676849"/>
    <w:rsid w:val="00676A08"/>
    <w:rsid w:val="00676BAA"/>
    <w:rsid w:val="0067784D"/>
    <w:rsid w:val="006804EE"/>
    <w:rsid w:val="00680778"/>
    <w:rsid w:val="006817ED"/>
    <w:rsid w:val="006842D6"/>
    <w:rsid w:val="00684CF6"/>
    <w:rsid w:val="00684E11"/>
    <w:rsid w:val="00685913"/>
    <w:rsid w:val="006873D5"/>
    <w:rsid w:val="00687434"/>
    <w:rsid w:val="006902B1"/>
    <w:rsid w:val="006907E8"/>
    <w:rsid w:val="00690D14"/>
    <w:rsid w:val="00691541"/>
    <w:rsid w:val="00692DA1"/>
    <w:rsid w:val="00693168"/>
    <w:rsid w:val="00693778"/>
    <w:rsid w:val="00694C30"/>
    <w:rsid w:val="00695C23"/>
    <w:rsid w:val="0069730C"/>
    <w:rsid w:val="00697660"/>
    <w:rsid w:val="00697924"/>
    <w:rsid w:val="006A0467"/>
    <w:rsid w:val="006A3A4C"/>
    <w:rsid w:val="006A3FD1"/>
    <w:rsid w:val="006A4023"/>
    <w:rsid w:val="006A4950"/>
    <w:rsid w:val="006A49FF"/>
    <w:rsid w:val="006A4DEF"/>
    <w:rsid w:val="006A4F54"/>
    <w:rsid w:val="006A55F0"/>
    <w:rsid w:val="006A58B0"/>
    <w:rsid w:val="006A5935"/>
    <w:rsid w:val="006A66F6"/>
    <w:rsid w:val="006A6EE3"/>
    <w:rsid w:val="006A7C54"/>
    <w:rsid w:val="006A7FFC"/>
    <w:rsid w:val="006B00AC"/>
    <w:rsid w:val="006B1085"/>
    <w:rsid w:val="006B31BE"/>
    <w:rsid w:val="006B32BE"/>
    <w:rsid w:val="006B5C8C"/>
    <w:rsid w:val="006B62D8"/>
    <w:rsid w:val="006B6C30"/>
    <w:rsid w:val="006B77FA"/>
    <w:rsid w:val="006C0B79"/>
    <w:rsid w:val="006C16CE"/>
    <w:rsid w:val="006C19BB"/>
    <w:rsid w:val="006C26FD"/>
    <w:rsid w:val="006C4316"/>
    <w:rsid w:val="006C5130"/>
    <w:rsid w:val="006C5D33"/>
    <w:rsid w:val="006C6FA3"/>
    <w:rsid w:val="006C70FF"/>
    <w:rsid w:val="006C74A3"/>
    <w:rsid w:val="006D003E"/>
    <w:rsid w:val="006D00C2"/>
    <w:rsid w:val="006D0D49"/>
    <w:rsid w:val="006D10BC"/>
    <w:rsid w:val="006D1B2F"/>
    <w:rsid w:val="006D1CC9"/>
    <w:rsid w:val="006D2812"/>
    <w:rsid w:val="006D2969"/>
    <w:rsid w:val="006D2B4C"/>
    <w:rsid w:val="006D3123"/>
    <w:rsid w:val="006D4BD7"/>
    <w:rsid w:val="006D4DF4"/>
    <w:rsid w:val="006D5DA7"/>
    <w:rsid w:val="006D6303"/>
    <w:rsid w:val="006D6D7C"/>
    <w:rsid w:val="006D753D"/>
    <w:rsid w:val="006D7661"/>
    <w:rsid w:val="006E0764"/>
    <w:rsid w:val="006E0F5A"/>
    <w:rsid w:val="006E23A1"/>
    <w:rsid w:val="006E268A"/>
    <w:rsid w:val="006E281B"/>
    <w:rsid w:val="006E2E83"/>
    <w:rsid w:val="006E34EB"/>
    <w:rsid w:val="006E40AD"/>
    <w:rsid w:val="006E4536"/>
    <w:rsid w:val="006E455D"/>
    <w:rsid w:val="006E6D0F"/>
    <w:rsid w:val="006E75F5"/>
    <w:rsid w:val="006F0573"/>
    <w:rsid w:val="006F0CD8"/>
    <w:rsid w:val="006F0D0B"/>
    <w:rsid w:val="006F11A4"/>
    <w:rsid w:val="006F792F"/>
    <w:rsid w:val="0070009F"/>
    <w:rsid w:val="007004C1"/>
    <w:rsid w:val="007033A3"/>
    <w:rsid w:val="00704337"/>
    <w:rsid w:val="00704649"/>
    <w:rsid w:val="00704A9B"/>
    <w:rsid w:val="00705B56"/>
    <w:rsid w:val="007064BA"/>
    <w:rsid w:val="007068D0"/>
    <w:rsid w:val="00707747"/>
    <w:rsid w:val="00707F8C"/>
    <w:rsid w:val="00710036"/>
    <w:rsid w:val="00711191"/>
    <w:rsid w:val="00711A68"/>
    <w:rsid w:val="0071207E"/>
    <w:rsid w:val="00712425"/>
    <w:rsid w:val="00712CD5"/>
    <w:rsid w:val="00712E22"/>
    <w:rsid w:val="00713B08"/>
    <w:rsid w:val="0071540C"/>
    <w:rsid w:val="007159E2"/>
    <w:rsid w:val="00716C20"/>
    <w:rsid w:val="00720256"/>
    <w:rsid w:val="0072030B"/>
    <w:rsid w:val="0072065A"/>
    <w:rsid w:val="00720760"/>
    <w:rsid w:val="00720C2F"/>
    <w:rsid w:val="00722483"/>
    <w:rsid w:val="00722CE5"/>
    <w:rsid w:val="0072380B"/>
    <w:rsid w:val="007255DD"/>
    <w:rsid w:val="00725F22"/>
    <w:rsid w:val="00726A68"/>
    <w:rsid w:val="00727343"/>
    <w:rsid w:val="00727CA5"/>
    <w:rsid w:val="00730545"/>
    <w:rsid w:val="00731BC5"/>
    <w:rsid w:val="0073276B"/>
    <w:rsid w:val="00733E6B"/>
    <w:rsid w:val="00735641"/>
    <w:rsid w:val="00737C5A"/>
    <w:rsid w:val="007401A2"/>
    <w:rsid w:val="007405EF"/>
    <w:rsid w:val="00741B8E"/>
    <w:rsid w:val="00742E96"/>
    <w:rsid w:val="007431B6"/>
    <w:rsid w:val="007450C5"/>
    <w:rsid w:val="0074518C"/>
    <w:rsid w:val="0074577B"/>
    <w:rsid w:val="00747DEF"/>
    <w:rsid w:val="007504FD"/>
    <w:rsid w:val="00750AA3"/>
    <w:rsid w:val="0075108C"/>
    <w:rsid w:val="007524B7"/>
    <w:rsid w:val="00752DA9"/>
    <w:rsid w:val="00753F96"/>
    <w:rsid w:val="00754B7D"/>
    <w:rsid w:val="00756D3E"/>
    <w:rsid w:val="00756D6E"/>
    <w:rsid w:val="00757BB2"/>
    <w:rsid w:val="0076076A"/>
    <w:rsid w:val="00760F67"/>
    <w:rsid w:val="00761286"/>
    <w:rsid w:val="0076149B"/>
    <w:rsid w:val="00761B71"/>
    <w:rsid w:val="00761EF7"/>
    <w:rsid w:val="00762F4F"/>
    <w:rsid w:val="007631D0"/>
    <w:rsid w:val="007634DE"/>
    <w:rsid w:val="007635E7"/>
    <w:rsid w:val="007637F2"/>
    <w:rsid w:val="007643A3"/>
    <w:rsid w:val="007645A7"/>
    <w:rsid w:val="00764EC0"/>
    <w:rsid w:val="0076531D"/>
    <w:rsid w:val="00766616"/>
    <w:rsid w:val="00767FE2"/>
    <w:rsid w:val="00770243"/>
    <w:rsid w:val="00770FF0"/>
    <w:rsid w:val="00771FD6"/>
    <w:rsid w:val="00773245"/>
    <w:rsid w:val="0077353A"/>
    <w:rsid w:val="007743CE"/>
    <w:rsid w:val="00774EA9"/>
    <w:rsid w:val="00774FC8"/>
    <w:rsid w:val="007754C4"/>
    <w:rsid w:val="00775769"/>
    <w:rsid w:val="00775862"/>
    <w:rsid w:val="00777E46"/>
    <w:rsid w:val="00780C15"/>
    <w:rsid w:val="00781B1D"/>
    <w:rsid w:val="0078227A"/>
    <w:rsid w:val="007824C8"/>
    <w:rsid w:val="00785BCC"/>
    <w:rsid w:val="00785F64"/>
    <w:rsid w:val="007906E2"/>
    <w:rsid w:val="007908B7"/>
    <w:rsid w:val="0079099A"/>
    <w:rsid w:val="00791F6A"/>
    <w:rsid w:val="00792D1D"/>
    <w:rsid w:val="007934C4"/>
    <w:rsid w:val="00793A57"/>
    <w:rsid w:val="00793DAE"/>
    <w:rsid w:val="00794095"/>
    <w:rsid w:val="0079448E"/>
    <w:rsid w:val="00794825"/>
    <w:rsid w:val="00794A11"/>
    <w:rsid w:val="00794A8B"/>
    <w:rsid w:val="00795F9E"/>
    <w:rsid w:val="00796698"/>
    <w:rsid w:val="007969B3"/>
    <w:rsid w:val="00797670"/>
    <w:rsid w:val="007A0B00"/>
    <w:rsid w:val="007A0B13"/>
    <w:rsid w:val="007A24D2"/>
    <w:rsid w:val="007A2A58"/>
    <w:rsid w:val="007A2DD2"/>
    <w:rsid w:val="007A30DC"/>
    <w:rsid w:val="007A40B5"/>
    <w:rsid w:val="007A48A2"/>
    <w:rsid w:val="007A4E89"/>
    <w:rsid w:val="007A5D38"/>
    <w:rsid w:val="007B04E0"/>
    <w:rsid w:val="007B0571"/>
    <w:rsid w:val="007B0B49"/>
    <w:rsid w:val="007B0CD9"/>
    <w:rsid w:val="007B1D84"/>
    <w:rsid w:val="007B1E6A"/>
    <w:rsid w:val="007B2599"/>
    <w:rsid w:val="007B2F56"/>
    <w:rsid w:val="007B38AC"/>
    <w:rsid w:val="007B3BB6"/>
    <w:rsid w:val="007B3FDC"/>
    <w:rsid w:val="007B5724"/>
    <w:rsid w:val="007B60F1"/>
    <w:rsid w:val="007B725D"/>
    <w:rsid w:val="007B7669"/>
    <w:rsid w:val="007B7999"/>
    <w:rsid w:val="007B7A07"/>
    <w:rsid w:val="007B7DC2"/>
    <w:rsid w:val="007C055B"/>
    <w:rsid w:val="007C131F"/>
    <w:rsid w:val="007C16D2"/>
    <w:rsid w:val="007C1C1B"/>
    <w:rsid w:val="007C22C3"/>
    <w:rsid w:val="007C2EC6"/>
    <w:rsid w:val="007C39F3"/>
    <w:rsid w:val="007C3C59"/>
    <w:rsid w:val="007C434D"/>
    <w:rsid w:val="007C503C"/>
    <w:rsid w:val="007C5AA3"/>
    <w:rsid w:val="007C6D0C"/>
    <w:rsid w:val="007C72EF"/>
    <w:rsid w:val="007D08DA"/>
    <w:rsid w:val="007D0BF7"/>
    <w:rsid w:val="007D110E"/>
    <w:rsid w:val="007D26FE"/>
    <w:rsid w:val="007D2784"/>
    <w:rsid w:val="007D3BD1"/>
    <w:rsid w:val="007D61AC"/>
    <w:rsid w:val="007D65DA"/>
    <w:rsid w:val="007E05BC"/>
    <w:rsid w:val="007E1210"/>
    <w:rsid w:val="007E1947"/>
    <w:rsid w:val="007E1C80"/>
    <w:rsid w:val="007E1ECF"/>
    <w:rsid w:val="007E2867"/>
    <w:rsid w:val="007E2B99"/>
    <w:rsid w:val="007E2EA2"/>
    <w:rsid w:val="007E4D7F"/>
    <w:rsid w:val="007E53A8"/>
    <w:rsid w:val="007E53F4"/>
    <w:rsid w:val="007E69E0"/>
    <w:rsid w:val="007E6F3F"/>
    <w:rsid w:val="007E711D"/>
    <w:rsid w:val="007F2130"/>
    <w:rsid w:val="007F3976"/>
    <w:rsid w:val="007F4310"/>
    <w:rsid w:val="007F4A32"/>
    <w:rsid w:val="007F5491"/>
    <w:rsid w:val="007F5E34"/>
    <w:rsid w:val="007F7D3B"/>
    <w:rsid w:val="0080051C"/>
    <w:rsid w:val="008011B4"/>
    <w:rsid w:val="0080203B"/>
    <w:rsid w:val="00802188"/>
    <w:rsid w:val="00802E7A"/>
    <w:rsid w:val="008035FC"/>
    <w:rsid w:val="0080539A"/>
    <w:rsid w:val="0080610B"/>
    <w:rsid w:val="0080798C"/>
    <w:rsid w:val="008137F4"/>
    <w:rsid w:val="0081456C"/>
    <w:rsid w:val="008147B2"/>
    <w:rsid w:val="00816B26"/>
    <w:rsid w:val="00817439"/>
    <w:rsid w:val="00817852"/>
    <w:rsid w:val="00817A1C"/>
    <w:rsid w:val="00817CA3"/>
    <w:rsid w:val="00820036"/>
    <w:rsid w:val="00820215"/>
    <w:rsid w:val="00821B5F"/>
    <w:rsid w:val="0082332C"/>
    <w:rsid w:val="00824DBE"/>
    <w:rsid w:val="00825AB1"/>
    <w:rsid w:val="0082611C"/>
    <w:rsid w:val="00827039"/>
    <w:rsid w:val="008272C9"/>
    <w:rsid w:val="00827D44"/>
    <w:rsid w:val="00830DF1"/>
    <w:rsid w:val="00832AC6"/>
    <w:rsid w:val="00832B20"/>
    <w:rsid w:val="008336C2"/>
    <w:rsid w:val="00833C77"/>
    <w:rsid w:val="00833F34"/>
    <w:rsid w:val="008354D3"/>
    <w:rsid w:val="00836384"/>
    <w:rsid w:val="00836883"/>
    <w:rsid w:val="008374B8"/>
    <w:rsid w:val="00837B60"/>
    <w:rsid w:val="008402AE"/>
    <w:rsid w:val="0084159A"/>
    <w:rsid w:val="00841D5A"/>
    <w:rsid w:val="0084257D"/>
    <w:rsid w:val="00843482"/>
    <w:rsid w:val="00843BA1"/>
    <w:rsid w:val="00844AFC"/>
    <w:rsid w:val="008456C5"/>
    <w:rsid w:val="00847404"/>
    <w:rsid w:val="008503D6"/>
    <w:rsid w:val="00850E23"/>
    <w:rsid w:val="008522DF"/>
    <w:rsid w:val="00853042"/>
    <w:rsid w:val="008538EA"/>
    <w:rsid w:val="00854386"/>
    <w:rsid w:val="008567BD"/>
    <w:rsid w:val="00856D3C"/>
    <w:rsid w:val="00856EE4"/>
    <w:rsid w:val="008605D3"/>
    <w:rsid w:val="00860A37"/>
    <w:rsid w:val="00860CA0"/>
    <w:rsid w:val="00860F15"/>
    <w:rsid w:val="008618D8"/>
    <w:rsid w:val="008626A4"/>
    <w:rsid w:val="008629FA"/>
    <w:rsid w:val="00862B84"/>
    <w:rsid w:val="00863237"/>
    <w:rsid w:val="0086467C"/>
    <w:rsid w:val="00865873"/>
    <w:rsid w:val="00867045"/>
    <w:rsid w:val="00867B45"/>
    <w:rsid w:val="00870806"/>
    <w:rsid w:val="00871564"/>
    <w:rsid w:val="008715C3"/>
    <w:rsid w:val="00872079"/>
    <w:rsid w:val="00872685"/>
    <w:rsid w:val="00872E56"/>
    <w:rsid w:val="0087341B"/>
    <w:rsid w:val="008739AF"/>
    <w:rsid w:val="0087427B"/>
    <w:rsid w:val="008742AA"/>
    <w:rsid w:val="00874D1C"/>
    <w:rsid w:val="00874E7E"/>
    <w:rsid w:val="00875B80"/>
    <w:rsid w:val="008766BE"/>
    <w:rsid w:val="00876887"/>
    <w:rsid w:val="0088056B"/>
    <w:rsid w:val="00880889"/>
    <w:rsid w:val="0088104C"/>
    <w:rsid w:val="00881F2B"/>
    <w:rsid w:val="00882615"/>
    <w:rsid w:val="00883782"/>
    <w:rsid w:val="008848C5"/>
    <w:rsid w:val="0088509D"/>
    <w:rsid w:val="00886229"/>
    <w:rsid w:val="0088660F"/>
    <w:rsid w:val="008868B3"/>
    <w:rsid w:val="00891323"/>
    <w:rsid w:val="00891860"/>
    <w:rsid w:val="008921AF"/>
    <w:rsid w:val="00892292"/>
    <w:rsid w:val="00892373"/>
    <w:rsid w:val="008923B0"/>
    <w:rsid w:val="00892D6D"/>
    <w:rsid w:val="00892E68"/>
    <w:rsid w:val="00895637"/>
    <w:rsid w:val="008969EC"/>
    <w:rsid w:val="0089741C"/>
    <w:rsid w:val="008A1113"/>
    <w:rsid w:val="008A1A89"/>
    <w:rsid w:val="008A1C78"/>
    <w:rsid w:val="008A2CBF"/>
    <w:rsid w:val="008A3A9F"/>
    <w:rsid w:val="008A3E61"/>
    <w:rsid w:val="008A4177"/>
    <w:rsid w:val="008A41FA"/>
    <w:rsid w:val="008A48AA"/>
    <w:rsid w:val="008A4A2C"/>
    <w:rsid w:val="008A5465"/>
    <w:rsid w:val="008A5D59"/>
    <w:rsid w:val="008A61EA"/>
    <w:rsid w:val="008A64D0"/>
    <w:rsid w:val="008A664C"/>
    <w:rsid w:val="008A700A"/>
    <w:rsid w:val="008B250E"/>
    <w:rsid w:val="008B2B0C"/>
    <w:rsid w:val="008B53A2"/>
    <w:rsid w:val="008B6AED"/>
    <w:rsid w:val="008B7324"/>
    <w:rsid w:val="008C00CC"/>
    <w:rsid w:val="008C0505"/>
    <w:rsid w:val="008C063F"/>
    <w:rsid w:val="008C2925"/>
    <w:rsid w:val="008C2D89"/>
    <w:rsid w:val="008C358A"/>
    <w:rsid w:val="008C36AA"/>
    <w:rsid w:val="008C4C54"/>
    <w:rsid w:val="008C6DB7"/>
    <w:rsid w:val="008D06A1"/>
    <w:rsid w:val="008D06F6"/>
    <w:rsid w:val="008D2BD3"/>
    <w:rsid w:val="008D3CD8"/>
    <w:rsid w:val="008D5E00"/>
    <w:rsid w:val="008D6375"/>
    <w:rsid w:val="008D6FDB"/>
    <w:rsid w:val="008D7C0D"/>
    <w:rsid w:val="008E0592"/>
    <w:rsid w:val="008E0A67"/>
    <w:rsid w:val="008E11CD"/>
    <w:rsid w:val="008E27C8"/>
    <w:rsid w:val="008E3361"/>
    <w:rsid w:val="008E46B7"/>
    <w:rsid w:val="008E4DCE"/>
    <w:rsid w:val="008E728E"/>
    <w:rsid w:val="008E78B5"/>
    <w:rsid w:val="008E79C7"/>
    <w:rsid w:val="008F03A5"/>
    <w:rsid w:val="008F10AC"/>
    <w:rsid w:val="008F116C"/>
    <w:rsid w:val="008F1CA2"/>
    <w:rsid w:val="008F23D6"/>
    <w:rsid w:val="008F2DBD"/>
    <w:rsid w:val="008F30C8"/>
    <w:rsid w:val="008F38A9"/>
    <w:rsid w:val="008F3A71"/>
    <w:rsid w:val="008F4599"/>
    <w:rsid w:val="008F4AFF"/>
    <w:rsid w:val="008F5086"/>
    <w:rsid w:val="008F5A63"/>
    <w:rsid w:val="008F5E5A"/>
    <w:rsid w:val="008F6D86"/>
    <w:rsid w:val="008F7DF1"/>
    <w:rsid w:val="0090020B"/>
    <w:rsid w:val="0090183F"/>
    <w:rsid w:val="00901E9A"/>
    <w:rsid w:val="009024A6"/>
    <w:rsid w:val="00902629"/>
    <w:rsid w:val="00902DAB"/>
    <w:rsid w:val="0090612F"/>
    <w:rsid w:val="00906C44"/>
    <w:rsid w:val="00910EB9"/>
    <w:rsid w:val="009113F0"/>
    <w:rsid w:val="0091155F"/>
    <w:rsid w:val="00911628"/>
    <w:rsid w:val="009119E1"/>
    <w:rsid w:val="009129D0"/>
    <w:rsid w:val="009139F0"/>
    <w:rsid w:val="00913A33"/>
    <w:rsid w:val="00913B8E"/>
    <w:rsid w:val="00915315"/>
    <w:rsid w:val="00917B5B"/>
    <w:rsid w:val="00920537"/>
    <w:rsid w:val="00921AF9"/>
    <w:rsid w:val="009223F6"/>
    <w:rsid w:val="0092317F"/>
    <w:rsid w:val="00923687"/>
    <w:rsid w:val="00923A54"/>
    <w:rsid w:val="00923A81"/>
    <w:rsid w:val="009251ED"/>
    <w:rsid w:val="00925279"/>
    <w:rsid w:val="00925375"/>
    <w:rsid w:val="009257ED"/>
    <w:rsid w:val="00927407"/>
    <w:rsid w:val="00927CF1"/>
    <w:rsid w:val="00930511"/>
    <w:rsid w:val="00932886"/>
    <w:rsid w:val="00932DB1"/>
    <w:rsid w:val="00933EED"/>
    <w:rsid w:val="00933F0C"/>
    <w:rsid w:val="0093475C"/>
    <w:rsid w:val="009365AE"/>
    <w:rsid w:val="0093695E"/>
    <w:rsid w:val="0093787E"/>
    <w:rsid w:val="00940A23"/>
    <w:rsid w:val="00940FFC"/>
    <w:rsid w:val="00942181"/>
    <w:rsid w:val="00942EF0"/>
    <w:rsid w:val="00943BB8"/>
    <w:rsid w:val="009447D7"/>
    <w:rsid w:val="00946E94"/>
    <w:rsid w:val="0094725D"/>
    <w:rsid w:val="009473CC"/>
    <w:rsid w:val="00947F59"/>
    <w:rsid w:val="00950A4C"/>
    <w:rsid w:val="009512A2"/>
    <w:rsid w:val="009519FD"/>
    <w:rsid w:val="00951C55"/>
    <w:rsid w:val="00951DE8"/>
    <w:rsid w:val="00952234"/>
    <w:rsid w:val="00952388"/>
    <w:rsid w:val="0095442A"/>
    <w:rsid w:val="00954531"/>
    <w:rsid w:val="00954FA5"/>
    <w:rsid w:val="00955D44"/>
    <w:rsid w:val="0095796A"/>
    <w:rsid w:val="00960122"/>
    <w:rsid w:val="009602C0"/>
    <w:rsid w:val="009615A7"/>
    <w:rsid w:val="00962235"/>
    <w:rsid w:val="009624DA"/>
    <w:rsid w:val="00962DF8"/>
    <w:rsid w:val="00963583"/>
    <w:rsid w:val="00965E0A"/>
    <w:rsid w:val="0096614C"/>
    <w:rsid w:val="00967FF7"/>
    <w:rsid w:val="00971727"/>
    <w:rsid w:val="009718DD"/>
    <w:rsid w:val="00973950"/>
    <w:rsid w:val="00973C7C"/>
    <w:rsid w:val="0097472B"/>
    <w:rsid w:val="00974BCD"/>
    <w:rsid w:val="0097554A"/>
    <w:rsid w:val="00975E4D"/>
    <w:rsid w:val="00975F60"/>
    <w:rsid w:val="00976E47"/>
    <w:rsid w:val="00980803"/>
    <w:rsid w:val="00981153"/>
    <w:rsid w:val="00981D11"/>
    <w:rsid w:val="009845E5"/>
    <w:rsid w:val="00985BEA"/>
    <w:rsid w:val="009866C1"/>
    <w:rsid w:val="00986DA3"/>
    <w:rsid w:val="00987167"/>
    <w:rsid w:val="00987587"/>
    <w:rsid w:val="009900E5"/>
    <w:rsid w:val="0099041F"/>
    <w:rsid w:val="00990643"/>
    <w:rsid w:val="009914CA"/>
    <w:rsid w:val="00991598"/>
    <w:rsid w:val="009916D0"/>
    <w:rsid w:val="009933C5"/>
    <w:rsid w:val="00993813"/>
    <w:rsid w:val="0099547E"/>
    <w:rsid w:val="00995E69"/>
    <w:rsid w:val="00997F76"/>
    <w:rsid w:val="009A1CDA"/>
    <w:rsid w:val="009A20A5"/>
    <w:rsid w:val="009A237E"/>
    <w:rsid w:val="009A28F7"/>
    <w:rsid w:val="009A2989"/>
    <w:rsid w:val="009A2A0E"/>
    <w:rsid w:val="009A30C9"/>
    <w:rsid w:val="009A3463"/>
    <w:rsid w:val="009A5297"/>
    <w:rsid w:val="009A5347"/>
    <w:rsid w:val="009A583D"/>
    <w:rsid w:val="009A5861"/>
    <w:rsid w:val="009A6A13"/>
    <w:rsid w:val="009A70E8"/>
    <w:rsid w:val="009B063D"/>
    <w:rsid w:val="009B1556"/>
    <w:rsid w:val="009B1E21"/>
    <w:rsid w:val="009B37F7"/>
    <w:rsid w:val="009B4235"/>
    <w:rsid w:val="009B4271"/>
    <w:rsid w:val="009B4C9C"/>
    <w:rsid w:val="009B50B4"/>
    <w:rsid w:val="009B5C16"/>
    <w:rsid w:val="009B5D9D"/>
    <w:rsid w:val="009B5EC3"/>
    <w:rsid w:val="009B6674"/>
    <w:rsid w:val="009C138C"/>
    <w:rsid w:val="009C1942"/>
    <w:rsid w:val="009C1E06"/>
    <w:rsid w:val="009C1EAF"/>
    <w:rsid w:val="009C270B"/>
    <w:rsid w:val="009C5AF3"/>
    <w:rsid w:val="009C6297"/>
    <w:rsid w:val="009C6A2F"/>
    <w:rsid w:val="009D0162"/>
    <w:rsid w:val="009D188E"/>
    <w:rsid w:val="009D299F"/>
    <w:rsid w:val="009D3445"/>
    <w:rsid w:val="009D463C"/>
    <w:rsid w:val="009D58DA"/>
    <w:rsid w:val="009D5C2A"/>
    <w:rsid w:val="009D61D7"/>
    <w:rsid w:val="009D6B39"/>
    <w:rsid w:val="009D6D21"/>
    <w:rsid w:val="009E0BD5"/>
    <w:rsid w:val="009E2C08"/>
    <w:rsid w:val="009E415F"/>
    <w:rsid w:val="009F03F4"/>
    <w:rsid w:val="009F094F"/>
    <w:rsid w:val="009F2235"/>
    <w:rsid w:val="009F2598"/>
    <w:rsid w:val="009F2C15"/>
    <w:rsid w:val="009F4B71"/>
    <w:rsid w:val="009F4B75"/>
    <w:rsid w:val="009F5950"/>
    <w:rsid w:val="009F5A0D"/>
    <w:rsid w:val="009F6695"/>
    <w:rsid w:val="009F66ED"/>
    <w:rsid w:val="009F74E0"/>
    <w:rsid w:val="00A00041"/>
    <w:rsid w:val="00A00FCD"/>
    <w:rsid w:val="00A029C5"/>
    <w:rsid w:val="00A03A5E"/>
    <w:rsid w:val="00A03A8C"/>
    <w:rsid w:val="00A04D72"/>
    <w:rsid w:val="00A04DB0"/>
    <w:rsid w:val="00A07953"/>
    <w:rsid w:val="00A10079"/>
    <w:rsid w:val="00A11265"/>
    <w:rsid w:val="00A12542"/>
    <w:rsid w:val="00A131E7"/>
    <w:rsid w:val="00A15C04"/>
    <w:rsid w:val="00A16E01"/>
    <w:rsid w:val="00A17937"/>
    <w:rsid w:val="00A20A72"/>
    <w:rsid w:val="00A21907"/>
    <w:rsid w:val="00A21C8A"/>
    <w:rsid w:val="00A22A72"/>
    <w:rsid w:val="00A246AA"/>
    <w:rsid w:val="00A249C6"/>
    <w:rsid w:val="00A24A9A"/>
    <w:rsid w:val="00A257F4"/>
    <w:rsid w:val="00A25D45"/>
    <w:rsid w:val="00A2615B"/>
    <w:rsid w:val="00A273ED"/>
    <w:rsid w:val="00A27CAE"/>
    <w:rsid w:val="00A31251"/>
    <w:rsid w:val="00A318C8"/>
    <w:rsid w:val="00A32E91"/>
    <w:rsid w:val="00A3326E"/>
    <w:rsid w:val="00A3448E"/>
    <w:rsid w:val="00A34548"/>
    <w:rsid w:val="00A3461B"/>
    <w:rsid w:val="00A34E08"/>
    <w:rsid w:val="00A350D0"/>
    <w:rsid w:val="00A358A8"/>
    <w:rsid w:val="00A35BC1"/>
    <w:rsid w:val="00A36058"/>
    <w:rsid w:val="00A36070"/>
    <w:rsid w:val="00A3744B"/>
    <w:rsid w:val="00A4008B"/>
    <w:rsid w:val="00A415C7"/>
    <w:rsid w:val="00A41BBB"/>
    <w:rsid w:val="00A41D82"/>
    <w:rsid w:val="00A4377F"/>
    <w:rsid w:val="00A438C8"/>
    <w:rsid w:val="00A445FD"/>
    <w:rsid w:val="00A4548B"/>
    <w:rsid w:val="00A47653"/>
    <w:rsid w:val="00A47745"/>
    <w:rsid w:val="00A47BFC"/>
    <w:rsid w:val="00A50198"/>
    <w:rsid w:val="00A50806"/>
    <w:rsid w:val="00A508B8"/>
    <w:rsid w:val="00A52348"/>
    <w:rsid w:val="00A537BE"/>
    <w:rsid w:val="00A55B66"/>
    <w:rsid w:val="00A55F1F"/>
    <w:rsid w:val="00A56BA2"/>
    <w:rsid w:val="00A57EAA"/>
    <w:rsid w:val="00A60C52"/>
    <w:rsid w:val="00A614BF"/>
    <w:rsid w:val="00A6193D"/>
    <w:rsid w:val="00A62A35"/>
    <w:rsid w:val="00A63306"/>
    <w:rsid w:val="00A641A3"/>
    <w:rsid w:val="00A64816"/>
    <w:rsid w:val="00A654C7"/>
    <w:rsid w:val="00A65567"/>
    <w:rsid w:val="00A6600C"/>
    <w:rsid w:val="00A66E37"/>
    <w:rsid w:val="00A6738B"/>
    <w:rsid w:val="00A715B6"/>
    <w:rsid w:val="00A7244F"/>
    <w:rsid w:val="00A7344C"/>
    <w:rsid w:val="00A738AF"/>
    <w:rsid w:val="00A73929"/>
    <w:rsid w:val="00A73E7E"/>
    <w:rsid w:val="00A75012"/>
    <w:rsid w:val="00A7594F"/>
    <w:rsid w:val="00A759E2"/>
    <w:rsid w:val="00A75D02"/>
    <w:rsid w:val="00A76BD6"/>
    <w:rsid w:val="00A76DC0"/>
    <w:rsid w:val="00A77761"/>
    <w:rsid w:val="00A80022"/>
    <w:rsid w:val="00A8234E"/>
    <w:rsid w:val="00A83154"/>
    <w:rsid w:val="00A839AB"/>
    <w:rsid w:val="00A84EF6"/>
    <w:rsid w:val="00A851E4"/>
    <w:rsid w:val="00A87DAF"/>
    <w:rsid w:val="00A87F66"/>
    <w:rsid w:val="00A90091"/>
    <w:rsid w:val="00A91476"/>
    <w:rsid w:val="00A92722"/>
    <w:rsid w:val="00A92F12"/>
    <w:rsid w:val="00A938E2"/>
    <w:rsid w:val="00A958D8"/>
    <w:rsid w:val="00A96260"/>
    <w:rsid w:val="00A96454"/>
    <w:rsid w:val="00A9678C"/>
    <w:rsid w:val="00A96C06"/>
    <w:rsid w:val="00AA01D7"/>
    <w:rsid w:val="00AA07D0"/>
    <w:rsid w:val="00AA180C"/>
    <w:rsid w:val="00AA1E4E"/>
    <w:rsid w:val="00AA53AE"/>
    <w:rsid w:val="00AA67CB"/>
    <w:rsid w:val="00AA7010"/>
    <w:rsid w:val="00AA7C37"/>
    <w:rsid w:val="00AA7C87"/>
    <w:rsid w:val="00AA7CB7"/>
    <w:rsid w:val="00AB0587"/>
    <w:rsid w:val="00AB0E50"/>
    <w:rsid w:val="00AB1F57"/>
    <w:rsid w:val="00AB3971"/>
    <w:rsid w:val="00AB4B0D"/>
    <w:rsid w:val="00AB5BA3"/>
    <w:rsid w:val="00AB7463"/>
    <w:rsid w:val="00AB751D"/>
    <w:rsid w:val="00AB7B2B"/>
    <w:rsid w:val="00AC2BB6"/>
    <w:rsid w:val="00AC329E"/>
    <w:rsid w:val="00AC3C2B"/>
    <w:rsid w:val="00AC4415"/>
    <w:rsid w:val="00AC4902"/>
    <w:rsid w:val="00AC4BB9"/>
    <w:rsid w:val="00AC59EB"/>
    <w:rsid w:val="00AC65C3"/>
    <w:rsid w:val="00AC67D4"/>
    <w:rsid w:val="00AC7CAD"/>
    <w:rsid w:val="00AD0A90"/>
    <w:rsid w:val="00AD1620"/>
    <w:rsid w:val="00AD1856"/>
    <w:rsid w:val="00AD1FBC"/>
    <w:rsid w:val="00AD301D"/>
    <w:rsid w:val="00AD4265"/>
    <w:rsid w:val="00AD579D"/>
    <w:rsid w:val="00AD58A9"/>
    <w:rsid w:val="00AD5CEA"/>
    <w:rsid w:val="00AD676A"/>
    <w:rsid w:val="00AD7683"/>
    <w:rsid w:val="00AE09F8"/>
    <w:rsid w:val="00AE0B4D"/>
    <w:rsid w:val="00AE1C4C"/>
    <w:rsid w:val="00AE2A8E"/>
    <w:rsid w:val="00AE3AE6"/>
    <w:rsid w:val="00AE3B5C"/>
    <w:rsid w:val="00AE3CE3"/>
    <w:rsid w:val="00AE480E"/>
    <w:rsid w:val="00AE4E93"/>
    <w:rsid w:val="00AE50C2"/>
    <w:rsid w:val="00AE50D0"/>
    <w:rsid w:val="00AE53D2"/>
    <w:rsid w:val="00AE616B"/>
    <w:rsid w:val="00AE62BF"/>
    <w:rsid w:val="00AE6891"/>
    <w:rsid w:val="00AE68EB"/>
    <w:rsid w:val="00AE6ED9"/>
    <w:rsid w:val="00AF01F9"/>
    <w:rsid w:val="00AF0F5A"/>
    <w:rsid w:val="00AF1251"/>
    <w:rsid w:val="00AF14E6"/>
    <w:rsid w:val="00AF2E16"/>
    <w:rsid w:val="00AF3AE0"/>
    <w:rsid w:val="00AF3EFA"/>
    <w:rsid w:val="00AF5B04"/>
    <w:rsid w:val="00AF5B11"/>
    <w:rsid w:val="00AF5E6F"/>
    <w:rsid w:val="00AF73F8"/>
    <w:rsid w:val="00AF7C22"/>
    <w:rsid w:val="00B00005"/>
    <w:rsid w:val="00B000AC"/>
    <w:rsid w:val="00B00855"/>
    <w:rsid w:val="00B0297C"/>
    <w:rsid w:val="00B02A50"/>
    <w:rsid w:val="00B033E2"/>
    <w:rsid w:val="00B04184"/>
    <w:rsid w:val="00B0437E"/>
    <w:rsid w:val="00B043A7"/>
    <w:rsid w:val="00B05209"/>
    <w:rsid w:val="00B05E26"/>
    <w:rsid w:val="00B06C12"/>
    <w:rsid w:val="00B074A1"/>
    <w:rsid w:val="00B07A65"/>
    <w:rsid w:val="00B102E9"/>
    <w:rsid w:val="00B13200"/>
    <w:rsid w:val="00B14509"/>
    <w:rsid w:val="00B1458F"/>
    <w:rsid w:val="00B15C6A"/>
    <w:rsid w:val="00B15EC1"/>
    <w:rsid w:val="00B17DC7"/>
    <w:rsid w:val="00B222A7"/>
    <w:rsid w:val="00B2273E"/>
    <w:rsid w:val="00B245AE"/>
    <w:rsid w:val="00B250DC"/>
    <w:rsid w:val="00B25246"/>
    <w:rsid w:val="00B2629F"/>
    <w:rsid w:val="00B26810"/>
    <w:rsid w:val="00B26F0A"/>
    <w:rsid w:val="00B27939"/>
    <w:rsid w:val="00B27DAE"/>
    <w:rsid w:val="00B30971"/>
    <w:rsid w:val="00B31107"/>
    <w:rsid w:val="00B3122C"/>
    <w:rsid w:val="00B31B01"/>
    <w:rsid w:val="00B31CE9"/>
    <w:rsid w:val="00B338F2"/>
    <w:rsid w:val="00B33E9C"/>
    <w:rsid w:val="00B347A7"/>
    <w:rsid w:val="00B3496D"/>
    <w:rsid w:val="00B35752"/>
    <w:rsid w:val="00B3580C"/>
    <w:rsid w:val="00B36941"/>
    <w:rsid w:val="00B3696C"/>
    <w:rsid w:val="00B372F2"/>
    <w:rsid w:val="00B40F35"/>
    <w:rsid w:val="00B41D70"/>
    <w:rsid w:val="00B41E06"/>
    <w:rsid w:val="00B41E1B"/>
    <w:rsid w:val="00B43CC5"/>
    <w:rsid w:val="00B4431A"/>
    <w:rsid w:val="00B44676"/>
    <w:rsid w:val="00B46056"/>
    <w:rsid w:val="00B4637E"/>
    <w:rsid w:val="00B464DD"/>
    <w:rsid w:val="00B4674E"/>
    <w:rsid w:val="00B469B6"/>
    <w:rsid w:val="00B4713E"/>
    <w:rsid w:val="00B50B1D"/>
    <w:rsid w:val="00B5172B"/>
    <w:rsid w:val="00B5180D"/>
    <w:rsid w:val="00B53775"/>
    <w:rsid w:val="00B54C98"/>
    <w:rsid w:val="00B56265"/>
    <w:rsid w:val="00B5653C"/>
    <w:rsid w:val="00B57565"/>
    <w:rsid w:val="00B6071B"/>
    <w:rsid w:val="00B6123D"/>
    <w:rsid w:val="00B61456"/>
    <w:rsid w:val="00B617AA"/>
    <w:rsid w:val="00B61B6C"/>
    <w:rsid w:val="00B62F72"/>
    <w:rsid w:val="00B63B46"/>
    <w:rsid w:val="00B65A33"/>
    <w:rsid w:val="00B65A62"/>
    <w:rsid w:val="00B65BDA"/>
    <w:rsid w:val="00B665E3"/>
    <w:rsid w:val="00B669DD"/>
    <w:rsid w:val="00B67C99"/>
    <w:rsid w:val="00B7100C"/>
    <w:rsid w:val="00B71057"/>
    <w:rsid w:val="00B71D82"/>
    <w:rsid w:val="00B7266C"/>
    <w:rsid w:val="00B74F99"/>
    <w:rsid w:val="00B77BD1"/>
    <w:rsid w:val="00B8027B"/>
    <w:rsid w:val="00B802A7"/>
    <w:rsid w:val="00B80822"/>
    <w:rsid w:val="00B80BBF"/>
    <w:rsid w:val="00B80E51"/>
    <w:rsid w:val="00B81C64"/>
    <w:rsid w:val="00B82FE0"/>
    <w:rsid w:val="00B84D8C"/>
    <w:rsid w:val="00B8504C"/>
    <w:rsid w:val="00B859BF"/>
    <w:rsid w:val="00B86EB3"/>
    <w:rsid w:val="00B87AE7"/>
    <w:rsid w:val="00B9173D"/>
    <w:rsid w:val="00B921D4"/>
    <w:rsid w:val="00B9282B"/>
    <w:rsid w:val="00B92C6A"/>
    <w:rsid w:val="00B93131"/>
    <w:rsid w:val="00B93A16"/>
    <w:rsid w:val="00B93F7D"/>
    <w:rsid w:val="00B9411F"/>
    <w:rsid w:val="00B94B76"/>
    <w:rsid w:val="00B95761"/>
    <w:rsid w:val="00B95AB0"/>
    <w:rsid w:val="00B95DAA"/>
    <w:rsid w:val="00B96AAE"/>
    <w:rsid w:val="00BA0400"/>
    <w:rsid w:val="00BA1F13"/>
    <w:rsid w:val="00BA23FC"/>
    <w:rsid w:val="00BA27DA"/>
    <w:rsid w:val="00BA292E"/>
    <w:rsid w:val="00BA3149"/>
    <w:rsid w:val="00BA3CF2"/>
    <w:rsid w:val="00BA42A0"/>
    <w:rsid w:val="00BA4A50"/>
    <w:rsid w:val="00BA4C6D"/>
    <w:rsid w:val="00BA4D42"/>
    <w:rsid w:val="00BA68AC"/>
    <w:rsid w:val="00BA757E"/>
    <w:rsid w:val="00BB0104"/>
    <w:rsid w:val="00BB04F1"/>
    <w:rsid w:val="00BB0DBC"/>
    <w:rsid w:val="00BB19D9"/>
    <w:rsid w:val="00BB1E6E"/>
    <w:rsid w:val="00BB2892"/>
    <w:rsid w:val="00BB29D7"/>
    <w:rsid w:val="00BB2B89"/>
    <w:rsid w:val="00BB3557"/>
    <w:rsid w:val="00BB4109"/>
    <w:rsid w:val="00BB7675"/>
    <w:rsid w:val="00BB77FA"/>
    <w:rsid w:val="00BC049E"/>
    <w:rsid w:val="00BC0526"/>
    <w:rsid w:val="00BC1278"/>
    <w:rsid w:val="00BC203D"/>
    <w:rsid w:val="00BC209F"/>
    <w:rsid w:val="00BC3ED3"/>
    <w:rsid w:val="00BC5A7E"/>
    <w:rsid w:val="00BC6C0C"/>
    <w:rsid w:val="00BC75B5"/>
    <w:rsid w:val="00BD0050"/>
    <w:rsid w:val="00BD0B7C"/>
    <w:rsid w:val="00BD0BD1"/>
    <w:rsid w:val="00BD1203"/>
    <w:rsid w:val="00BD18AA"/>
    <w:rsid w:val="00BD18B9"/>
    <w:rsid w:val="00BD34B5"/>
    <w:rsid w:val="00BD38C7"/>
    <w:rsid w:val="00BD41FD"/>
    <w:rsid w:val="00BD6467"/>
    <w:rsid w:val="00BD64CA"/>
    <w:rsid w:val="00BD65A5"/>
    <w:rsid w:val="00BD6ED4"/>
    <w:rsid w:val="00BD74B2"/>
    <w:rsid w:val="00BE0835"/>
    <w:rsid w:val="00BE199E"/>
    <w:rsid w:val="00BE3935"/>
    <w:rsid w:val="00BE3DA6"/>
    <w:rsid w:val="00BE5179"/>
    <w:rsid w:val="00BE5279"/>
    <w:rsid w:val="00BE5731"/>
    <w:rsid w:val="00BE5EBB"/>
    <w:rsid w:val="00BE619D"/>
    <w:rsid w:val="00BE697E"/>
    <w:rsid w:val="00BE6A47"/>
    <w:rsid w:val="00BE6A82"/>
    <w:rsid w:val="00BE7073"/>
    <w:rsid w:val="00BE7EAB"/>
    <w:rsid w:val="00BE7ED3"/>
    <w:rsid w:val="00BF1F45"/>
    <w:rsid w:val="00BF2605"/>
    <w:rsid w:val="00BF4F9D"/>
    <w:rsid w:val="00BF5568"/>
    <w:rsid w:val="00BF575C"/>
    <w:rsid w:val="00BF5778"/>
    <w:rsid w:val="00BF57FB"/>
    <w:rsid w:val="00BF6734"/>
    <w:rsid w:val="00C02990"/>
    <w:rsid w:val="00C02E0C"/>
    <w:rsid w:val="00C03245"/>
    <w:rsid w:val="00C03BF8"/>
    <w:rsid w:val="00C03C27"/>
    <w:rsid w:val="00C061F8"/>
    <w:rsid w:val="00C062C3"/>
    <w:rsid w:val="00C064BA"/>
    <w:rsid w:val="00C06B95"/>
    <w:rsid w:val="00C10BC7"/>
    <w:rsid w:val="00C10E43"/>
    <w:rsid w:val="00C11697"/>
    <w:rsid w:val="00C1265C"/>
    <w:rsid w:val="00C131CC"/>
    <w:rsid w:val="00C1338D"/>
    <w:rsid w:val="00C1376D"/>
    <w:rsid w:val="00C13B55"/>
    <w:rsid w:val="00C13D80"/>
    <w:rsid w:val="00C14246"/>
    <w:rsid w:val="00C14294"/>
    <w:rsid w:val="00C14755"/>
    <w:rsid w:val="00C14B08"/>
    <w:rsid w:val="00C14C24"/>
    <w:rsid w:val="00C14DBB"/>
    <w:rsid w:val="00C15F02"/>
    <w:rsid w:val="00C16879"/>
    <w:rsid w:val="00C16F8F"/>
    <w:rsid w:val="00C17AB3"/>
    <w:rsid w:val="00C20C43"/>
    <w:rsid w:val="00C21559"/>
    <w:rsid w:val="00C224E8"/>
    <w:rsid w:val="00C23162"/>
    <w:rsid w:val="00C2413A"/>
    <w:rsid w:val="00C248CF"/>
    <w:rsid w:val="00C254A7"/>
    <w:rsid w:val="00C26F8C"/>
    <w:rsid w:val="00C27159"/>
    <w:rsid w:val="00C271BE"/>
    <w:rsid w:val="00C2772C"/>
    <w:rsid w:val="00C308E9"/>
    <w:rsid w:val="00C31513"/>
    <w:rsid w:val="00C3240A"/>
    <w:rsid w:val="00C3290A"/>
    <w:rsid w:val="00C339E2"/>
    <w:rsid w:val="00C354D5"/>
    <w:rsid w:val="00C35BB5"/>
    <w:rsid w:val="00C35FE0"/>
    <w:rsid w:val="00C36C3B"/>
    <w:rsid w:val="00C36ED5"/>
    <w:rsid w:val="00C42283"/>
    <w:rsid w:val="00C42615"/>
    <w:rsid w:val="00C4357C"/>
    <w:rsid w:val="00C443B8"/>
    <w:rsid w:val="00C45637"/>
    <w:rsid w:val="00C47551"/>
    <w:rsid w:val="00C47EF2"/>
    <w:rsid w:val="00C505DB"/>
    <w:rsid w:val="00C50623"/>
    <w:rsid w:val="00C50BF5"/>
    <w:rsid w:val="00C50E41"/>
    <w:rsid w:val="00C50F97"/>
    <w:rsid w:val="00C51BB4"/>
    <w:rsid w:val="00C536D0"/>
    <w:rsid w:val="00C53B46"/>
    <w:rsid w:val="00C54380"/>
    <w:rsid w:val="00C54638"/>
    <w:rsid w:val="00C55F44"/>
    <w:rsid w:val="00C55FC6"/>
    <w:rsid w:val="00C56B81"/>
    <w:rsid w:val="00C579BD"/>
    <w:rsid w:val="00C6145A"/>
    <w:rsid w:val="00C624FF"/>
    <w:rsid w:val="00C62DFA"/>
    <w:rsid w:val="00C65D63"/>
    <w:rsid w:val="00C67475"/>
    <w:rsid w:val="00C67549"/>
    <w:rsid w:val="00C679AD"/>
    <w:rsid w:val="00C7027B"/>
    <w:rsid w:val="00C70658"/>
    <w:rsid w:val="00C7075B"/>
    <w:rsid w:val="00C7078E"/>
    <w:rsid w:val="00C70815"/>
    <w:rsid w:val="00C715F8"/>
    <w:rsid w:val="00C71F7C"/>
    <w:rsid w:val="00C722C9"/>
    <w:rsid w:val="00C735A3"/>
    <w:rsid w:val="00C73F6D"/>
    <w:rsid w:val="00C74466"/>
    <w:rsid w:val="00C750B2"/>
    <w:rsid w:val="00C751CB"/>
    <w:rsid w:val="00C756F1"/>
    <w:rsid w:val="00C7589D"/>
    <w:rsid w:val="00C7632B"/>
    <w:rsid w:val="00C76D96"/>
    <w:rsid w:val="00C76EA1"/>
    <w:rsid w:val="00C77A37"/>
    <w:rsid w:val="00C801B3"/>
    <w:rsid w:val="00C80553"/>
    <w:rsid w:val="00C80C81"/>
    <w:rsid w:val="00C80F3C"/>
    <w:rsid w:val="00C8103D"/>
    <w:rsid w:val="00C81837"/>
    <w:rsid w:val="00C841A4"/>
    <w:rsid w:val="00C8550E"/>
    <w:rsid w:val="00C85654"/>
    <w:rsid w:val="00C8785A"/>
    <w:rsid w:val="00C90569"/>
    <w:rsid w:val="00C90691"/>
    <w:rsid w:val="00C908FB"/>
    <w:rsid w:val="00C91B1E"/>
    <w:rsid w:val="00C91C7B"/>
    <w:rsid w:val="00C9258F"/>
    <w:rsid w:val="00C92BEA"/>
    <w:rsid w:val="00C94104"/>
    <w:rsid w:val="00C942D5"/>
    <w:rsid w:val="00C94446"/>
    <w:rsid w:val="00C94838"/>
    <w:rsid w:val="00C95617"/>
    <w:rsid w:val="00C95FC6"/>
    <w:rsid w:val="00C9660F"/>
    <w:rsid w:val="00C967D1"/>
    <w:rsid w:val="00C96985"/>
    <w:rsid w:val="00C9718A"/>
    <w:rsid w:val="00C97B01"/>
    <w:rsid w:val="00CA0DFC"/>
    <w:rsid w:val="00CA26CE"/>
    <w:rsid w:val="00CA3A45"/>
    <w:rsid w:val="00CA4E30"/>
    <w:rsid w:val="00CA5873"/>
    <w:rsid w:val="00CA5979"/>
    <w:rsid w:val="00CA6421"/>
    <w:rsid w:val="00CA6C11"/>
    <w:rsid w:val="00CA7635"/>
    <w:rsid w:val="00CA7682"/>
    <w:rsid w:val="00CA7B84"/>
    <w:rsid w:val="00CB08CD"/>
    <w:rsid w:val="00CB0CAA"/>
    <w:rsid w:val="00CB0E58"/>
    <w:rsid w:val="00CB157C"/>
    <w:rsid w:val="00CB1AEE"/>
    <w:rsid w:val="00CB2433"/>
    <w:rsid w:val="00CB3727"/>
    <w:rsid w:val="00CB581D"/>
    <w:rsid w:val="00CB5A8B"/>
    <w:rsid w:val="00CB5AD7"/>
    <w:rsid w:val="00CB628F"/>
    <w:rsid w:val="00CB6E1C"/>
    <w:rsid w:val="00CB7688"/>
    <w:rsid w:val="00CB7A0F"/>
    <w:rsid w:val="00CB7CB6"/>
    <w:rsid w:val="00CC089E"/>
    <w:rsid w:val="00CC168D"/>
    <w:rsid w:val="00CC1D48"/>
    <w:rsid w:val="00CC2617"/>
    <w:rsid w:val="00CC3D4A"/>
    <w:rsid w:val="00CC426D"/>
    <w:rsid w:val="00CC476B"/>
    <w:rsid w:val="00CC4FCD"/>
    <w:rsid w:val="00CC548C"/>
    <w:rsid w:val="00CC5B14"/>
    <w:rsid w:val="00CC6045"/>
    <w:rsid w:val="00CC67AC"/>
    <w:rsid w:val="00CC6937"/>
    <w:rsid w:val="00CC6D42"/>
    <w:rsid w:val="00CC72EC"/>
    <w:rsid w:val="00CD00F5"/>
    <w:rsid w:val="00CD090B"/>
    <w:rsid w:val="00CD13D9"/>
    <w:rsid w:val="00CD147E"/>
    <w:rsid w:val="00CD26B5"/>
    <w:rsid w:val="00CD36C7"/>
    <w:rsid w:val="00CD37AB"/>
    <w:rsid w:val="00CD447D"/>
    <w:rsid w:val="00CD4676"/>
    <w:rsid w:val="00CD614A"/>
    <w:rsid w:val="00CD659F"/>
    <w:rsid w:val="00CD7045"/>
    <w:rsid w:val="00CE0CD7"/>
    <w:rsid w:val="00CE0D17"/>
    <w:rsid w:val="00CE12EB"/>
    <w:rsid w:val="00CE154D"/>
    <w:rsid w:val="00CE3B22"/>
    <w:rsid w:val="00CE3D21"/>
    <w:rsid w:val="00CE42D0"/>
    <w:rsid w:val="00CE43A7"/>
    <w:rsid w:val="00CE4518"/>
    <w:rsid w:val="00CE5303"/>
    <w:rsid w:val="00CE61A3"/>
    <w:rsid w:val="00CE6234"/>
    <w:rsid w:val="00CE63A6"/>
    <w:rsid w:val="00CE68F8"/>
    <w:rsid w:val="00CE7A04"/>
    <w:rsid w:val="00CE7E07"/>
    <w:rsid w:val="00CF6B54"/>
    <w:rsid w:val="00CF70B0"/>
    <w:rsid w:val="00D00CEA"/>
    <w:rsid w:val="00D00F8B"/>
    <w:rsid w:val="00D01852"/>
    <w:rsid w:val="00D01DAE"/>
    <w:rsid w:val="00D02B6F"/>
    <w:rsid w:val="00D04F65"/>
    <w:rsid w:val="00D068F6"/>
    <w:rsid w:val="00D07734"/>
    <w:rsid w:val="00D10799"/>
    <w:rsid w:val="00D1148C"/>
    <w:rsid w:val="00D11C19"/>
    <w:rsid w:val="00D1239D"/>
    <w:rsid w:val="00D123D6"/>
    <w:rsid w:val="00D12E7E"/>
    <w:rsid w:val="00D13036"/>
    <w:rsid w:val="00D146B5"/>
    <w:rsid w:val="00D148F6"/>
    <w:rsid w:val="00D152B8"/>
    <w:rsid w:val="00D169C7"/>
    <w:rsid w:val="00D17750"/>
    <w:rsid w:val="00D1794E"/>
    <w:rsid w:val="00D20105"/>
    <w:rsid w:val="00D21284"/>
    <w:rsid w:val="00D2148D"/>
    <w:rsid w:val="00D2152C"/>
    <w:rsid w:val="00D21A02"/>
    <w:rsid w:val="00D21F8A"/>
    <w:rsid w:val="00D2266C"/>
    <w:rsid w:val="00D22F7A"/>
    <w:rsid w:val="00D234DB"/>
    <w:rsid w:val="00D23CA2"/>
    <w:rsid w:val="00D2400D"/>
    <w:rsid w:val="00D2496F"/>
    <w:rsid w:val="00D25C14"/>
    <w:rsid w:val="00D26872"/>
    <w:rsid w:val="00D26FA4"/>
    <w:rsid w:val="00D26FC4"/>
    <w:rsid w:val="00D27810"/>
    <w:rsid w:val="00D27B5B"/>
    <w:rsid w:val="00D301A6"/>
    <w:rsid w:val="00D318B7"/>
    <w:rsid w:val="00D3424D"/>
    <w:rsid w:val="00D343A5"/>
    <w:rsid w:val="00D346BA"/>
    <w:rsid w:val="00D35AC4"/>
    <w:rsid w:val="00D36489"/>
    <w:rsid w:val="00D37191"/>
    <w:rsid w:val="00D40159"/>
    <w:rsid w:val="00D40514"/>
    <w:rsid w:val="00D40697"/>
    <w:rsid w:val="00D40810"/>
    <w:rsid w:val="00D40FB0"/>
    <w:rsid w:val="00D4179B"/>
    <w:rsid w:val="00D41F09"/>
    <w:rsid w:val="00D421FB"/>
    <w:rsid w:val="00D4357D"/>
    <w:rsid w:val="00D43A52"/>
    <w:rsid w:val="00D4427D"/>
    <w:rsid w:val="00D44E56"/>
    <w:rsid w:val="00D45185"/>
    <w:rsid w:val="00D46BE4"/>
    <w:rsid w:val="00D473CD"/>
    <w:rsid w:val="00D4767B"/>
    <w:rsid w:val="00D4769A"/>
    <w:rsid w:val="00D478B2"/>
    <w:rsid w:val="00D47DAF"/>
    <w:rsid w:val="00D516FC"/>
    <w:rsid w:val="00D5275E"/>
    <w:rsid w:val="00D52A02"/>
    <w:rsid w:val="00D534B9"/>
    <w:rsid w:val="00D5370D"/>
    <w:rsid w:val="00D537AE"/>
    <w:rsid w:val="00D5470F"/>
    <w:rsid w:val="00D54F69"/>
    <w:rsid w:val="00D56DA2"/>
    <w:rsid w:val="00D56EFD"/>
    <w:rsid w:val="00D5794B"/>
    <w:rsid w:val="00D57AED"/>
    <w:rsid w:val="00D60471"/>
    <w:rsid w:val="00D62E85"/>
    <w:rsid w:val="00D637C2"/>
    <w:rsid w:val="00D63996"/>
    <w:rsid w:val="00D63B9C"/>
    <w:rsid w:val="00D64744"/>
    <w:rsid w:val="00D659C6"/>
    <w:rsid w:val="00D6622D"/>
    <w:rsid w:val="00D678FC"/>
    <w:rsid w:val="00D702BB"/>
    <w:rsid w:val="00D7083F"/>
    <w:rsid w:val="00D70890"/>
    <w:rsid w:val="00D70D17"/>
    <w:rsid w:val="00D72283"/>
    <w:rsid w:val="00D735AA"/>
    <w:rsid w:val="00D73611"/>
    <w:rsid w:val="00D7400C"/>
    <w:rsid w:val="00D742AB"/>
    <w:rsid w:val="00D7599A"/>
    <w:rsid w:val="00D7724E"/>
    <w:rsid w:val="00D77DA0"/>
    <w:rsid w:val="00D80747"/>
    <w:rsid w:val="00D8148C"/>
    <w:rsid w:val="00D81A1E"/>
    <w:rsid w:val="00D83B35"/>
    <w:rsid w:val="00D841CD"/>
    <w:rsid w:val="00D86395"/>
    <w:rsid w:val="00D86B0F"/>
    <w:rsid w:val="00D87507"/>
    <w:rsid w:val="00D93AB6"/>
    <w:rsid w:val="00D94D47"/>
    <w:rsid w:val="00D951BD"/>
    <w:rsid w:val="00D9656F"/>
    <w:rsid w:val="00D96AA9"/>
    <w:rsid w:val="00D9712D"/>
    <w:rsid w:val="00D97B00"/>
    <w:rsid w:val="00D97F6F"/>
    <w:rsid w:val="00DA1808"/>
    <w:rsid w:val="00DA1B89"/>
    <w:rsid w:val="00DA2158"/>
    <w:rsid w:val="00DA2B8B"/>
    <w:rsid w:val="00DA2D35"/>
    <w:rsid w:val="00DA3D48"/>
    <w:rsid w:val="00DA4349"/>
    <w:rsid w:val="00DA516D"/>
    <w:rsid w:val="00DB08EA"/>
    <w:rsid w:val="00DB10BE"/>
    <w:rsid w:val="00DB1BCA"/>
    <w:rsid w:val="00DB22E2"/>
    <w:rsid w:val="00DB33E3"/>
    <w:rsid w:val="00DB3AA9"/>
    <w:rsid w:val="00DB4157"/>
    <w:rsid w:val="00DB6135"/>
    <w:rsid w:val="00DB7614"/>
    <w:rsid w:val="00DC0137"/>
    <w:rsid w:val="00DC197F"/>
    <w:rsid w:val="00DC1C88"/>
    <w:rsid w:val="00DC2583"/>
    <w:rsid w:val="00DC40AE"/>
    <w:rsid w:val="00DC43C6"/>
    <w:rsid w:val="00DC45DA"/>
    <w:rsid w:val="00DC551A"/>
    <w:rsid w:val="00DC6011"/>
    <w:rsid w:val="00DC731F"/>
    <w:rsid w:val="00DD1275"/>
    <w:rsid w:val="00DD161E"/>
    <w:rsid w:val="00DD18B3"/>
    <w:rsid w:val="00DD1B19"/>
    <w:rsid w:val="00DD1CFA"/>
    <w:rsid w:val="00DD2AA6"/>
    <w:rsid w:val="00DD2C64"/>
    <w:rsid w:val="00DD2F4B"/>
    <w:rsid w:val="00DD3119"/>
    <w:rsid w:val="00DD4445"/>
    <w:rsid w:val="00DD4CB8"/>
    <w:rsid w:val="00DD563D"/>
    <w:rsid w:val="00DD6050"/>
    <w:rsid w:val="00DD6088"/>
    <w:rsid w:val="00DD6A4F"/>
    <w:rsid w:val="00DD6E63"/>
    <w:rsid w:val="00DE18F9"/>
    <w:rsid w:val="00DE1E56"/>
    <w:rsid w:val="00DE2C7D"/>
    <w:rsid w:val="00DE301A"/>
    <w:rsid w:val="00DE39F4"/>
    <w:rsid w:val="00DE3DC4"/>
    <w:rsid w:val="00DE3F77"/>
    <w:rsid w:val="00DE431D"/>
    <w:rsid w:val="00DE56D7"/>
    <w:rsid w:val="00DE5C2B"/>
    <w:rsid w:val="00DE5DBA"/>
    <w:rsid w:val="00DE6AD2"/>
    <w:rsid w:val="00DE6B5B"/>
    <w:rsid w:val="00DE6D66"/>
    <w:rsid w:val="00DF2485"/>
    <w:rsid w:val="00DF3864"/>
    <w:rsid w:val="00DF5977"/>
    <w:rsid w:val="00DF5CE1"/>
    <w:rsid w:val="00E00244"/>
    <w:rsid w:val="00E0050A"/>
    <w:rsid w:val="00E01794"/>
    <w:rsid w:val="00E017E1"/>
    <w:rsid w:val="00E02BB4"/>
    <w:rsid w:val="00E02D13"/>
    <w:rsid w:val="00E0529C"/>
    <w:rsid w:val="00E05320"/>
    <w:rsid w:val="00E06452"/>
    <w:rsid w:val="00E066F4"/>
    <w:rsid w:val="00E06987"/>
    <w:rsid w:val="00E076BB"/>
    <w:rsid w:val="00E07B73"/>
    <w:rsid w:val="00E111D4"/>
    <w:rsid w:val="00E1140B"/>
    <w:rsid w:val="00E11E5B"/>
    <w:rsid w:val="00E138F2"/>
    <w:rsid w:val="00E15098"/>
    <w:rsid w:val="00E1626C"/>
    <w:rsid w:val="00E164AD"/>
    <w:rsid w:val="00E1707B"/>
    <w:rsid w:val="00E17767"/>
    <w:rsid w:val="00E20629"/>
    <w:rsid w:val="00E20C0C"/>
    <w:rsid w:val="00E22B41"/>
    <w:rsid w:val="00E23A72"/>
    <w:rsid w:val="00E24067"/>
    <w:rsid w:val="00E249E9"/>
    <w:rsid w:val="00E24BC6"/>
    <w:rsid w:val="00E26761"/>
    <w:rsid w:val="00E26A32"/>
    <w:rsid w:val="00E26C6E"/>
    <w:rsid w:val="00E272ED"/>
    <w:rsid w:val="00E30082"/>
    <w:rsid w:val="00E3083E"/>
    <w:rsid w:val="00E3089D"/>
    <w:rsid w:val="00E30FF8"/>
    <w:rsid w:val="00E32033"/>
    <w:rsid w:val="00E322F5"/>
    <w:rsid w:val="00E3240F"/>
    <w:rsid w:val="00E32C07"/>
    <w:rsid w:val="00E33D13"/>
    <w:rsid w:val="00E33DF6"/>
    <w:rsid w:val="00E33E76"/>
    <w:rsid w:val="00E34A17"/>
    <w:rsid w:val="00E35188"/>
    <w:rsid w:val="00E3569F"/>
    <w:rsid w:val="00E36321"/>
    <w:rsid w:val="00E36917"/>
    <w:rsid w:val="00E401FD"/>
    <w:rsid w:val="00E40CF0"/>
    <w:rsid w:val="00E41854"/>
    <w:rsid w:val="00E422BE"/>
    <w:rsid w:val="00E430DD"/>
    <w:rsid w:val="00E436BE"/>
    <w:rsid w:val="00E4475D"/>
    <w:rsid w:val="00E44E99"/>
    <w:rsid w:val="00E45539"/>
    <w:rsid w:val="00E47C0F"/>
    <w:rsid w:val="00E47C19"/>
    <w:rsid w:val="00E50350"/>
    <w:rsid w:val="00E52744"/>
    <w:rsid w:val="00E535DB"/>
    <w:rsid w:val="00E545B9"/>
    <w:rsid w:val="00E54691"/>
    <w:rsid w:val="00E55894"/>
    <w:rsid w:val="00E56563"/>
    <w:rsid w:val="00E57907"/>
    <w:rsid w:val="00E57A49"/>
    <w:rsid w:val="00E57DE0"/>
    <w:rsid w:val="00E6017C"/>
    <w:rsid w:val="00E61EB3"/>
    <w:rsid w:val="00E6291B"/>
    <w:rsid w:val="00E65262"/>
    <w:rsid w:val="00E65AF8"/>
    <w:rsid w:val="00E66BB9"/>
    <w:rsid w:val="00E66CFA"/>
    <w:rsid w:val="00E66DB0"/>
    <w:rsid w:val="00E67357"/>
    <w:rsid w:val="00E6793A"/>
    <w:rsid w:val="00E67A04"/>
    <w:rsid w:val="00E67CF0"/>
    <w:rsid w:val="00E7252F"/>
    <w:rsid w:val="00E72CA6"/>
    <w:rsid w:val="00E72CC8"/>
    <w:rsid w:val="00E739B8"/>
    <w:rsid w:val="00E7508F"/>
    <w:rsid w:val="00E7772C"/>
    <w:rsid w:val="00E801A4"/>
    <w:rsid w:val="00E81897"/>
    <w:rsid w:val="00E81ADB"/>
    <w:rsid w:val="00E81D58"/>
    <w:rsid w:val="00E82902"/>
    <w:rsid w:val="00E8321F"/>
    <w:rsid w:val="00E845A5"/>
    <w:rsid w:val="00E847ED"/>
    <w:rsid w:val="00E84CD0"/>
    <w:rsid w:val="00E855E8"/>
    <w:rsid w:val="00E85969"/>
    <w:rsid w:val="00E85F23"/>
    <w:rsid w:val="00E8678A"/>
    <w:rsid w:val="00E86A32"/>
    <w:rsid w:val="00E86BCF"/>
    <w:rsid w:val="00E86BD5"/>
    <w:rsid w:val="00E87045"/>
    <w:rsid w:val="00E90133"/>
    <w:rsid w:val="00E908C4"/>
    <w:rsid w:val="00E91DA6"/>
    <w:rsid w:val="00E9275F"/>
    <w:rsid w:val="00E932D9"/>
    <w:rsid w:val="00E936E9"/>
    <w:rsid w:val="00E94DA7"/>
    <w:rsid w:val="00E9550E"/>
    <w:rsid w:val="00E9774E"/>
    <w:rsid w:val="00E97930"/>
    <w:rsid w:val="00EA01F2"/>
    <w:rsid w:val="00EA101E"/>
    <w:rsid w:val="00EA1D59"/>
    <w:rsid w:val="00EA2D75"/>
    <w:rsid w:val="00EA520A"/>
    <w:rsid w:val="00EA5504"/>
    <w:rsid w:val="00EA6680"/>
    <w:rsid w:val="00EA7A34"/>
    <w:rsid w:val="00EA7B04"/>
    <w:rsid w:val="00EB06B5"/>
    <w:rsid w:val="00EB1EAE"/>
    <w:rsid w:val="00EB2142"/>
    <w:rsid w:val="00EB3E50"/>
    <w:rsid w:val="00EB496F"/>
    <w:rsid w:val="00EB4BBC"/>
    <w:rsid w:val="00EB4EC9"/>
    <w:rsid w:val="00EB539B"/>
    <w:rsid w:val="00EB7203"/>
    <w:rsid w:val="00EC11B8"/>
    <w:rsid w:val="00EC1549"/>
    <w:rsid w:val="00EC2061"/>
    <w:rsid w:val="00EC2A24"/>
    <w:rsid w:val="00EC3CFF"/>
    <w:rsid w:val="00EC3E0E"/>
    <w:rsid w:val="00EC448B"/>
    <w:rsid w:val="00EC4629"/>
    <w:rsid w:val="00ED025D"/>
    <w:rsid w:val="00ED093D"/>
    <w:rsid w:val="00ED0F7A"/>
    <w:rsid w:val="00ED0FAD"/>
    <w:rsid w:val="00ED1D8A"/>
    <w:rsid w:val="00ED2858"/>
    <w:rsid w:val="00ED29D3"/>
    <w:rsid w:val="00ED3274"/>
    <w:rsid w:val="00ED5E20"/>
    <w:rsid w:val="00ED6754"/>
    <w:rsid w:val="00ED69E0"/>
    <w:rsid w:val="00ED6BCD"/>
    <w:rsid w:val="00ED6D76"/>
    <w:rsid w:val="00ED6EE5"/>
    <w:rsid w:val="00ED7D33"/>
    <w:rsid w:val="00EE0267"/>
    <w:rsid w:val="00EE0EFD"/>
    <w:rsid w:val="00EE1100"/>
    <w:rsid w:val="00EE1BBD"/>
    <w:rsid w:val="00EE3184"/>
    <w:rsid w:val="00EE6114"/>
    <w:rsid w:val="00EE66A9"/>
    <w:rsid w:val="00EF061F"/>
    <w:rsid w:val="00EF0859"/>
    <w:rsid w:val="00EF1B9D"/>
    <w:rsid w:val="00EF22B2"/>
    <w:rsid w:val="00EF233F"/>
    <w:rsid w:val="00EF3D4A"/>
    <w:rsid w:val="00EF3EA5"/>
    <w:rsid w:val="00EF4C79"/>
    <w:rsid w:val="00EF5025"/>
    <w:rsid w:val="00EF525F"/>
    <w:rsid w:val="00EF553B"/>
    <w:rsid w:val="00EF5625"/>
    <w:rsid w:val="00EF7485"/>
    <w:rsid w:val="00EF7BEE"/>
    <w:rsid w:val="00EF7DD0"/>
    <w:rsid w:val="00F00021"/>
    <w:rsid w:val="00F00D3C"/>
    <w:rsid w:val="00F014FB"/>
    <w:rsid w:val="00F015C5"/>
    <w:rsid w:val="00F01702"/>
    <w:rsid w:val="00F02CDB"/>
    <w:rsid w:val="00F02F6A"/>
    <w:rsid w:val="00F02F98"/>
    <w:rsid w:val="00F02FA5"/>
    <w:rsid w:val="00F0389B"/>
    <w:rsid w:val="00F03A01"/>
    <w:rsid w:val="00F04052"/>
    <w:rsid w:val="00F04255"/>
    <w:rsid w:val="00F054B5"/>
    <w:rsid w:val="00F0593F"/>
    <w:rsid w:val="00F06F21"/>
    <w:rsid w:val="00F07282"/>
    <w:rsid w:val="00F077F4"/>
    <w:rsid w:val="00F10097"/>
    <w:rsid w:val="00F13A4B"/>
    <w:rsid w:val="00F13B72"/>
    <w:rsid w:val="00F13D86"/>
    <w:rsid w:val="00F153E5"/>
    <w:rsid w:val="00F16181"/>
    <w:rsid w:val="00F162D2"/>
    <w:rsid w:val="00F17362"/>
    <w:rsid w:val="00F2067E"/>
    <w:rsid w:val="00F215B4"/>
    <w:rsid w:val="00F22533"/>
    <w:rsid w:val="00F24370"/>
    <w:rsid w:val="00F26D41"/>
    <w:rsid w:val="00F27631"/>
    <w:rsid w:val="00F279EA"/>
    <w:rsid w:val="00F313FD"/>
    <w:rsid w:val="00F31AE2"/>
    <w:rsid w:val="00F31E8C"/>
    <w:rsid w:val="00F321A3"/>
    <w:rsid w:val="00F32328"/>
    <w:rsid w:val="00F32F86"/>
    <w:rsid w:val="00F375E2"/>
    <w:rsid w:val="00F3798D"/>
    <w:rsid w:val="00F402B8"/>
    <w:rsid w:val="00F406B4"/>
    <w:rsid w:val="00F413F5"/>
    <w:rsid w:val="00F41EA7"/>
    <w:rsid w:val="00F43DE5"/>
    <w:rsid w:val="00F4400D"/>
    <w:rsid w:val="00F44E1E"/>
    <w:rsid w:val="00F45192"/>
    <w:rsid w:val="00F457F4"/>
    <w:rsid w:val="00F45EE1"/>
    <w:rsid w:val="00F47C6F"/>
    <w:rsid w:val="00F5019D"/>
    <w:rsid w:val="00F507C1"/>
    <w:rsid w:val="00F50AB1"/>
    <w:rsid w:val="00F51210"/>
    <w:rsid w:val="00F514E7"/>
    <w:rsid w:val="00F51500"/>
    <w:rsid w:val="00F52779"/>
    <w:rsid w:val="00F52A28"/>
    <w:rsid w:val="00F52A37"/>
    <w:rsid w:val="00F542E1"/>
    <w:rsid w:val="00F54411"/>
    <w:rsid w:val="00F551D7"/>
    <w:rsid w:val="00F56A0C"/>
    <w:rsid w:val="00F572DA"/>
    <w:rsid w:val="00F60DDA"/>
    <w:rsid w:val="00F62032"/>
    <w:rsid w:val="00F63931"/>
    <w:rsid w:val="00F65ECF"/>
    <w:rsid w:val="00F660AD"/>
    <w:rsid w:val="00F66551"/>
    <w:rsid w:val="00F66C17"/>
    <w:rsid w:val="00F66C1B"/>
    <w:rsid w:val="00F67333"/>
    <w:rsid w:val="00F6794F"/>
    <w:rsid w:val="00F67AF7"/>
    <w:rsid w:val="00F67CA5"/>
    <w:rsid w:val="00F701C2"/>
    <w:rsid w:val="00F70A5E"/>
    <w:rsid w:val="00F70E69"/>
    <w:rsid w:val="00F7292F"/>
    <w:rsid w:val="00F738A7"/>
    <w:rsid w:val="00F748A3"/>
    <w:rsid w:val="00F74F69"/>
    <w:rsid w:val="00F757F7"/>
    <w:rsid w:val="00F815E4"/>
    <w:rsid w:val="00F8180D"/>
    <w:rsid w:val="00F853A0"/>
    <w:rsid w:val="00F86243"/>
    <w:rsid w:val="00F8631C"/>
    <w:rsid w:val="00F87329"/>
    <w:rsid w:val="00F8753A"/>
    <w:rsid w:val="00F87957"/>
    <w:rsid w:val="00F91D33"/>
    <w:rsid w:val="00F92D42"/>
    <w:rsid w:val="00F94344"/>
    <w:rsid w:val="00F948E5"/>
    <w:rsid w:val="00F94CC3"/>
    <w:rsid w:val="00F94F67"/>
    <w:rsid w:val="00F94FF1"/>
    <w:rsid w:val="00F9505A"/>
    <w:rsid w:val="00F95641"/>
    <w:rsid w:val="00F95CD4"/>
    <w:rsid w:val="00F95E8C"/>
    <w:rsid w:val="00F964A8"/>
    <w:rsid w:val="00F97EB4"/>
    <w:rsid w:val="00FA070E"/>
    <w:rsid w:val="00FA0F7A"/>
    <w:rsid w:val="00FA2E29"/>
    <w:rsid w:val="00FA2E59"/>
    <w:rsid w:val="00FA2ECC"/>
    <w:rsid w:val="00FA368D"/>
    <w:rsid w:val="00FA39BC"/>
    <w:rsid w:val="00FA4A2A"/>
    <w:rsid w:val="00FA5C56"/>
    <w:rsid w:val="00FA699D"/>
    <w:rsid w:val="00FA6AAE"/>
    <w:rsid w:val="00FA7869"/>
    <w:rsid w:val="00FA7D4E"/>
    <w:rsid w:val="00FA7FD8"/>
    <w:rsid w:val="00FB2DC2"/>
    <w:rsid w:val="00FB2E96"/>
    <w:rsid w:val="00FB5A3B"/>
    <w:rsid w:val="00FB6946"/>
    <w:rsid w:val="00FB6C72"/>
    <w:rsid w:val="00FB7218"/>
    <w:rsid w:val="00FB785A"/>
    <w:rsid w:val="00FC2511"/>
    <w:rsid w:val="00FC36B1"/>
    <w:rsid w:val="00FC39CF"/>
    <w:rsid w:val="00FC3E6A"/>
    <w:rsid w:val="00FC404C"/>
    <w:rsid w:val="00FC5593"/>
    <w:rsid w:val="00FC63D3"/>
    <w:rsid w:val="00FC66A4"/>
    <w:rsid w:val="00FC71CB"/>
    <w:rsid w:val="00FD527F"/>
    <w:rsid w:val="00FD58B9"/>
    <w:rsid w:val="00FD6E3A"/>
    <w:rsid w:val="00FD6E90"/>
    <w:rsid w:val="00FD7F6B"/>
    <w:rsid w:val="00FE007B"/>
    <w:rsid w:val="00FE066B"/>
    <w:rsid w:val="00FE160A"/>
    <w:rsid w:val="00FE1880"/>
    <w:rsid w:val="00FE299E"/>
    <w:rsid w:val="00FE351A"/>
    <w:rsid w:val="00FE3622"/>
    <w:rsid w:val="00FE5AE3"/>
    <w:rsid w:val="00FE6E20"/>
    <w:rsid w:val="00FE6F46"/>
    <w:rsid w:val="00FE7424"/>
    <w:rsid w:val="00FE7497"/>
    <w:rsid w:val="00FF0098"/>
    <w:rsid w:val="00FF080A"/>
    <w:rsid w:val="00FF156D"/>
    <w:rsid w:val="00FF422F"/>
    <w:rsid w:val="00FF45A3"/>
    <w:rsid w:val="00FF4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21"/>
    <w:pPr>
      <w:widowControl w:val="0"/>
      <w:autoSpaceDE w:val="0"/>
      <w:autoSpaceDN w:val="0"/>
      <w:adjustRightInd w:val="0"/>
    </w:pPr>
    <w:rPr>
      <w:rFonts w:ascii="Arial" w:eastAsia="Calibri" w:hAnsi="Arial" w:cs="Times New Roman"/>
      <w:sz w:val="24"/>
      <w:szCs w:val="24"/>
      <w:lang w:eastAsia="ru-RU"/>
    </w:rPr>
  </w:style>
  <w:style w:type="paragraph" w:styleId="1">
    <w:name w:val="heading 1"/>
    <w:basedOn w:val="a"/>
    <w:next w:val="a"/>
    <w:link w:val="10"/>
    <w:qFormat/>
    <w:rsid w:val="00E36321"/>
    <w:pPr>
      <w:spacing w:before="108" w:after="108"/>
      <w:jc w:val="center"/>
      <w:outlineLvl w:val="0"/>
    </w:pPr>
    <w:rPr>
      <w:b/>
      <w:bCs/>
      <w:color w:val="000080"/>
    </w:rPr>
  </w:style>
  <w:style w:type="paragraph" w:styleId="2">
    <w:name w:val="heading 2"/>
    <w:basedOn w:val="a"/>
    <w:next w:val="a"/>
    <w:link w:val="20"/>
    <w:qFormat/>
    <w:rsid w:val="007033A3"/>
    <w:pPr>
      <w:keepNext/>
      <w:widowControl/>
      <w:autoSpaceDE/>
      <w:autoSpaceDN/>
      <w:adjustRightInd/>
      <w:spacing w:before="240" w:after="60" w:line="276" w:lineRule="auto"/>
      <w:outlineLvl w:val="1"/>
    </w:pPr>
    <w:rPr>
      <w:rFonts w:cs="Arial"/>
      <w:b/>
      <w:bCs/>
      <w:i/>
      <w:iCs/>
      <w:sz w:val="28"/>
      <w:szCs w:val="28"/>
      <w:lang w:eastAsia="en-US"/>
    </w:rPr>
  </w:style>
  <w:style w:type="paragraph" w:styleId="3">
    <w:name w:val="heading 3"/>
    <w:basedOn w:val="a"/>
    <w:next w:val="a"/>
    <w:link w:val="30"/>
    <w:qFormat/>
    <w:rsid w:val="009D463C"/>
    <w:pPr>
      <w:keepNext/>
      <w:widowControl/>
      <w:autoSpaceDE/>
      <w:autoSpaceDN/>
      <w:adjustRightInd/>
      <w:spacing w:before="240" w:after="60" w:line="276" w:lineRule="auto"/>
      <w:outlineLvl w:val="2"/>
    </w:pPr>
    <w:rPr>
      <w:rFonts w:cs="Arial"/>
      <w:b/>
      <w:bCs/>
      <w:sz w:val="26"/>
      <w:szCs w:val="26"/>
      <w:lang w:eastAsia="en-US"/>
    </w:rPr>
  </w:style>
  <w:style w:type="paragraph" w:styleId="7">
    <w:name w:val="heading 7"/>
    <w:basedOn w:val="a"/>
    <w:next w:val="a"/>
    <w:link w:val="70"/>
    <w:qFormat/>
    <w:rsid w:val="009D463C"/>
    <w:pPr>
      <w:widowControl/>
      <w:autoSpaceDE/>
      <w:autoSpaceDN/>
      <w:adjustRightInd/>
      <w:spacing w:before="240" w:after="60" w:line="276" w:lineRule="auto"/>
      <w:outlineLvl w:val="6"/>
    </w:pPr>
    <w:rPr>
      <w:rFonts w:ascii="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321"/>
    <w:rPr>
      <w:rFonts w:ascii="Arial" w:eastAsia="Calibri" w:hAnsi="Arial" w:cs="Times New Roman"/>
      <w:b/>
      <w:bCs/>
      <w:color w:val="000080"/>
      <w:sz w:val="24"/>
      <w:szCs w:val="24"/>
      <w:lang w:eastAsia="ru-RU"/>
    </w:rPr>
  </w:style>
  <w:style w:type="paragraph" w:customStyle="1" w:styleId="a3">
    <w:name w:val="Нормальный (таблица)"/>
    <w:basedOn w:val="a"/>
    <w:next w:val="a"/>
    <w:rsid w:val="00E36321"/>
    <w:pPr>
      <w:jc w:val="both"/>
    </w:pPr>
  </w:style>
  <w:style w:type="paragraph" w:customStyle="1" w:styleId="ConsPlusNonformat">
    <w:name w:val="ConsPlusNonformat"/>
    <w:rsid w:val="00E36321"/>
    <w:pPr>
      <w:autoSpaceDE w:val="0"/>
      <w:autoSpaceDN w:val="0"/>
      <w:adjustRightInd w:val="0"/>
      <w:spacing w:after="0"/>
    </w:pPr>
    <w:rPr>
      <w:rFonts w:ascii="Courier New" w:eastAsia="Calibri" w:hAnsi="Courier New" w:cs="Courier New"/>
      <w:sz w:val="20"/>
      <w:szCs w:val="20"/>
      <w:lang w:eastAsia="ru-RU"/>
    </w:rPr>
  </w:style>
  <w:style w:type="paragraph" w:styleId="a4">
    <w:name w:val="List Paragraph"/>
    <w:basedOn w:val="a"/>
    <w:uiPriority w:val="34"/>
    <w:qFormat/>
    <w:rsid w:val="001E4D44"/>
    <w:pPr>
      <w:ind w:left="720"/>
      <w:contextualSpacing/>
    </w:pPr>
  </w:style>
  <w:style w:type="character" w:customStyle="1" w:styleId="20">
    <w:name w:val="Заголовок 2 Знак"/>
    <w:basedOn w:val="a0"/>
    <w:link w:val="2"/>
    <w:rsid w:val="007033A3"/>
    <w:rPr>
      <w:rFonts w:ascii="Arial" w:eastAsia="Calibri" w:hAnsi="Arial" w:cs="Arial"/>
      <w:b/>
      <w:bCs/>
      <w:i/>
      <w:iCs/>
      <w:sz w:val="28"/>
      <w:szCs w:val="28"/>
    </w:rPr>
  </w:style>
  <w:style w:type="paragraph" w:styleId="a5">
    <w:name w:val="Normal (Web)"/>
    <w:basedOn w:val="a"/>
    <w:uiPriority w:val="99"/>
    <w:rsid w:val="007033A3"/>
    <w:pPr>
      <w:widowControl/>
      <w:autoSpaceDE/>
      <w:autoSpaceDN/>
      <w:adjustRightInd/>
      <w:spacing w:before="100" w:beforeAutospacing="1" w:after="100" w:afterAutospacing="1"/>
    </w:pPr>
    <w:rPr>
      <w:rFonts w:ascii="Times New Roman" w:eastAsia="Times New Roman" w:hAnsi="Times New Roman"/>
    </w:rPr>
  </w:style>
  <w:style w:type="paragraph" w:styleId="a6">
    <w:name w:val="Body Text Indent"/>
    <w:aliases w:val=" Знак"/>
    <w:basedOn w:val="a"/>
    <w:link w:val="a7"/>
    <w:semiHidden/>
    <w:rsid w:val="007033A3"/>
    <w:pPr>
      <w:widowControl/>
      <w:shd w:val="clear" w:color="auto" w:fill="FFFFFF"/>
      <w:autoSpaceDE/>
      <w:autoSpaceDN/>
      <w:adjustRightInd/>
      <w:spacing w:line="360" w:lineRule="auto"/>
      <w:ind w:firstLine="709"/>
      <w:jc w:val="both"/>
    </w:pPr>
    <w:rPr>
      <w:rFonts w:ascii="Times New Roman" w:eastAsia="Times New Roman" w:hAnsi="Times New Roman"/>
      <w:sz w:val="28"/>
      <w:szCs w:val="28"/>
    </w:rPr>
  </w:style>
  <w:style w:type="character" w:customStyle="1" w:styleId="a7">
    <w:name w:val="Основной текст с отступом Знак"/>
    <w:aliases w:val=" Знак Знак"/>
    <w:basedOn w:val="a0"/>
    <w:link w:val="a6"/>
    <w:semiHidden/>
    <w:rsid w:val="007033A3"/>
    <w:rPr>
      <w:rFonts w:ascii="Times New Roman" w:eastAsia="Times New Roman" w:hAnsi="Times New Roman" w:cs="Times New Roman"/>
      <w:sz w:val="28"/>
      <w:szCs w:val="28"/>
      <w:shd w:val="clear" w:color="auto" w:fill="FFFFFF"/>
      <w:lang w:eastAsia="ru-RU"/>
    </w:rPr>
  </w:style>
  <w:style w:type="paragraph" w:styleId="a8">
    <w:name w:val="Block Text"/>
    <w:basedOn w:val="a"/>
    <w:rsid w:val="007033A3"/>
    <w:pPr>
      <w:widowControl/>
      <w:spacing w:before="222"/>
      <w:ind w:left="550" w:right="352"/>
      <w:jc w:val="both"/>
    </w:pPr>
    <w:rPr>
      <w:rFonts w:ascii="Times New Roman" w:eastAsia="Times New Roman" w:hAnsi="Times New Roman"/>
      <w:sz w:val="28"/>
      <w:szCs w:val="28"/>
    </w:rPr>
  </w:style>
  <w:style w:type="paragraph" w:customStyle="1" w:styleId="32">
    <w:name w:val="Основной текст с отступом 32"/>
    <w:basedOn w:val="a"/>
    <w:rsid w:val="007033A3"/>
    <w:pPr>
      <w:widowControl/>
      <w:suppressAutoHyphens/>
      <w:autoSpaceDE/>
      <w:autoSpaceDN/>
      <w:adjustRightInd/>
      <w:ind w:firstLine="708"/>
      <w:jc w:val="both"/>
    </w:pPr>
    <w:rPr>
      <w:rFonts w:eastAsia="Times New Roman" w:cs="Arial"/>
      <w:sz w:val="26"/>
      <w:szCs w:val="26"/>
      <w:lang w:eastAsia="ar-SA"/>
    </w:rPr>
  </w:style>
  <w:style w:type="paragraph" w:styleId="a9">
    <w:name w:val="Balloon Text"/>
    <w:basedOn w:val="a"/>
    <w:link w:val="aa"/>
    <w:uiPriority w:val="99"/>
    <w:semiHidden/>
    <w:unhideWhenUsed/>
    <w:rsid w:val="007033A3"/>
    <w:rPr>
      <w:rFonts w:ascii="Tahoma" w:hAnsi="Tahoma" w:cs="Tahoma"/>
      <w:sz w:val="16"/>
      <w:szCs w:val="16"/>
    </w:rPr>
  </w:style>
  <w:style w:type="character" w:customStyle="1" w:styleId="aa">
    <w:name w:val="Текст выноски Знак"/>
    <w:basedOn w:val="a0"/>
    <w:link w:val="a9"/>
    <w:uiPriority w:val="99"/>
    <w:semiHidden/>
    <w:rsid w:val="007033A3"/>
    <w:rPr>
      <w:rFonts w:ascii="Tahoma" w:eastAsia="Calibri" w:hAnsi="Tahoma" w:cs="Tahoma"/>
      <w:sz w:val="16"/>
      <w:szCs w:val="16"/>
      <w:lang w:eastAsia="ru-RU"/>
    </w:rPr>
  </w:style>
  <w:style w:type="paragraph" w:styleId="31">
    <w:name w:val="Body Text Indent 3"/>
    <w:basedOn w:val="a"/>
    <w:link w:val="33"/>
    <w:uiPriority w:val="99"/>
    <w:semiHidden/>
    <w:unhideWhenUsed/>
    <w:rsid w:val="009D463C"/>
    <w:pPr>
      <w:spacing w:after="120"/>
      <w:ind w:left="283"/>
    </w:pPr>
    <w:rPr>
      <w:sz w:val="16"/>
      <w:szCs w:val="16"/>
    </w:rPr>
  </w:style>
  <w:style w:type="character" w:customStyle="1" w:styleId="33">
    <w:name w:val="Основной текст с отступом 3 Знак"/>
    <w:basedOn w:val="a0"/>
    <w:link w:val="31"/>
    <w:uiPriority w:val="99"/>
    <w:semiHidden/>
    <w:rsid w:val="009D463C"/>
    <w:rPr>
      <w:rFonts w:ascii="Arial" w:eastAsia="Calibri" w:hAnsi="Arial" w:cs="Times New Roman"/>
      <w:sz w:val="16"/>
      <w:szCs w:val="16"/>
      <w:lang w:eastAsia="ru-RU"/>
    </w:rPr>
  </w:style>
  <w:style w:type="character" w:customStyle="1" w:styleId="30">
    <w:name w:val="Заголовок 3 Знак"/>
    <w:basedOn w:val="a0"/>
    <w:link w:val="3"/>
    <w:rsid w:val="009D463C"/>
    <w:rPr>
      <w:rFonts w:ascii="Arial" w:eastAsia="Calibri" w:hAnsi="Arial" w:cs="Arial"/>
      <w:b/>
      <w:bCs/>
      <w:sz w:val="26"/>
      <w:szCs w:val="26"/>
    </w:rPr>
  </w:style>
  <w:style w:type="character" w:customStyle="1" w:styleId="70">
    <w:name w:val="Заголовок 7 Знак"/>
    <w:basedOn w:val="a0"/>
    <w:link w:val="7"/>
    <w:rsid w:val="009D463C"/>
    <w:rPr>
      <w:rFonts w:ascii="Times New Roman" w:eastAsia="Calibri" w:hAnsi="Times New Roman" w:cs="Times New Roman"/>
      <w:sz w:val="24"/>
      <w:szCs w:val="24"/>
    </w:rPr>
  </w:style>
  <w:style w:type="paragraph" w:styleId="ab">
    <w:name w:val="Body Text"/>
    <w:basedOn w:val="a"/>
    <w:link w:val="ac"/>
    <w:rsid w:val="009D463C"/>
    <w:pPr>
      <w:widowControl/>
      <w:autoSpaceDE/>
      <w:autoSpaceDN/>
      <w:adjustRightInd/>
      <w:spacing w:after="120" w:line="276" w:lineRule="auto"/>
    </w:pPr>
    <w:rPr>
      <w:rFonts w:ascii="Calibri" w:hAnsi="Calibri"/>
      <w:sz w:val="22"/>
      <w:szCs w:val="22"/>
      <w:lang w:eastAsia="en-US"/>
    </w:rPr>
  </w:style>
  <w:style w:type="character" w:customStyle="1" w:styleId="ac">
    <w:name w:val="Основной текст Знак"/>
    <w:basedOn w:val="a0"/>
    <w:link w:val="ab"/>
    <w:rsid w:val="009D463C"/>
    <w:rPr>
      <w:rFonts w:ascii="Calibri" w:eastAsia="Calibri" w:hAnsi="Calibri" w:cs="Times New Roman"/>
    </w:rPr>
  </w:style>
  <w:style w:type="paragraph" w:styleId="21">
    <w:name w:val="Body Text 2"/>
    <w:basedOn w:val="a"/>
    <w:link w:val="22"/>
    <w:rsid w:val="009D463C"/>
    <w:pPr>
      <w:widowControl/>
      <w:autoSpaceDE/>
      <w:autoSpaceDN/>
      <w:adjustRightInd/>
      <w:spacing w:after="120" w:line="480" w:lineRule="auto"/>
    </w:pPr>
    <w:rPr>
      <w:rFonts w:ascii="Calibri" w:hAnsi="Calibri"/>
      <w:sz w:val="22"/>
      <w:szCs w:val="22"/>
      <w:lang w:eastAsia="en-US"/>
    </w:rPr>
  </w:style>
  <w:style w:type="character" w:customStyle="1" w:styleId="22">
    <w:name w:val="Основной текст 2 Знак"/>
    <w:basedOn w:val="a0"/>
    <w:link w:val="21"/>
    <w:rsid w:val="009D463C"/>
    <w:rPr>
      <w:rFonts w:ascii="Calibri" w:eastAsia="Calibri" w:hAnsi="Calibri" w:cs="Times New Roman"/>
    </w:rPr>
  </w:style>
  <w:style w:type="paragraph" w:customStyle="1" w:styleId="ad">
    <w:name w:val="Содержимое таблицы"/>
    <w:basedOn w:val="a"/>
    <w:rsid w:val="009D463C"/>
    <w:pPr>
      <w:widowControl/>
      <w:suppressLineNumbers/>
      <w:suppressAutoHyphens/>
      <w:autoSpaceDE/>
      <w:autoSpaceDN/>
      <w:adjustRightInd/>
    </w:pPr>
    <w:rPr>
      <w:rFonts w:ascii="Times New Roman" w:eastAsia="Times New Roman" w:hAnsi="Times New Roman"/>
      <w:color w:val="000000"/>
      <w:w w:val="115"/>
      <w:lang w:eastAsia="ar-SA"/>
    </w:rPr>
  </w:style>
  <w:style w:type="table" w:styleId="ae">
    <w:name w:val="Table Grid"/>
    <w:basedOn w:val="a1"/>
    <w:uiPriority w:val="59"/>
    <w:rsid w:val="002F54B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1"/>
    <w:rsid w:val="00402B6E"/>
    <w:rPr>
      <w:rFonts w:ascii="Times New Roman" w:eastAsia="Times New Roman" w:hAnsi="Times New Roman" w:cs="Times New Roman"/>
      <w:spacing w:val="-3"/>
      <w:sz w:val="18"/>
      <w:szCs w:val="18"/>
      <w:shd w:val="clear" w:color="auto" w:fill="FFFFFF"/>
    </w:rPr>
  </w:style>
  <w:style w:type="paragraph" w:customStyle="1" w:styleId="11">
    <w:name w:val="Основной текст1"/>
    <w:basedOn w:val="a"/>
    <w:link w:val="af"/>
    <w:rsid w:val="00402B6E"/>
    <w:pPr>
      <w:shd w:val="clear" w:color="auto" w:fill="FFFFFF"/>
      <w:autoSpaceDE/>
      <w:autoSpaceDN/>
      <w:adjustRightInd/>
      <w:spacing w:before="180" w:line="216" w:lineRule="exact"/>
      <w:jc w:val="center"/>
    </w:pPr>
    <w:rPr>
      <w:rFonts w:ascii="Times New Roman" w:eastAsia="Times New Roman" w:hAnsi="Times New Roman"/>
      <w:spacing w:val="-3"/>
      <w:sz w:val="18"/>
      <w:szCs w:val="18"/>
      <w:lang w:eastAsia="en-US"/>
    </w:rPr>
  </w:style>
  <w:style w:type="character" w:customStyle="1" w:styleId="34">
    <w:name w:val="Основной текст (3)_"/>
    <w:basedOn w:val="a0"/>
    <w:link w:val="35"/>
    <w:rsid w:val="00630F39"/>
    <w:rPr>
      <w:rFonts w:ascii="Times New Roman" w:eastAsia="Times New Roman" w:hAnsi="Times New Roman" w:cs="Times New Roman"/>
      <w:b/>
      <w:bCs/>
      <w:spacing w:val="-2"/>
      <w:sz w:val="18"/>
      <w:szCs w:val="18"/>
      <w:shd w:val="clear" w:color="auto" w:fill="FFFFFF"/>
    </w:rPr>
  </w:style>
  <w:style w:type="paragraph" w:customStyle="1" w:styleId="35">
    <w:name w:val="Основной текст (3)"/>
    <w:basedOn w:val="a"/>
    <w:link w:val="34"/>
    <w:rsid w:val="00630F39"/>
    <w:pPr>
      <w:shd w:val="clear" w:color="auto" w:fill="FFFFFF"/>
      <w:autoSpaceDE/>
      <w:autoSpaceDN/>
      <w:adjustRightInd/>
      <w:spacing w:before="60" w:after="420" w:line="216" w:lineRule="exact"/>
      <w:ind w:hanging="1920"/>
      <w:jc w:val="center"/>
    </w:pPr>
    <w:rPr>
      <w:rFonts w:ascii="Times New Roman" w:eastAsia="Times New Roman" w:hAnsi="Times New Roman"/>
      <w:b/>
      <w:bCs/>
      <w:spacing w:val="-2"/>
      <w:sz w:val="18"/>
      <w:szCs w:val="18"/>
      <w:lang w:eastAsia="en-US"/>
    </w:rPr>
  </w:style>
  <w:style w:type="character" w:customStyle="1" w:styleId="0pt">
    <w:name w:val="Основной текст + Курсив;Интервал 0 pt"/>
    <w:basedOn w:val="af"/>
    <w:rsid w:val="00C062C3"/>
    <w:rPr>
      <w:rFonts w:ascii="Times New Roman" w:eastAsia="Times New Roman" w:hAnsi="Times New Roman" w:cs="Times New Roman"/>
      <w:b w:val="0"/>
      <w:bCs w:val="0"/>
      <w:i/>
      <w:iCs/>
      <w:smallCaps w:val="0"/>
      <w:strike w:val="0"/>
      <w:color w:val="000000"/>
      <w:spacing w:val="-8"/>
      <w:w w:val="100"/>
      <w:position w:val="0"/>
      <w:sz w:val="18"/>
      <w:szCs w:val="18"/>
      <w:u w:val="none"/>
      <w:shd w:val="clear" w:color="auto" w:fill="FFFFFF"/>
      <w:lang w:val="ru-RU"/>
    </w:rPr>
  </w:style>
  <w:style w:type="character" w:styleId="af0">
    <w:name w:val="Strong"/>
    <w:basedOn w:val="a0"/>
    <w:uiPriority w:val="22"/>
    <w:qFormat/>
    <w:rsid w:val="00156F78"/>
    <w:rPr>
      <w:b/>
      <w:bCs/>
    </w:rPr>
  </w:style>
  <w:style w:type="character" w:customStyle="1" w:styleId="apple-converted-space">
    <w:name w:val="apple-converted-space"/>
    <w:basedOn w:val="a0"/>
    <w:rsid w:val="00156F78"/>
  </w:style>
  <w:style w:type="paragraph" w:styleId="af1">
    <w:name w:val="footnote text"/>
    <w:basedOn w:val="a"/>
    <w:link w:val="af2"/>
    <w:semiHidden/>
    <w:rsid w:val="00796698"/>
    <w:pPr>
      <w:widowControl/>
      <w:autoSpaceDE/>
      <w:autoSpaceDN/>
      <w:adjustRightInd/>
    </w:pPr>
    <w:rPr>
      <w:rFonts w:ascii="Times New Roman" w:eastAsia="Times New Roman" w:hAnsi="Times New Roman"/>
      <w:sz w:val="20"/>
      <w:szCs w:val="20"/>
    </w:rPr>
  </w:style>
  <w:style w:type="character" w:customStyle="1" w:styleId="af2">
    <w:name w:val="Текст сноски Знак"/>
    <w:basedOn w:val="a0"/>
    <w:link w:val="af1"/>
    <w:semiHidden/>
    <w:rsid w:val="00796698"/>
    <w:rPr>
      <w:rFonts w:ascii="Times New Roman" w:eastAsia="Times New Roman" w:hAnsi="Times New Roman" w:cs="Times New Roman"/>
      <w:sz w:val="20"/>
      <w:szCs w:val="20"/>
      <w:lang w:eastAsia="ru-RU"/>
    </w:rPr>
  </w:style>
  <w:style w:type="character" w:styleId="af3">
    <w:name w:val="footnote reference"/>
    <w:basedOn w:val="a0"/>
    <w:semiHidden/>
    <w:rsid w:val="00796698"/>
    <w:rPr>
      <w:vertAlign w:val="superscript"/>
    </w:rPr>
  </w:style>
  <w:style w:type="paragraph" w:customStyle="1" w:styleId="ConsPlusCell">
    <w:name w:val="ConsPlusCell"/>
    <w:uiPriority w:val="99"/>
    <w:rsid w:val="00AC65C3"/>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rmal">
    <w:name w:val="ConsPlusNormal"/>
    <w:link w:val="ConsPlusNormal0"/>
    <w:rsid w:val="00AC65C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C65C3"/>
    <w:rPr>
      <w:rFonts w:ascii="Arial" w:eastAsia="Times New Roman" w:hAnsi="Arial" w:cs="Arial"/>
      <w:sz w:val="20"/>
      <w:szCs w:val="20"/>
      <w:lang w:eastAsia="ru-RU"/>
    </w:rPr>
  </w:style>
  <w:style w:type="paragraph" w:styleId="23">
    <w:name w:val="Body Text Indent 2"/>
    <w:basedOn w:val="a"/>
    <w:link w:val="24"/>
    <w:uiPriority w:val="99"/>
    <w:semiHidden/>
    <w:unhideWhenUsed/>
    <w:rsid w:val="00AC65C3"/>
    <w:pPr>
      <w:spacing w:after="120" w:line="480" w:lineRule="auto"/>
      <w:ind w:left="283"/>
    </w:pPr>
  </w:style>
  <w:style w:type="character" w:customStyle="1" w:styleId="24">
    <w:name w:val="Основной текст с отступом 2 Знак"/>
    <w:basedOn w:val="a0"/>
    <w:link w:val="23"/>
    <w:uiPriority w:val="99"/>
    <w:semiHidden/>
    <w:rsid w:val="00AC65C3"/>
    <w:rPr>
      <w:rFonts w:ascii="Arial" w:eastAsia="Calibri" w:hAnsi="Arial" w:cs="Times New Roman"/>
      <w:sz w:val="24"/>
      <w:szCs w:val="24"/>
      <w:lang w:eastAsia="ru-RU"/>
    </w:rPr>
  </w:style>
  <w:style w:type="paragraph" w:styleId="af4">
    <w:name w:val="header"/>
    <w:basedOn w:val="a"/>
    <w:link w:val="af5"/>
    <w:uiPriority w:val="99"/>
    <w:unhideWhenUsed/>
    <w:rsid w:val="005360A4"/>
    <w:pPr>
      <w:tabs>
        <w:tab w:val="center" w:pos="4677"/>
        <w:tab w:val="right" w:pos="9355"/>
      </w:tabs>
      <w:spacing w:after="0"/>
    </w:pPr>
  </w:style>
  <w:style w:type="character" w:customStyle="1" w:styleId="af5">
    <w:name w:val="Верхний колонтитул Знак"/>
    <w:basedOn w:val="a0"/>
    <w:link w:val="af4"/>
    <w:uiPriority w:val="99"/>
    <w:rsid w:val="005360A4"/>
    <w:rPr>
      <w:rFonts w:ascii="Arial" w:eastAsia="Calibri" w:hAnsi="Arial" w:cs="Times New Roman"/>
      <w:sz w:val="24"/>
      <w:szCs w:val="24"/>
      <w:lang w:eastAsia="ru-RU"/>
    </w:rPr>
  </w:style>
  <w:style w:type="paragraph" w:styleId="af6">
    <w:name w:val="footer"/>
    <w:basedOn w:val="a"/>
    <w:link w:val="af7"/>
    <w:uiPriority w:val="99"/>
    <w:unhideWhenUsed/>
    <w:rsid w:val="005360A4"/>
    <w:pPr>
      <w:tabs>
        <w:tab w:val="center" w:pos="4677"/>
        <w:tab w:val="right" w:pos="9355"/>
      </w:tabs>
      <w:spacing w:after="0"/>
    </w:pPr>
  </w:style>
  <w:style w:type="character" w:customStyle="1" w:styleId="af7">
    <w:name w:val="Нижний колонтитул Знак"/>
    <w:basedOn w:val="a0"/>
    <w:link w:val="af6"/>
    <w:uiPriority w:val="99"/>
    <w:rsid w:val="005360A4"/>
    <w:rPr>
      <w:rFonts w:ascii="Arial" w:eastAsia="Calibri" w:hAnsi="Arial" w:cs="Times New Roman"/>
      <w:sz w:val="24"/>
      <w:szCs w:val="24"/>
      <w:lang w:eastAsia="ru-RU"/>
    </w:rPr>
  </w:style>
  <w:style w:type="paragraph" w:styleId="36">
    <w:name w:val="Body Text 3"/>
    <w:basedOn w:val="a"/>
    <w:link w:val="37"/>
    <w:uiPriority w:val="99"/>
    <w:semiHidden/>
    <w:unhideWhenUsed/>
    <w:rsid w:val="00ED6BCD"/>
    <w:pPr>
      <w:spacing w:after="120"/>
    </w:pPr>
    <w:rPr>
      <w:sz w:val="16"/>
      <w:szCs w:val="16"/>
    </w:rPr>
  </w:style>
  <w:style w:type="character" w:customStyle="1" w:styleId="37">
    <w:name w:val="Основной текст 3 Знак"/>
    <w:basedOn w:val="a0"/>
    <w:link w:val="36"/>
    <w:uiPriority w:val="99"/>
    <w:semiHidden/>
    <w:rsid w:val="00ED6BCD"/>
    <w:rPr>
      <w:rFonts w:ascii="Arial" w:eastAsia="Calibri"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21"/>
    <w:pPr>
      <w:widowControl w:val="0"/>
      <w:autoSpaceDE w:val="0"/>
      <w:autoSpaceDN w:val="0"/>
      <w:adjustRightInd w:val="0"/>
    </w:pPr>
    <w:rPr>
      <w:rFonts w:ascii="Arial" w:eastAsia="Calibri" w:hAnsi="Arial" w:cs="Times New Roman"/>
      <w:sz w:val="24"/>
      <w:szCs w:val="24"/>
      <w:lang w:eastAsia="ru-RU"/>
    </w:rPr>
  </w:style>
  <w:style w:type="paragraph" w:styleId="1">
    <w:name w:val="heading 1"/>
    <w:basedOn w:val="a"/>
    <w:next w:val="a"/>
    <w:link w:val="10"/>
    <w:qFormat/>
    <w:rsid w:val="00E36321"/>
    <w:pPr>
      <w:spacing w:before="108" w:after="108"/>
      <w:jc w:val="center"/>
      <w:outlineLvl w:val="0"/>
    </w:pPr>
    <w:rPr>
      <w:b/>
      <w:bCs/>
      <w:color w:val="000080"/>
    </w:rPr>
  </w:style>
  <w:style w:type="paragraph" w:styleId="2">
    <w:name w:val="heading 2"/>
    <w:basedOn w:val="a"/>
    <w:next w:val="a"/>
    <w:link w:val="20"/>
    <w:qFormat/>
    <w:rsid w:val="007033A3"/>
    <w:pPr>
      <w:keepNext/>
      <w:widowControl/>
      <w:autoSpaceDE/>
      <w:autoSpaceDN/>
      <w:adjustRightInd/>
      <w:spacing w:before="240" w:after="60" w:line="276" w:lineRule="auto"/>
      <w:outlineLvl w:val="1"/>
    </w:pPr>
    <w:rPr>
      <w:rFonts w:cs="Arial"/>
      <w:b/>
      <w:bCs/>
      <w:i/>
      <w:iCs/>
      <w:sz w:val="28"/>
      <w:szCs w:val="28"/>
      <w:lang w:eastAsia="en-US"/>
    </w:rPr>
  </w:style>
  <w:style w:type="paragraph" w:styleId="3">
    <w:name w:val="heading 3"/>
    <w:basedOn w:val="a"/>
    <w:next w:val="a"/>
    <w:link w:val="30"/>
    <w:qFormat/>
    <w:rsid w:val="009D463C"/>
    <w:pPr>
      <w:keepNext/>
      <w:widowControl/>
      <w:autoSpaceDE/>
      <w:autoSpaceDN/>
      <w:adjustRightInd/>
      <w:spacing w:before="240" w:after="60" w:line="276" w:lineRule="auto"/>
      <w:outlineLvl w:val="2"/>
    </w:pPr>
    <w:rPr>
      <w:rFonts w:cs="Arial"/>
      <w:b/>
      <w:bCs/>
      <w:sz w:val="26"/>
      <w:szCs w:val="26"/>
      <w:lang w:eastAsia="en-US"/>
    </w:rPr>
  </w:style>
  <w:style w:type="paragraph" w:styleId="7">
    <w:name w:val="heading 7"/>
    <w:basedOn w:val="a"/>
    <w:next w:val="a"/>
    <w:link w:val="70"/>
    <w:qFormat/>
    <w:rsid w:val="009D463C"/>
    <w:pPr>
      <w:widowControl/>
      <w:autoSpaceDE/>
      <w:autoSpaceDN/>
      <w:adjustRightInd/>
      <w:spacing w:before="240" w:after="60" w:line="276" w:lineRule="auto"/>
      <w:outlineLvl w:val="6"/>
    </w:pPr>
    <w:rPr>
      <w:rFonts w:ascii="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321"/>
    <w:rPr>
      <w:rFonts w:ascii="Arial" w:eastAsia="Calibri" w:hAnsi="Arial" w:cs="Times New Roman"/>
      <w:b/>
      <w:bCs/>
      <w:color w:val="000080"/>
      <w:sz w:val="24"/>
      <w:szCs w:val="24"/>
      <w:lang w:eastAsia="ru-RU"/>
    </w:rPr>
  </w:style>
  <w:style w:type="paragraph" w:customStyle="1" w:styleId="a3">
    <w:name w:val="Нормальный (таблица)"/>
    <w:basedOn w:val="a"/>
    <w:next w:val="a"/>
    <w:rsid w:val="00E36321"/>
    <w:pPr>
      <w:jc w:val="both"/>
    </w:pPr>
  </w:style>
  <w:style w:type="paragraph" w:customStyle="1" w:styleId="ConsPlusNonformat">
    <w:name w:val="ConsPlusNonformat"/>
    <w:rsid w:val="00E36321"/>
    <w:pPr>
      <w:autoSpaceDE w:val="0"/>
      <w:autoSpaceDN w:val="0"/>
      <w:adjustRightInd w:val="0"/>
      <w:spacing w:after="0"/>
    </w:pPr>
    <w:rPr>
      <w:rFonts w:ascii="Courier New" w:eastAsia="Calibri" w:hAnsi="Courier New" w:cs="Courier New"/>
      <w:sz w:val="20"/>
      <w:szCs w:val="20"/>
      <w:lang w:eastAsia="ru-RU"/>
    </w:rPr>
  </w:style>
  <w:style w:type="paragraph" w:styleId="a4">
    <w:name w:val="List Paragraph"/>
    <w:basedOn w:val="a"/>
    <w:uiPriority w:val="34"/>
    <w:qFormat/>
    <w:rsid w:val="001E4D44"/>
    <w:pPr>
      <w:ind w:left="720"/>
      <w:contextualSpacing/>
    </w:pPr>
  </w:style>
  <w:style w:type="character" w:customStyle="1" w:styleId="20">
    <w:name w:val="Заголовок 2 Знак"/>
    <w:basedOn w:val="a0"/>
    <w:link w:val="2"/>
    <w:rsid w:val="007033A3"/>
    <w:rPr>
      <w:rFonts w:ascii="Arial" w:eastAsia="Calibri" w:hAnsi="Arial" w:cs="Arial"/>
      <w:b/>
      <w:bCs/>
      <w:i/>
      <w:iCs/>
      <w:sz w:val="28"/>
      <w:szCs w:val="28"/>
    </w:rPr>
  </w:style>
  <w:style w:type="paragraph" w:styleId="a5">
    <w:name w:val="Normal (Web)"/>
    <w:basedOn w:val="a"/>
    <w:uiPriority w:val="99"/>
    <w:rsid w:val="007033A3"/>
    <w:pPr>
      <w:widowControl/>
      <w:autoSpaceDE/>
      <w:autoSpaceDN/>
      <w:adjustRightInd/>
      <w:spacing w:before="100" w:beforeAutospacing="1" w:after="100" w:afterAutospacing="1"/>
    </w:pPr>
    <w:rPr>
      <w:rFonts w:ascii="Times New Roman" w:eastAsia="Times New Roman" w:hAnsi="Times New Roman"/>
    </w:rPr>
  </w:style>
  <w:style w:type="paragraph" w:styleId="a6">
    <w:name w:val="Body Text Indent"/>
    <w:aliases w:val=" Знак"/>
    <w:basedOn w:val="a"/>
    <w:link w:val="a7"/>
    <w:semiHidden/>
    <w:rsid w:val="007033A3"/>
    <w:pPr>
      <w:widowControl/>
      <w:shd w:val="clear" w:color="auto" w:fill="FFFFFF"/>
      <w:autoSpaceDE/>
      <w:autoSpaceDN/>
      <w:adjustRightInd/>
      <w:spacing w:line="360" w:lineRule="auto"/>
      <w:ind w:firstLine="709"/>
      <w:jc w:val="both"/>
    </w:pPr>
    <w:rPr>
      <w:rFonts w:ascii="Times New Roman" w:eastAsia="Times New Roman" w:hAnsi="Times New Roman"/>
      <w:sz w:val="28"/>
      <w:szCs w:val="28"/>
    </w:rPr>
  </w:style>
  <w:style w:type="character" w:customStyle="1" w:styleId="a7">
    <w:name w:val="Основной текст с отступом Знак"/>
    <w:aliases w:val=" Знак Знак"/>
    <w:basedOn w:val="a0"/>
    <w:link w:val="a6"/>
    <w:semiHidden/>
    <w:rsid w:val="007033A3"/>
    <w:rPr>
      <w:rFonts w:ascii="Times New Roman" w:eastAsia="Times New Roman" w:hAnsi="Times New Roman" w:cs="Times New Roman"/>
      <w:sz w:val="28"/>
      <w:szCs w:val="28"/>
      <w:shd w:val="clear" w:color="auto" w:fill="FFFFFF"/>
      <w:lang w:eastAsia="ru-RU"/>
    </w:rPr>
  </w:style>
  <w:style w:type="paragraph" w:styleId="a8">
    <w:name w:val="Block Text"/>
    <w:basedOn w:val="a"/>
    <w:rsid w:val="007033A3"/>
    <w:pPr>
      <w:widowControl/>
      <w:spacing w:before="222"/>
      <w:ind w:left="550" w:right="352"/>
      <w:jc w:val="both"/>
    </w:pPr>
    <w:rPr>
      <w:rFonts w:ascii="Times New Roman" w:eastAsia="Times New Roman" w:hAnsi="Times New Roman"/>
      <w:sz w:val="28"/>
      <w:szCs w:val="28"/>
    </w:rPr>
  </w:style>
  <w:style w:type="paragraph" w:customStyle="1" w:styleId="32">
    <w:name w:val="Основной текст с отступом 32"/>
    <w:basedOn w:val="a"/>
    <w:rsid w:val="007033A3"/>
    <w:pPr>
      <w:widowControl/>
      <w:suppressAutoHyphens/>
      <w:autoSpaceDE/>
      <w:autoSpaceDN/>
      <w:adjustRightInd/>
      <w:ind w:firstLine="708"/>
      <w:jc w:val="both"/>
    </w:pPr>
    <w:rPr>
      <w:rFonts w:eastAsia="Times New Roman" w:cs="Arial"/>
      <w:sz w:val="26"/>
      <w:szCs w:val="26"/>
      <w:lang w:eastAsia="ar-SA"/>
    </w:rPr>
  </w:style>
  <w:style w:type="paragraph" w:styleId="a9">
    <w:name w:val="Balloon Text"/>
    <w:basedOn w:val="a"/>
    <w:link w:val="aa"/>
    <w:uiPriority w:val="99"/>
    <w:semiHidden/>
    <w:unhideWhenUsed/>
    <w:rsid w:val="007033A3"/>
    <w:rPr>
      <w:rFonts w:ascii="Tahoma" w:hAnsi="Tahoma" w:cs="Tahoma"/>
      <w:sz w:val="16"/>
      <w:szCs w:val="16"/>
    </w:rPr>
  </w:style>
  <w:style w:type="character" w:customStyle="1" w:styleId="aa">
    <w:name w:val="Текст выноски Знак"/>
    <w:basedOn w:val="a0"/>
    <w:link w:val="a9"/>
    <w:uiPriority w:val="99"/>
    <w:semiHidden/>
    <w:rsid w:val="007033A3"/>
    <w:rPr>
      <w:rFonts w:ascii="Tahoma" w:eastAsia="Calibri" w:hAnsi="Tahoma" w:cs="Tahoma"/>
      <w:sz w:val="16"/>
      <w:szCs w:val="16"/>
      <w:lang w:eastAsia="ru-RU"/>
    </w:rPr>
  </w:style>
  <w:style w:type="paragraph" w:styleId="31">
    <w:name w:val="Body Text Indent 3"/>
    <w:basedOn w:val="a"/>
    <w:link w:val="33"/>
    <w:uiPriority w:val="99"/>
    <w:semiHidden/>
    <w:unhideWhenUsed/>
    <w:rsid w:val="009D463C"/>
    <w:pPr>
      <w:spacing w:after="120"/>
      <w:ind w:left="283"/>
    </w:pPr>
    <w:rPr>
      <w:sz w:val="16"/>
      <w:szCs w:val="16"/>
    </w:rPr>
  </w:style>
  <w:style w:type="character" w:customStyle="1" w:styleId="33">
    <w:name w:val="Основной текст с отступом 3 Знак"/>
    <w:basedOn w:val="a0"/>
    <w:link w:val="31"/>
    <w:uiPriority w:val="99"/>
    <w:semiHidden/>
    <w:rsid w:val="009D463C"/>
    <w:rPr>
      <w:rFonts w:ascii="Arial" w:eastAsia="Calibri" w:hAnsi="Arial" w:cs="Times New Roman"/>
      <w:sz w:val="16"/>
      <w:szCs w:val="16"/>
      <w:lang w:eastAsia="ru-RU"/>
    </w:rPr>
  </w:style>
  <w:style w:type="character" w:customStyle="1" w:styleId="30">
    <w:name w:val="Заголовок 3 Знак"/>
    <w:basedOn w:val="a0"/>
    <w:link w:val="3"/>
    <w:rsid w:val="009D463C"/>
    <w:rPr>
      <w:rFonts w:ascii="Arial" w:eastAsia="Calibri" w:hAnsi="Arial" w:cs="Arial"/>
      <w:b/>
      <w:bCs/>
      <w:sz w:val="26"/>
      <w:szCs w:val="26"/>
    </w:rPr>
  </w:style>
  <w:style w:type="character" w:customStyle="1" w:styleId="70">
    <w:name w:val="Заголовок 7 Знак"/>
    <w:basedOn w:val="a0"/>
    <w:link w:val="7"/>
    <w:rsid w:val="009D463C"/>
    <w:rPr>
      <w:rFonts w:ascii="Times New Roman" w:eastAsia="Calibri" w:hAnsi="Times New Roman" w:cs="Times New Roman"/>
      <w:sz w:val="24"/>
      <w:szCs w:val="24"/>
    </w:rPr>
  </w:style>
  <w:style w:type="paragraph" w:styleId="ab">
    <w:name w:val="Body Text"/>
    <w:basedOn w:val="a"/>
    <w:link w:val="ac"/>
    <w:rsid w:val="009D463C"/>
    <w:pPr>
      <w:widowControl/>
      <w:autoSpaceDE/>
      <w:autoSpaceDN/>
      <w:adjustRightInd/>
      <w:spacing w:after="120" w:line="276" w:lineRule="auto"/>
    </w:pPr>
    <w:rPr>
      <w:rFonts w:ascii="Calibri" w:hAnsi="Calibri"/>
      <w:sz w:val="22"/>
      <w:szCs w:val="22"/>
      <w:lang w:eastAsia="en-US"/>
    </w:rPr>
  </w:style>
  <w:style w:type="character" w:customStyle="1" w:styleId="ac">
    <w:name w:val="Основной текст Знак"/>
    <w:basedOn w:val="a0"/>
    <w:link w:val="ab"/>
    <w:rsid w:val="009D463C"/>
    <w:rPr>
      <w:rFonts w:ascii="Calibri" w:eastAsia="Calibri" w:hAnsi="Calibri" w:cs="Times New Roman"/>
    </w:rPr>
  </w:style>
  <w:style w:type="paragraph" w:styleId="21">
    <w:name w:val="Body Text 2"/>
    <w:basedOn w:val="a"/>
    <w:link w:val="22"/>
    <w:rsid w:val="009D463C"/>
    <w:pPr>
      <w:widowControl/>
      <w:autoSpaceDE/>
      <w:autoSpaceDN/>
      <w:adjustRightInd/>
      <w:spacing w:after="120" w:line="480" w:lineRule="auto"/>
    </w:pPr>
    <w:rPr>
      <w:rFonts w:ascii="Calibri" w:hAnsi="Calibri"/>
      <w:sz w:val="22"/>
      <w:szCs w:val="22"/>
      <w:lang w:eastAsia="en-US"/>
    </w:rPr>
  </w:style>
  <w:style w:type="character" w:customStyle="1" w:styleId="22">
    <w:name w:val="Основной текст 2 Знак"/>
    <w:basedOn w:val="a0"/>
    <w:link w:val="21"/>
    <w:rsid w:val="009D463C"/>
    <w:rPr>
      <w:rFonts w:ascii="Calibri" w:eastAsia="Calibri" w:hAnsi="Calibri" w:cs="Times New Roman"/>
    </w:rPr>
  </w:style>
  <w:style w:type="paragraph" w:customStyle="1" w:styleId="ad">
    <w:name w:val="Содержимое таблицы"/>
    <w:basedOn w:val="a"/>
    <w:rsid w:val="009D463C"/>
    <w:pPr>
      <w:widowControl/>
      <w:suppressLineNumbers/>
      <w:suppressAutoHyphens/>
      <w:autoSpaceDE/>
      <w:autoSpaceDN/>
      <w:adjustRightInd/>
    </w:pPr>
    <w:rPr>
      <w:rFonts w:ascii="Times New Roman" w:eastAsia="Times New Roman" w:hAnsi="Times New Roman"/>
      <w:color w:val="000000"/>
      <w:w w:val="115"/>
      <w:lang w:eastAsia="ar-SA"/>
    </w:rPr>
  </w:style>
  <w:style w:type="table" w:styleId="ae">
    <w:name w:val="Table Grid"/>
    <w:basedOn w:val="a1"/>
    <w:uiPriority w:val="59"/>
    <w:rsid w:val="002F54B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1"/>
    <w:rsid w:val="00402B6E"/>
    <w:rPr>
      <w:rFonts w:ascii="Times New Roman" w:eastAsia="Times New Roman" w:hAnsi="Times New Roman" w:cs="Times New Roman"/>
      <w:spacing w:val="-3"/>
      <w:sz w:val="18"/>
      <w:szCs w:val="18"/>
      <w:shd w:val="clear" w:color="auto" w:fill="FFFFFF"/>
    </w:rPr>
  </w:style>
  <w:style w:type="paragraph" w:customStyle="1" w:styleId="11">
    <w:name w:val="Основной текст1"/>
    <w:basedOn w:val="a"/>
    <w:link w:val="af"/>
    <w:rsid w:val="00402B6E"/>
    <w:pPr>
      <w:shd w:val="clear" w:color="auto" w:fill="FFFFFF"/>
      <w:autoSpaceDE/>
      <w:autoSpaceDN/>
      <w:adjustRightInd/>
      <w:spacing w:before="180" w:line="216" w:lineRule="exact"/>
      <w:jc w:val="center"/>
    </w:pPr>
    <w:rPr>
      <w:rFonts w:ascii="Times New Roman" w:eastAsia="Times New Roman" w:hAnsi="Times New Roman"/>
      <w:spacing w:val="-3"/>
      <w:sz w:val="18"/>
      <w:szCs w:val="18"/>
      <w:lang w:eastAsia="en-US"/>
    </w:rPr>
  </w:style>
  <w:style w:type="character" w:customStyle="1" w:styleId="34">
    <w:name w:val="Основной текст (3)_"/>
    <w:basedOn w:val="a0"/>
    <w:link w:val="35"/>
    <w:rsid w:val="00630F39"/>
    <w:rPr>
      <w:rFonts w:ascii="Times New Roman" w:eastAsia="Times New Roman" w:hAnsi="Times New Roman" w:cs="Times New Roman"/>
      <w:b/>
      <w:bCs/>
      <w:spacing w:val="-2"/>
      <w:sz w:val="18"/>
      <w:szCs w:val="18"/>
      <w:shd w:val="clear" w:color="auto" w:fill="FFFFFF"/>
    </w:rPr>
  </w:style>
  <w:style w:type="paragraph" w:customStyle="1" w:styleId="35">
    <w:name w:val="Основной текст (3)"/>
    <w:basedOn w:val="a"/>
    <w:link w:val="34"/>
    <w:rsid w:val="00630F39"/>
    <w:pPr>
      <w:shd w:val="clear" w:color="auto" w:fill="FFFFFF"/>
      <w:autoSpaceDE/>
      <w:autoSpaceDN/>
      <w:adjustRightInd/>
      <w:spacing w:before="60" w:after="420" w:line="216" w:lineRule="exact"/>
      <w:ind w:hanging="1920"/>
      <w:jc w:val="center"/>
    </w:pPr>
    <w:rPr>
      <w:rFonts w:ascii="Times New Roman" w:eastAsia="Times New Roman" w:hAnsi="Times New Roman"/>
      <w:b/>
      <w:bCs/>
      <w:spacing w:val="-2"/>
      <w:sz w:val="18"/>
      <w:szCs w:val="18"/>
      <w:lang w:eastAsia="en-US"/>
    </w:rPr>
  </w:style>
  <w:style w:type="character" w:customStyle="1" w:styleId="0pt">
    <w:name w:val="Основной текст + Курсив;Интервал 0 pt"/>
    <w:basedOn w:val="af"/>
    <w:rsid w:val="00C062C3"/>
    <w:rPr>
      <w:rFonts w:ascii="Times New Roman" w:eastAsia="Times New Roman" w:hAnsi="Times New Roman" w:cs="Times New Roman"/>
      <w:b w:val="0"/>
      <w:bCs w:val="0"/>
      <w:i/>
      <w:iCs/>
      <w:smallCaps w:val="0"/>
      <w:strike w:val="0"/>
      <w:color w:val="000000"/>
      <w:spacing w:val="-8"/>
      <w:w w:val="100"/>
      <w:position w:val="0"/>
      <w:sz w:val="18"/>
      <w:szCs w:val="18"/>
      <w:u w:val="none"/>
      <w:shd w:val="clear" w:color="auto" w:fill="FFFFFF"/>
      <w:lang w:val="ru-RU"/>
    </w:rPr>
  </w:style>
  <w:style w:type="character" w:styleId="af0">
    <w:name w:val="Strong"/>
    <w:basedOn w:val="a0"/>
    <w:uiPriority w:val="22"/>
    <w:qFormat/>
    <w:rsid w:val="00156F78"/>
    <w:rPr>
      <w:b/>
      <w:bCs/>
    </w:rPr>
  </w:style>
  <w:style w:type="character" w:customStyle="1" w:styleId="apple-converted-space">
    <w:name w:val="apple-converted-space"/>
    <w:basedOn w:val="a0"/>
    <w:rsid w:val="00156F78"/>
  </w:style>
  <w:style w:type="paragraph" w:styleId="af1">
    <w:name w:val="footnote text"/>
    <w:basedOn w:val="a"/>
    <w:link w:val="af2"/>
    <w:semiHidden/>
    <w:rsid w:val="00796698"/>
    <w:pPr>
      <w:widowControl/>
      <w:autoSpaceDE/>
      <w:autoSpaceDN/>
      <w:adjustRightInd/>
    </w:pPr>
    <w:rPr>
      <w:rFonts w:ascii="Times New Roman" w:eastAsia="Times New Roman" w:hAnsi="Times New Roman"/>
      <w:sz w:val="20"/>
      <w:szCs w:val="20"/>
    </w:rPr>
  </w:style>
  <w:style w:type="character" w:customStyle="1" w:styleId="af2">
    <w:name w:val="Текст сноски Знак"/>
    <w:basedOn w:val="a0"/>
    <w:link w:val="af1"/>
    <w:semiHidden/>
    <w:rsid w:val="00796698"/>
    <w:rPr>
      <w:rFonts w:ascii="Times New Roman" w:eastAsia="Times New Roman" w:hAnsi="Times New Roman" w:cs="Times New Roman"/>
      <w:sz w:val="20"/>
      <w:szCs w:val="20"/>
      <w:lang w:eastAsia="ru-RU"/>
    </w:rPr>
  </w:style>
  <w:style w:type="character" w:styleId="af3">
    <w:name w:val="footnote reference"/>
    <w:basedOn w:val="a0"/>
    <w:semiHidden/>
    <w:rsid w:val="00796698"/>
    <w:rPr>
      <w:vertAlign w:val="superscript"/>
    </w:rPr>
  </w:style>
  <w:style w:type="paragraph" w:customStyle="1" w:styleId="ConsPlusCell">
    <w:name w:val="ConsPlusCell"/>
    <w:uiPriority w:val="99"/>
    <w:rsid w:val="00AC65C3"/>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rmal">
    <w:name w:val="ConsPlusNormal"/>
    <w:link w:val="ConsPlusNormal0"/>
    <w:rsid w:val="00AC65C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C65C3"/>
    <w:rPr>
      <w:rFonts w:ascii="Arial" w:eastAsia="Times New Roman" w:hAnsi="Arial" w:cs="Arial"/>
      <w:sz w:val="20"/>
      <w:szCs w:val="20"/>
      <w:lang w:eastAsia="ru-RU"/>
    </w:rPr>
  </w:style>
  <w:style w:type="paragraph" w:styleId="23">
    <w:name w:val="Body Text Indent 2"/>
    <w:basedOn w:val="a"/>
    <w:link w:val="24"/>
    <w:uiPriority w:val="99"/>
    <w:semiHidden/>
    <w:unhideWhenUsed/>
    <w:rsid w:val="00AC65C3"/>
    <w:pPr>
      <w:spacing w:after="120" w:line="480" w:lineRule="auto"/>
      <w:ind w:left="283"/>
    </w:pPr>
  </w:style>
  <w:style w:type="character" w:customStyle="1" w:styleId="24">
    <w:name w:val="Основной текст с отступом 2 Знак"/>
    <w:basedOn w:val="a0"/>
    <w:link w:val="23"/>
    <w:uiPriority w:val="99"/>
    <w:semiHidden/>
    <w:rsid w:val="00AC65C3"/>
    <w:rPr>
      <w:rFonts w:ascii="Arial" w:eastAsia="Calibri" w:hAnsi="Arial" w:cs="Times New Roman"/>
      <w:sz w:val="24"/>
      <w:szCs w:val="24"/>
      <w:lang w:eastAsia="ru-RU"/>
    </w:rPr>
  </w:style>
  <w:style w:type="paragraph" w:styleId="af4">
    <w:name w:val="header"/>
    <w:basedOn w:val="a"/>
    <w:link w:val="af5"/>
    <w:uiPriority w:val="99"/>
    <w:unhideWhenUsed/>
    <w:rsid w:val="005360A4"/>
    <w:pPr>
      <w:tabs>
        <w:tab w:val="center" w:pos="4677"/>
        <w:tab w:val="right" w:pos="9355"/>
      </w:tabs>
      <w:spacing w:after="0"/>
    </w:pPr>
  </w:style>
  <w:style w:type="character" w:customStyle="1" w:styleId="af5">
    <w:name w:val="Верхний колонтитул Знак"/>
    <w:basedOn w:val="a0"/>
    <w:link w:val="af4"/>
    <w:uiPriority w:val="99"/>
    <w:rsid w:val="005360A4"/>
    <w:rPr>
      <w:rFonts w:ascii="Arial" w:eastAsia="Calibri" w:hAnsi="Arial" w:cs="Times New Roman"/>
      <w:sz w:val="24"/>
      <w:szCs w:val="24"/>
      <w:lang w:eastAsia="ru-RU"/>
    </w:rPr>
  </w:style>
  <w:style w:type="paragraph" w:styleId="af6">
    <w:name w:val="footer"/>
    <w:basedOn w:val="a"/>
    <w:link w:val="af7"/>
    <w:uiPriority w:val="99"/>
    <w:unhideWhenUsed/>
    <w:rsid w:val="005360A4"/>
    <w:pPr>
      <w:tabs>
        <w:tab w:val="center" w:pos="4677"/>
        <w:tab w:val="right" w:pos="9355"/>
      </w:tabs>
      <w:spacing w:after="0"/>
    </w:pPr>
  </w:style>
  <w:style w:type="character" w:customStyle="1" w:styleId="af7">
    <w:name w:val="Нижний колонтитул Знак"/>
    <w:basedOn w:val="a0"/>
    <w:link w:val="af6"/>
    <w:uiPriority w:val="99"/>
    <w:rsid w:val="005360A4"/>
    <w:rPr>
      <w:rFonts w:ascii="Arial" w:eastAsia="Calibri" w:hAnsi="Arial" w:cs="Times New Roman"/>
      <w:sz w:val="24"/>
      <w:szCs w:val="24"/>
      <w:lang w:eastAsia="ru-RU"/>
    </w:rPr>
  </w:style>
  <w:style w:type="paragraph" w:styleId="36">
    <w:name w:val="Body Text 3"/>
    <w:basedOn w:val="a"/>
    <w:link w:val="37"/>
    <w:uiPriority w:val="99"/>
    <w:semiHidden/>
    <w:unhideWhenUsed/>
    <w:rsid w:val="00ED6BCD"/>
    <w:pPr>
      <w:spacing w:after="120"/>
    </w:pPr>
    <w:rPr>
      <w:sz w:val="16"/>
      <w:szCs w:val="16"/>
    </w:rPr>
  </w:style>
  <w:style w:type="character" w:customStyle="1" w:styleId="37">
    <w:name w:val="Основной текст 3 Знак"/>
    <w:basedOn w:val="a0"/>
    <w:link w:val="36"/>
    <w:uiPriority w:val="99"/>
    <w:semiHidden/>
    <w:rsid w:val="00ED6BCD"/>
    <w:rPr>
      <w:rFonts w:ascii="Arial" w:eastAsia="Calibri"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753">
      <w:bodyDiv w:val="1"/>
      <w:marLeft w:val="0"/>
      <w:marRight w:val="0"/>
      <w:marTop w:val="0"/>
      <w:marBottom w:val="0"/>
      <w:divBdr>
        <w:top w:val="none" w:sz="0" w:space="0" w:color="auto"/>
        <w:left w:val="none" w:sz="0" w:space="0" w:color="auto"/>
        <w:bottom w:val="none" w:sz="0" w:space="0" w:color="auto"/>
        <w:right w:val="none" w:sz="0" w:space="0" w:color="auto"/>
      </w:divBdr>
    </w:div>
    <w:div w:id="1386373621">
      <w:bodyDiv w:val="1"/>
      <w:marLeft w:val="0"/>
      <w:marRight w:val="0"/>
      <w:marTop w:val="0"/>
      <w:marBottom w:val="0"/>
      <w:divBdr>
        <w:top w:val="none" w:sz="0" w:space="0" w:color="auto"/>
        <w:left w:val="none" w:sz="0" w:space="0" w:color="auto"/>
        <w:bottom w:val="none" w:sz="0" w:space="0" w:color="auto"/>
        <w:right w:val="none" w:sz="0" w:space="0" w:color="auto"/>
      </w:divBdr>
    </w:div>
    <w:div w:id="1489595314">
      <w:bodyDiv w:val="1"/>
      <w:marLeft w:val="0"/>
      <w:marRight w:val="0"/>
      <w:marTop w:val="0"/>
      <w:marBottom w:val="0"/>
      <w:divBdr>
        <w:top w:val="none" w:sz="0" w:space="0" w:color="auto"/>
        <w:left w:val="none" w:sz="0" w:space="0" w:color="auto"/>
        <w:bottom w:val="none" w:sz="0" w:space="0" w:color="auto"/>
        <w:right w:val="none" w:sz="0" w:space="0" w:color="auto"/>
      </w:divBdr>
      <w:divsChild>
        <w:div w:id="1024288514">
          <w:marLeft w:val="0"/>
          <w:marRight w:val="0"/>
          <w:marTop w:val="0"/>
          <w:marBottom w:val="0"/>
          <w:divBdr>
            <w:top w:val="none" w:sz="0" w:space="0" w:color="auto"/>
            <w:left w:val="none" w:sz="0" w:space="0" w:color="auto"/>
            <w:bottom w:val="none" w:sz="0" w:space="0" w:color="auto"/>
            <w:right w:val="none" w:sz="0" w:space="0" w:color="auto"/>
          </w:divBdr>
        </w:div>
      </w:divsChild>
    </w:div>
    <w:div w:id="1949965571">
      <w:bodyDiv w:val="1"/>
      <w:marLeft w:val="0"/>
      <w:marRight w:val="0"/>
      <w:marTop w:val="0"/>
      <w:marBottom w:val="0"/>
      <w:divBdr>
        <w:top w:val="none" w:sz="0" w:space="0" w:color="auto"/>
        <w:left w:val="none" w:sz="0" w:space="0" w:color="auto"/>
        <w:bottom w:val="none" w:sz="0" w:space="0" w:color="auto"/>
        <w:right w:val="none" w:sz="0" w:space="0" w:color="auto"/>
      </w:divBdr>
    </w:div>
    <w:div w:id="2021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1052;&#1086;&#1080;%20&#1076;&#1086;&#1082;&#1091;&#1084;&#1077;&#1085;&#1090;&#1099;\&#1050;&#1085;&#1080;&#1075;&#1072;2564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2;&#1086;&#1080;%20&#1076;&#1086;&#1082;&#1091;&#1084;&#1077;&#1085;&#1090;&#1099;\&#1050;&#1085;&#1080;&#1075;&#1072;2564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1052;&#1086;&#1080;%20&#1076;&#1086;&#1082;&#1091;&#1084;&#1077;&#1085;&#1090;&#1099;\&#1050;&#1085;&#1080;&#1075;&#1072;256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Лист1!$B$4</c:f>
              <c:strCache>
                <c:ptCount val="1"/>
                <c:pt idx="0">
                  <c:v>Численность постоянного населения (тыс.чел)</c:v>
                </c:pt>
              </c:strCache>
            </c:strRef>
          </c:tx>
          <c:invertIfNegative val="0"/>
          <c:dLbls>
            <c:showLegendKey val="0"/>
            <c:showVal val="1"/>
            <c:showCatName val="0"/>
            <c:showSerName val="0"/>
            <c:showPercent val="0"/>
            <c:showBubbleSize val="0"/>
            <c:showLeaderLines val="0"/>
          </c:dLbls>
          <c:cat>
            <c:strRef>
              <c:f>Лист1!$C$3:$J$3</c:f>
              <c:strCache>
                <c:ptCount val="8"/>
                <c:pt idx="0">
                  <c:v>2005г.</c:v>
                </c:pt>
                <c:pt idx="1">
                  <c:v>2006г.</c:v>
                </c:pt>
                <c:pt idx="2">
                  <c:v>2007г.</c:v>
                </c:pt>
                <c:pt idx="3">
                  <c:v>2008г.</c:v>
                </c:pt>
                <c:pt idx="4">
                  <c:v>2009г.</c:v>
                </c:pt>
                <c:pt idx="5">
                  <c:v>2010г.</c:v>
                </c:pt>
                <c:pt idx="6">
                  <c:v>2011 г.</c:v>
                </c:pt>
                <c:pt idx="7">
                  <c:v>2012 г.</c:v>
                </c:pt>
              </c:strCache>
            </c:strRef>
          </c:cat>
          <c:val>
            <c:numRef>
              <c:f>Лист1!$C$4:$J$4</c:f>
              <c:numCache>
                <c:formatCode>General</c:formatCode>
                <c:ptCount val="8"/>
                <c:pt idx="0">
                  <c:v>28.53</c:v>
                </c:pt>
                <c:pt idx="1">
                  <c:v>29.17</c:v>
                </c:pt>
                <c:pt idx="2">
                  <c:v>29.64</c:v>
                </c:pt>
                <c:pt idx="3">
                  <c:v>30.04</c:v>
                </c:pt>
                <c:pt idx="4">
                  <c:v>30.69</c:v>
                </c:pt>
                <c:pt idx="5">
                  <c:v>29.87</c:v>
                </c:pt>
                <c:pt idx="6">
                  <c:v>30.21</c:v>
                </c:pt>
                <c:pt idx="7">
                  <c:v>30.259999999999987</c:v>
                </c:pt>
              </c:numCache>
            </c:numRef>
          </c:val>
        </c:ser>
        <c:dLbls>
          <c:showLegendKey val="0"/>
          <c:showVal val="0"/>
          <c:showCatName val="0"/>
          <c:showSerName val="0"/>
          <c:showPercent val="0"/>
          <c:showBubbleSize val="0"/>
        </c:dLbls>
        <c:gapWidth val="150"/>
        <c:shape val="box"/>
        <c:axId val="65711488"/>
        <c:axId val="65714048"/>
        <c:axId val="0"/>
      </c:bar3DChart>
      <c:catAx>
        <c:axId val="65711488"/>
        <c:scaling>
          <c:orientation val="minMax"/>
        </c:scaling>
        <c:delete val="0"/>
        <c:axPos val="b"/>
        <c:majorTickMark val="out"/>
        <c:minorTickMark val="none"/>
        <c:tickLblPos val="nextTo"/>
        <c:txPr>
          <a:bodyPr/>
          <a:lstStyle/>
          <a:p>
            <a:pPr>
              <a:defRPr baseline="0">
                <a:latin typeface="Times New Roman" pitchFamily="18" charset="0"/>
              </a:defRPr>
            </a:pPr>
            <a:endParaRPr lang="ru-RU"/>
          </a:p>
        </c:txPr>
        <c:crossAx val="65714048"/>
        <c:crosses val="autoZero"/>
        <c:auto val="1"/>
        <c:lblAlgn val="ctr"/>
        <c:lblOffset val="100"/>
        <c:noMultiLvlLbl val="0"/>
      </c:catAx>
      <c:valAx>
        <c:axId val="65714048"/>
        <c:scaling>
          <c:orientation val="minMax"/>
        </c:scaling>
        <c:delete val="0"/>
        <c:axPos val="l"/>
        <c:majorGridlines/>
        <c:numFmt formatCode="General" sourceLinked="1"/>
        <c:majorTickMark val="out"/>
        <c:minorTickMark val="none"/>
        <c:tickLblPos val="nextTo"/>
        <c:txPr>
          <a:bodyPr/>
          <a:lstStyle/>
          <a:p>
            <a:pPr>
              <a:defRPr baseline="0">
                <a:latin typeface="Times New Roman" pitchFamily="18" charset="0"/>
              </a:defRPr>
            </a:pPr>
            <a:endParaRPr lang="ru-RU"/>
          </a:p>
        </c:txPr>
        <c:crossAx val="657114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666666666666669"/>
          <c:y val="6.4814814814815006E-2"/>
          <c:w val="0.64358464566929163"/>
          <c:h val="0.89814814814814881"/>
        </c:manualLayout>
      </c:layout>
      <c:pie3DChart>
        <c:varyColors val="1"/>
        <c:ser>
          <c:idx val="0"/>
          <c:order val="0"/>
          <c:dPt>
            <c:idx val="5"/>
            <c:bubble3D val="0"/>
            <c:explosion val="19"/>
          </c:dPt>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dLbl>
              <c:idx val="5"/>
              <c:layout/>
              <c:showLegendKey val="0"/>
              <c:showVal val="1"/>
              <c:showCatName val="0"/>
              <c:showSerName val="0"/>
              <c:showPercent val="0"/>
              <c:showBubbleSize val="0"/>
            </c:dLbl>
            <c:showLegendKey val="0"/>
            <c:showVal val="0"/>
            <c:showCatName val="0"/>
            <c:showSerName val="0"/>
            <c:showPercent val="0"/>
            <c:showBubbleSize val="0"/>
          </c:dLbls>
          <c:cat>
            <c:multiLvlStrRef>
              <c:f>Лист1!$B$3:$C$8</c:f>
              <c:multiLvlStrCache>
                <c:ptCount val="6"/>
                <c:lvl>
                  <c:pt idx="0">
                    <c:v>2,50%</c:v>
                  </c:pt>
                  <c:pt idx="1">
                    <c:v>0,60%</c:v>
                  </c:pt>
                  <c:pt idx="2">
                    <c:v>5,40%</c:v>
                  </c:pt>
                  <c:pt idx="3">
                    <c:v>18,30%</c:v>
                  </c:pt>
                  <c:pt idx="4">
                    <c:v>0,10%</c:v>
                  </c:pt>
                  <c:pt idx="5">
                    <c:v>73%</c:v>
                  </c:pt>
                </c:lvl>
                <c:lvl>
                  <c:pt idx="0">
                    <c:v>Тарумовский</c:v>
                  </c:pt>
                  <c:pt idx="1">
                    <c:v>Карабудахкентский</c:v>
                  </c:pt>
                  <c:pt idx="2">
                    <c:v>Каякентский</c:v>
                  </c:pt>
                  <c:pt idx="3">
                    <c:v>Ногайский</c:v>
                  </c:pt>
                  <c:pt idx="4">
                    <c:v>ГЗФ</c:v>
                  </c:pt>
                  <c:pt idx="5">
                    <c:v>Сергокалинский</c:v>
                  </c:pt>
                </c:lvl>
              </c:multiLvlStrCache>
            </c:multiLvlStrRef>
          </c:cat>
          <c:val>
            <c:numRef>
              <c:f>Лист1!$C$3:$C$8</c:f>
              <c:numCache>
                <c:formatCode>0.00%</c:formatCode>
                <c:ptCount val="6"/>
                <c:pt idx="0">
                  <c:v>2.5000000000000015E-2</c:v>
                </c:pt>
                <c:pt idx="1">
                  <c:v>6.0000000000000114E-3</c:v>
                </c:pt>
                <c:pt idx="2">
                  <c:v>5.400000000000011E-2</c:v>
                </c:pt>
                <c:pt idx="3">
                  <c:v>0.18300000000000033</c:v>
                </c:pt>
                <c:pt idx="4">
                  <c:v>1.0000000000000028E-3</c:v>
                </c:pt>
                <c:pt idx="5" formatCode="0%">
                  <c:v>0.73000000000000065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403253468364773"/>
          <c:y val="6.5681269420707816E-2"/>
          <c:w val="0.2231674247194072"/>
          <c:h val="0.80571354878523305"/>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Лист1!$B$39</c:f>
              <c:strCache>
                <c:ptCount val="1"/>
                <c:pt idx="0">
                  <c:v>Объем налоговых поступлений </c:v>
                </c:pt>
              </c:strCache>
            </c:strRef>
          </c:tx>
          <c:invertIfNegative val="0"/>
          <c:dLbls>
            <c:showLegendKey val="0"/>
            <c:showVal val="1"/>
            <c:showCatName val="0"/>
            <c:showSerName val="0"/>
            <c:showPercent val="0"/>
            <c:showBubbleSize val="0"/>
            <c:showLeaderLines val="0"/>
          </c:dLbls>
          <c:cat>
            <c:strRef>
              <c:f>Лист1!$C$38:$E$38</c:f>
              <c:strCache>
                <c:ptCount val="3"/>
                <c:pt idx="0">
                  <c:v>2010г.</c:v>
                </c:pt>
                <c:pt idx="1">
                  <c:v>2011 г.</c:v>
                </c:pt>
                <c:pt idx="2">
                  <c:v>2012 г.</c:v>
                </c:pt>
              </c:strCache>
            </c:strRef>
          </c:cat>
          <c:val>
            <c:numRef>
              <c:f>Лист1!$C$39:$E$39</c:f>
              <c:numCache>
                <c:formatCode>General</c:formatCode>
                <c:ptCount val="3"/>
                <c:pt idx="0">
                  <c:v>3978</c:v>
                </c:pt>
                <c:pt idx="1">
                  <c:v>4881</c:v>
                </c:pt>
                <c:pt idx="2">
                  <c:v>8275</c:v>
                </c:pt>
              </c:numCache>
            </c:numRef>
          </c:val>
        </c:ser>
        <c:dLbls>
          <c:showLegendKey val="0"/>
          <c:showVal val="0"/>
          <c:showCatName val="0"/>
          <c:showSerName val="0"/>
          <c:showPercent val="0"/>
          <c:showBubbleSize val="0"/>
        </c:dLbls>
        <c:gapWidth val="150"/>
        <c:shape val="box"/>
        <c:axId val="84331904"/>
        <c:axId val="92870144"/>
        <c:axId val="0"/>
      </c:bar3DChart>
      <c:catAx>
        <c:axId val="84331904"/>
        <c:scaling>
          <c:orientation val="minMax"/>
        </c:scaling>
        <c:delete val="0"/>
        <c:axPos val="b"/>
        <c:majorTickMark val="out"/>
        <c:minorTickMark val="none"/>
        <c:tickLblPos val="nextTo"/>
        <c:crossAx val="92870144"/>
        <c:crosses val="autoZero"/>
        <c:auto val="1"/>
        <c:lblAlgn val="ctr"/>
        <c:lblOffset val="100"/>
        <c:noMultiLvlLbl val="0"/>
      </c:catAx>
      <c:valAx>
        <c:axId val="92870144"/>
        <c:scaling>
          <c:orientation val="minMax"/>
        </c:scaling>
        <c:delete val="0"/>
        <c:axPos val="l"/>
        <c:majorGridlines/>
        <c:numFmt formatCode="General" sourceLinked="1"/>
        <c:majorTickMark val="out"/>
        <c:minorTickMark val="none"/>
        <c:tickLblPos val="nextTo"/>
        <c:crossAx val="84331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Лист1!$B$57</c:f>
              <c:strCache>
                <c:ptCount val="1"/>
                <c:pt idx="0">
                  <c:v>Объем продукции сельского хозяйства в хозяйствах всех категорий тыс.р.</c:v>
                </c:pt>
              </c:strCache>
            </c:strRef>
          </c:tx>
          <c:invertIfNegative val="0"/>
          <c:dLbls>
            <c:showLegendKey val="0"/>
            <c:showVal val="1"/>
            <c:showCatName val="0"/>
            <c:showSerName val="0"/>
            <c:showPercent val="0"/>
            <c:showBubbleSize val="0"/>
            <c:showLeaderLines val="0"/>
          </c:dLbls>
          <c:cat>
            <c:strRef>
              <c:f>Лист1!$C$54:$F$56</c:f>
              <c:strCache>
                <c:ptCount val="4"/>
                <c:pt idx="0">
                  <c:v>2009 год</c:v>
                </c:pt>
                <c:pt idx="1">
                  <c:v>2010 год</c:v>
                </c:pt>
                <c:pt idx="2">
                  <c:v>2011 год</c:v>
                </c:pt>
                <c:pt idx="3">
                  <c:v>2012 год</c:v>
                </c:pt>
              </c:strCache>
            </c:strRef>
          </c:cat>
          <c:val>
            <c:numRef>
              <c:f>Лист1!$C$57:$F$57</c:f>
              <c:numCache>
                <c:formatCode>General</c:formatCode>
                <c:ptCount val="4"/>
                <c:pt idx="0">
                  <c:v>402153</c:v>
                </c:pt>
                <c:pt idx="1">
                  <c:v>622321</c:v>
                </c:pt>
                <c:pt idx="2">
                  <c:v>721674</c:v>
                </c:pt>
                <c:pt idx="3">
                  <c:v>577310</c:v>
                </c:pt>
              </c:numCache>
            </c:numRef>
          </c:val>
        </c:ser>
        <c:ser>
          <c:idx val="1"/>
          <c:order val="1"/>
          <c:tx>
            <c:strRef>
              <c:f>Лист1!$B$58</c:f>
              <c:strCache>
                <c:ptCount val="1"/>
              </c:strCache>
            </c:strRef>
          </c:tx>
          <c:invertIfNegative val="0"/>
          <c:cat>
            <c:strRef>
              <c:f>Лист1!$C$54:$F$56</c:f>
              <c:strCache>
                <c:ptCount val="4"/>
                <c:pt idx="0">
                  <c:v>2009 год</c:v>
                </c:pt>
                <c:pt idx="1">
                  <c:v>2010 год</c:v>
                </c:pt>
                <c:pt idx="2">
                  <c:v>2011 год</c:v>
                </c:pt>
                <c:pt idx="3">
                  <c:v>2012 год</c:v>
                </c:pt>
              </c:strCache>
            </c:strRef>
          </c:cat>
          <c:val>
            <c:numRef>
              <c:f>Лист1!$C$58:$F$58</c:f>
              <c:numCache>
                <c:formatCode>General</c:formatCode>
                <c:ptCount val="4"/>
              </c:numCache>
            </c:numRef>
          </c:val>
        </c:ser>
        <c:dLbls>
          <c:showLegendKey val="0"/>
          <c:showVal val="0"/>
          <c:showCatName val="0"/>
          <c:showSerName val="0"/>
          <c:showPercent val="0"/>
          <c:showBubbleSize val="0"/>
        </c:dLbls>
        <c:gapWidth val="150"/>
        <c:shape val="box"/>
        <c:axId val="65692800"/>
        <c:axId val="65694336"/>
        <c:axId val="0"/>
      </c:bar3DChart>
      <c:catAx>
        <c:axId val="65692800"/>
        <c:scaling>
          <c:orientation val="minMax"/>
        </c:scaling>
        <c:delete val="0"/>
        <c:axPos val="b"/>
        <c:majorTickMark val="out"/>
        <c:minorTickMark val="none"/>
        <c:tickLblPos val="nextTo"/>
        <c:crossAx val="65694336"/>
        <c:crosses val="autoZero"/>
        <c:auto val="1"/>
        <c:lblAlgn val="ctr"/>
        <c:lblOffset val="100"/>
        <c:noMultiLvlLbl val="0"/>
      </c:catAx>
      <c:valAx>
        <c:axId val="65694336"/>
        <c:scaling>
          <c:orientation val="minMax"/>
        </c:scaling>
        <c:delete val="0"/>
        <c:axPos val="l"/>
        <c:majorGridlines/>
        <c:numFmt formatCode="General" sourceLinked="1"/>
        <c:majorTickMark val="out"/>
        <c:minorTickMark val="none"/>
        <c:tickLblPos val="nextTo"/>
        <c:crossAx val="65692800"/>
        <c:crosses val="autoZero"/>
        <c:crossBetween val="between"/>
      </c:valAx>
    </c:plotArea>
    <c:legend>
      <c:legendPos val="r"/>
      <c:legendEntry>
        <c:idx val="1"/>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Лист1!$B$71</c:f>
              <c:strCache>
                <c:ptCount val="1"/>
                <c:pt idx="0">
                  <c:v>Всего по району кв.м.</c:v>
                </c:pt>
              </c:strCache>
            </c:strRef>
          </c:tx>
          <c:invertIfNegative val="0"/>
          <c:dLbls>
            <c:showLegendKey val="0"/>
            <c:showVal val="1"/>
            <c:showCatName val="0"/>
            <c:showSerName val="0"/>
            <c:showPercent val="0"/>
            <c:showBubbleSize val="0"/>
            <c:showLeaderLines val="0"/>
          </c:dLbls>
          <c:cat>
            <c:strRef>
              <c:f>Лист1!$C$70:$J$70</c:f>
              <c:strCache>
                <c:ptCount val="8"/>
                <c:pt idx="0">
                  <c:v>2006 г.</c:v>
                </c:pt>
                <c:pt idx="1">
                  <c:v>2007 г.</c:v>
                </c:pt>
                <c:pt idx="2">
                  <c:v>2008 г.</c:v>
                </c:pt>
                <c:pt idx="3">
                  <c:v>2009 г.</c:v>
                </c:pt>
                <c:pt idx="4">
                  <c:v>2010 г.</c:v>
                </c:pt>
                <c:pt idx="5">
                  <c:v>2011 г.</c:v>
                </c:pt>
                <c:pt idx="6">
                  <c:v>2012 г.</c:v>
                </c:pt>
                <c:pt idx="7">
                  <c:v>2013 г.</c:v>
                </c:pt>
              </c:strCache>
            </c:strRef>
          </c:cat>
          <c:val>
            <c:numRef>
              <c:f>Лист1!$C$71:$J$71</c:f>
              <c:numCache>
                <c:formatCode>General</c:formatCode>
                <c:ptCount val="8"/>
                <c:pt idx="0">
                  <c:v>24.2</c:v>
                </c:pt>
                <c:pt idx="1">
                  <c:v>11.9</c:v>
                </c:pt>
                <c:pt idx="2">
                  <c:v>10.4</c:v>
                </c:pt>
                <c:pt idx="3">
                  <c:v>5.4700000000000024</c:v>
                </c:pt>
                <c:pt idx="4">
                  <c:v>5.46</c:v>
                </c:pt>
                <c:pt idx="5">
                  <c:v>6.02</c:v>
                </c:pt>
                <c:pt idx="6">
                  <c:v>4.6439999999999975</c:v>
                </c:pt>
                <c:pt idx="7">
                  <c:v>5.114999999999994</c:v>
                </c:pt>
              </c:numCache>
            </c:numRef>
          </c:val>
        </c:ser>
        <c:dLbls>
          <c:showLegendKey val="0"/>
          <c:showVal val="0"/>
          <c:showCatName val="0"/>
          <c:showSerName val="0"/>
          <c:showPercent val="0"/>
          <c:showBubbleSize val="0"/>
        </c:dLbls>
        <c:gapWidth val="150"/>
        <c:shape val="box"/>
        <c:axId val="65723776"/>
        <c:axId val="65725568"/>
        <c:axId val="0"/>
      </c:bar3DChart>
      <c:catAx>
        <c:axId val="65723776"/>
        <c:scaling>
          <c:orientation val="minMax"/>
        </c:scaling>
        <c:delete val="0"/>
        <c:axPos val="b"/>
        <c:majorTickMark val="out"/>
        <c:minorTickMark val="none"/>
        <c:tickLblPos val="nextTo"/>
        <c:crossAx val="65725568"/>
        <c:crosses val="autoZero"/>
        <c:auto val="1"/>
        <c:lblAlgn val="ctr"/>
        <c:lblOffset val="100"/>
        <c:noMultiLvlLbl val="0"/>
      </c:catAx>
      <c:valAx>
        <c:axId val="65725568"/>
        <c:scaling>
          <c:orientation val="minMax"/>
        </c:scaling>
        <c:delete val="0"/>
        <c:axPos val="l"/>
        <c:majorGridlines/>
        <c:numFmt formatCode="General" sourceLinked="1"/>
        <c:majorTickMark val="out"/>
        <c:minorTickMark val="none"/>
        <c:tickLblPos val="nextTo"/>
        <c:crossAx val="657237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3084-D9EA-46FC-B754-EEC2E3FB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16154</Words>
  <Characters>92079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2014-01-17T07:34:00Z</cp:lastPrinted>
  <dcterms:created xsi:type="dcterms:W3CDTF">2015-08-03T07:58:00Z</dcterms:created>
  <dcterms:modified xsi:type="dcterms:W3CDTF">2015-08-03T11:00:00Z</dcterms:modified>
</cp:coreProperties>
</file>