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A719F" w14:textId="77777777" w:rsidR="00695C10" w:rsidRDefault="00695C10" w:rsidP="00695C10">
      <w:pPr>
        <w:tabs>
          <w:tab w:val="left" w:pos="3586"/>
        </w:tabs>
        <w:ind w:left="4962"/>
        <w:jc w:val="center"/>
        <w:rPr>
          <w:sz w:val="28"/>
          <w:szCs w:val="28"/>
        </w:rPr>
      </w:pPr>
    </w:p>
    <w:p w14:paraId="49C58D92" w14:textId="77777777" w:rsidR="00695C10" w:rsidRDefault="00695C10" w:rsidP="00695C10">
      <w:pPr>
        <w:tabs>
          <w:tab w:val="left" w:pos="3586"/>
        </w:tabs>
        <w:ind w:left="4962"/>
        <w:jc w:val="center"/>
        <w:rPr>
          <w:sz w:val="28"/>
          <w:szCs w:val="28"/>
        </w:rPr>
      </w:pPr>
    </w:p>
    <w:p w14:paraId="3AD4E558" w14:textId="77777777" w:rsidR="00695C10" w:rsidRDefault="00695C10" w:rsidP="00695C10">
      <w:pPr>
        <w:tabs>
          <w:tab w:val="left" w:pos="3586"/>
        </w:tabs>
        <w:ind w:left="4962"/>
        <w:jc w:val="center"/>
        <w:rPr>
          <w:sz w:val="28"/>
          <w:szCs w:val="28"/>
        </w:rPr>
      </w:pPr>
    </w:p>
    <w:p w14:paraId="146F2981" w14:textId="77777777" w:rsidR="00695C10" w:rsidRPr="005A37DC" w:rsidRDefault="00695C10" w:rsidP="00695C10">
      <w:pPr>
        <w:tabs>
          <w:tab w:val="left" w:pos="3586"/>
        </w:tabs>
        <w:ind w:left="4962"/>
        <w:jc w:val="center"/>
        <w:rPr>
          <w:b/>
          <w:sz w:val="28"/>
          <w:szCs w:val="28"/>
        </w:rPr>
      </w:pPr>
      <w:r w:rsidRPr="005A37DC">
        <w:rPr>
          <w:sz w:val="28"/>
          <w:szCs w:val="28"/>
        </w:rPr>
        <w:t>«</w:t>
      </w:r>
      <w:r w:rsidRPr="005A37DC">
        <w:rPr>
          <w:b/>
          <w:sz w:val="28"/>
          <w:szCs w:val="28"/>
        </w:rPr>
        <w:t>Утверждаю»</w:t>
      </w:r>
    </w:p>
    <w:p w14:paraId="0797E6C0" w14:textId="77777777" w:rsidR="00695C10" w:rsidRPr="005A37DC" w:rsidRDefault="00695C10" w:rsidP="00695C10">
      <w:pPr>
        <w:tabs>
          <w:tab w:val="left" w:pos="3586"/>
        </w:tabs>
        <w:ind w:left="49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КДН и ЗП</w:t>
      </w:r>
    </w:p>
    <w:p w14:paraId="697BFFA8" w14:textId="77777777" w:rsidR="00695C10" w:rsidRPr="005A37DC" w:rsidRDefault="00695C10" w:rsidP="00695C10">
      <w:pPr>
        <w:tabs>
          <w:tab w:val="left" w:pos="3586"/>
        </w:tabs>
        <w:ind w:left="4962"/>
        <w:jc w:val="center"/>
        <w:rPr>
          <w:b/>
          <w:sz w:val="28"/>
          <w:szCs w:val="28"/>
        </w:rPr>
      </w:pPr>
      <w:r w:rsidRPr="005A37DC">
        <w:rPr>
          <w:b/>
          <w:sz w:val="28"/>
          <w:szCs w:val="28"/>
        </w:rPr>
        <w:t xml:space="preserve">________________ </w:t>
      </w:r>
      <w:r>
        <w:rPr>
          <w:b/>
          <w:sz w:val="28"/>
          <w:szCs w:val="28"/>
        </w:rPr>
        <w:t>Б.А.Меджидов</w:t>
      </w:r>
    </w:p>
    <w:p w14:paraId="550BBACE" w14:textId="77777777" w:rsidR="00695C10" w:rsidRPr="005A37DC" w:rsidRDefault="00695C10" w:rsidP="00695C10">
      <w:pPr>
        <w:ind w:firstLine="5220"/>
        <w:rPr>
          <w:b/>
          <w:sz w:val="28"/>
          <w:szCs w:val="28"/>
        </w:rPr>
      </w:pPr>
    </w:p>
    <w:p w14:paraId="3E0A4475" w14:textId="77777777" w:rsidR="00695C10" w:rsidRPr="00B83DAC" w:rsidRDefault="00695C10" w:rsidP="00695C10">
      <w:pPr>
        <w:rPr>
          <w:b/>
        </w:rPr>
      </w:pPr>
    </w:p>
    <w:p w14:paraId="2AF10B41" w14:textId="77777777" w:rsidR="00695C10" w:rsidRPr="00E95AD9" w:rsidRDefault="00695C10" w:rsidP="00695C10">
      <w:pPr>
        <w:jc w:val="center"/>
        <w:rPr>
          <w:b/>
          <w:sz w:val="28"/>
          <w:szCs w:val="28"/>
        </w:rPr>
      </w:pPr>
      <w:r w:rsidRPr="00E95AD9">
        <w:rPr>
          <w:b/>
          <w:sz w:val="28"/>
          <w:szCs w:val="28"/>
        </w:rPr>
        <w:t>ПЛАН</w:t>
      </w:r>
    </w:p>
    <w:p w14:paraId="7C4992C7" w14:textId="47099F07" w:rsidR="00695C10" w:rsidRDefault="00695C10" w:rsidP="00695C10">
      <w:pPr>
        <w:jc w:val="center"/>
        <w:rPr>
          <w:b/>
          <w:sz w:val="28"/>
          <w:szCs w:val="28"/>
        </w:rPr>
      </w:pPr>
      <w:r w:rsidRPr="00E95AD9">
        <w:rPr>
          <w:b/>
          <w:sz w:val="28"/>
          <w:szCs w:val="28"/>
        </w:rPr>
        <w:t xml:space="preserve">работы КДН и ЗП при </w:t>
      </w:r>
      <w:r>
        <w:rPr>
          <w:b/>
          <w:sz w:val="28"/>
          <w:szCs w:val="28"/>
        </w:rPr>
        <w:t>МР «Сергокалинский район» на 2026</w:t>
      </w:r>
      <w:r w:rsidRPr="00E95AD9">
        <w:rPr>
          <w:b/>
          <w:sz w:val="28"/>
          <w:szCs w:val="28"/>
        </w:rPr>
        <w:t xml:space="preserve"> год</w:t>
      </w:r>
    </w:p>
    <w:p w14:paraId="5726AB7B" w14:textId="020897F0" w:rsidR="00471BE2" w:rsidRPr="00E95AD9" w:rsidRDefault="00471BE2" w:rsidP="00695C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рамках «Года единства народов России»</w:t>
      </w:r>
    </w:p>
    <w:p w14:paraId="2D90D827" w14:textId="77777777" w:rsidR="00695C10" w:rsidRPr="00E95AD9" w:rsidRDefault="00695C10" w:rsidP="00695C10">
      <w:pPr>
        <w:tabs>
          <w:tab w:val="left" w:pos="380"/>
        </w:tabs>
        <w:rPr>
          <w:b/>
          <w:sz w:val="28"/>
          <w:szCs w:val="28"/>
        </w:rPr>
      </w:pPr>
    </w:p>
    <w:tbl>
      <w:tblPr>
        <w:tblW w:w="103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5"/>
        <w:gridCol w:w="1664"/>
        <w:gridCol w:w="3601"/>
      </w:tblGrid>
      <w:tr w:rsidR="00695C10" w:rsidRPr="00757F0C" w14:paraId="2B2D0960" w14:textId="77777777" w:rsidTr="007F091C">
        <w:trPr>
          <w:trHeight w:val="506"/>
        </w:trPr>
        <w:tc>
          <w:tcPr>
            <w:tcW w:w="568" w:type="dxa"/>
            <w:shd w:val="clear" w:color="auto" w:fill="auto"/>
          </w:tcPr>
          <w:p w14:paraId="28C10D63" w14:textId="77777777" w:rsidR="00695C10" w:rsidRPr="00326D67" w:rsidRDefault="00695C10" w:rsidP="00DA278A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326D67">
              <w:rPr>
                <w:b/>
                <w:i/>
                <w:iCs/>
                <w:sz w:val="22"/>
                <w:szCs w:val="22"/>
              </w:rPr>
              <w:t>№ п/п</w:t>
            </w:r>
          </w:p>
        </w:tc>
        <w:tc>
          <w:tcPr>
            <w:tcW w:w="4565" w:type="dxa"/>
            <w:shd w:val="clear" w:color="auto" w:fill="auto"/>
          </w:tcPr>
          <w:p w14:paraId="112B51CE" w14:textId="77777777" w:rsidR="00695C10" w:rsidRPr="00326D67" w:rsidRDefault="00695C10" w:rsidP="00DA278A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326D67">
              <w:rPr>
                <w:b/>
                <w:i/>
                <w:i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664" w:type="dxa"/>
            <w:shd w:val="clear" w:color="auto" w:fill="auto"/>
          </w:tcPr>
          <w:p w14:paraId="45EE0036" w14:textId="77777777" w:rsidR="00695C10" w:rsidRPr="00326D67" w:rsidRDefault="00695C10" w:rsidP="00DA278A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326D67">
              <w:rPr>
                <w:b/>
                <w:i/>
                <w:iCs/>
                <w:sz w:val="22"/>
                <w:szCs w:val="22"/>
              </w:rPr>
              <w:t>Сроки проведения</w:t>
            </w:r>
          </w:p>
        </w:tc>
        <w:tc>
          <w:tcPr>
            <w:tcW w:w="3601" w:type="dxa"/>
            <w:shd w:val="clear" w:color="auto" w:fill="auto"/>
          </w:tcPr>
          <w:p w14:paraId="568AF02E" w14:textId="77777777" w:rsidR="00695C10" w:rsidRPr="00326D67" w:rsidRDefault="00695C10" w:rsidP="00DA278A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326D67">
              <w:rPr>
                <w:b/>
                <w:i/>
                <w:iCs/>
                <w:sz w:val="22"/>
                <w:szCs w:val="22"/>
              </w:rPr>
              <w:t>Ответственные</w:t>
            </w:r>
          </w:p>
        </w:tc>
      </w:tr>
      <w:tr w:rsidR="00695C10" w:rsidRPr="00757F0C" w14:paraId="5AE50770" w14:textId="77777777" w:rsidTr="00DA278A">
        <w:trPr>
          <w:trHeight w:val="247"/>
        </w:trPr>
        <w:tc>
          <w:tcPr>
            <w:tcW w:w="10398" w:type="dxa"/>
            <w:gridSpan w:val="4"/>
            <w:shd w:val="clear" w:color="auto" w:fill="auto"/>
          </w:tcPr>
          <w:p w14:paraId="79CD7A98" w14:textId="77777777" w:rsidR="00695C10" w:rsidRPr="00757F0C" w:rsidRDefault="00695C10" w:rsidP="00DA27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квартал</w:t>
            </w:r>
          </w:p>
        </w:tc>
      </w:tr>
      <w:tr w:rsidR="00695C10" w:rsidRPr="00757F0C" w14:paraId="1FF639E1" w14:textId="77777777" w:rsidTr="007F091C">
        <w:trPr>
          <w:trHeight w:val="1389"/>
        </w:trPr>
        <w:tc>
          <w:tcPr>
            <w:tcW w:w="568" w:type="dxa"/>
            <w:shd w:val="clear" w:color="auto" w:fill="auto"/>
          </w:tcPr>
          <w:p w14:paraId="1F5B3506" w14:textId="77777777" w:rsidR="00695C10" w:rsidRPr="00757F0C" w:rsidRDefault="00695C10" w:rsidP="00DA278A">
            <w:pPr>
              <w:numPr>
                <w:ilvl w:val="0"/>
                <w:numId w:val="1"/>
              </w:numPr>
              <w:rPr>
                <w:i/>
                <w:sz w:val="26"/>
                <w:szCs w:val="26"/>
              </w:rPr>
            </w:pPr>
          </w:p>
        </w:tc>
        <w:tc>
          <w:tcPr>
            <w:tcW w:w="4565" w:type="dxa"/>
            <w:shd w:val="clear" w:color="auto" w:fill="auto"/>
          </w:tcPr>
          <w:p w14:paraId="090DD8C9" w14:textId="0D9FE3D7" w:rsidR="00695C10" w:rsidRPr="00AC4535" w:rsidRDefault="00695C10" w:rsidP="00DA278A">
            <w:r>
              <w:t>О проведении мероприятий по обеспечению информационной безопасности несовершеннолетних</w:t>
            </w:r>
            <w:r w:rsidR="00471BE2">
              <w:t xml:space="preserve"> в рамках «Года единства народов России»</w:t>
            </w:r>
          </w:p>
        </w:tc>
        <w:tc>
          <w:tcPr>
            <w:tcW w:w="1664" w:type="dxa"/>
            <w:shd w:val="clear" w:color="auto" w:fill="auto"/>
          </w:tcPr>
          <w:p w14:paraId="734253EF" w14:textId="77777777" w:rsidR="00695C10" w:rsidRDefault="00695C10" w:rsidP="00DA278A">
            <w:r>
              <w:t xml:space="preserve">Январь </w:t>
            </w:r>
          </w:p>
        </w:tc>
        <w:tc>
          <w:tcPr>
            <w:tcW w:w="3601" w:type="dxa"/>
            <w:shd w:val="clear" w:color="auto" w:fill="auto"/>
          </w:tcPr>
          <w:p w14:paraId="529AEB83" w14:textId="77777777" w:rsidR="00695C10" w:rsidRDefault="00695C10" w:rsidP="00DA278A">
            <w:r w:rsidRPr="009D7EAF">
              <w:t>ИПДН</w:t>
            </w:r>
          </w:p>
          <w:p w14:paraId="1C49EBD1" w14:textId="77777777" w:rsidR="00695C10" w:rsidRDefault="00695C10" w:rsidP="00DA278A">
            <w:r w:rsidRPr="009D7EAF">
              <w:t>МКУ «Управление образования»</w:t>
            </w:r>
          </w:p>
          <w:p w14:paraId="5AE861A1" w14:textId="77777777" w:rsidR="00695C10" w:rsidRDefault="00695C10" w:rsidP="00DA278A">
            <w:r>
              <w:t xml:space="preserve">Главный </w:t>
            </w:r>
            <w:r w:rsidRPr="009D7EAF">
              <w:t>специалист по делам молодежи</w:t>
            </w:r>
          </w:p>
        </w:tc>
      </w:tr>
      <w:tr w:rsidR="00695C10" w:rsidRPr="00757F0C" w14:paraId="50FE60DB" w14:textId="77777777" w:rsidTr="007F091C">
        <w:trPr>
          <w:trHeight w:val="2148"/>
        </w:trPr>
        <w:tc>
          <w:tcPr>
            <w:tcW w:w="568" w:type="dxa"/>
            <w:shd w:val="clear" w:color="auto" w:fill="auto"/>
          </w:tcPr>
          <w:p w14:paraId="44171ECA" w14:textId="77777777" w:rsidR="00695C10" w:rsidRPr="00757F0C" w:rsidRDefault="00695C10" w:rsidP="00DA278A">
            <w:pPr>
              <w:numPr>
                <w:ilvl w:val="0"/>
                <w:numId w:val="1"/>
              </w:numPr>
              <w:rPr>
                <w:i/>
                <w:sz w:val="26"/>
                <w:szCs w:val="26"/>
              </w:rPr>
            </w:pPr>
          </w:p>
        </w:tc>
        <w:tc>
          <w:tcPr>
            <w:tcW w:w="4565" w:type="dxa"/>
            <w:shd w:val="clear" w:color="auto" w:fill="auto"/>
          </w:tcPr>
          <w:p w14:paraId="4605121C" w14:textId="77777777" w:rsidR="00695C10" w:rsidRDefault="00695C10" w:rsidP="00DA278A">
            <w:pPr>
              <w:jc w:val="both"/>
            </w:pPr>
            <w:r>
              <w:t>О работе, проводимой Общероссийским общественно-государственным движением детей и молодежи «Движение Первых» в Республике Дагестан, в том числе с детьми, состоящими на учете в органах и учреждениях системы</w:t>
            </w:r>
          </w:p>
          <w:p w14:paraId="4B949722" w14:textId="77777777" w:rsidR="00695C10" w:rsidRDefault="00695C10" w:rsidP="00DA278A">
            <w:pPr>
              <w:jc w:val="both"/>
            </w:pPr>
            <w:r>
              <w:t>профилактики безнадзорности и</w:t>
            </w:r>
          </w:p>
          <w:p w14:paraId="1E76E0D3" w14:textId="77777777" w:rsidR="00695C10" w:rsidRDefault="00695C10" w:rsidP="00DA278A">
            <w:pPr>
              <w:jc w:val="both"/>
            </w:pPr>
            <w:r>
              <w:t>правонарушений несовершеннолетних</w:t>
            </w:r>
          </w:p>
        </w:tc>
        <w:tc>
          <w:tcPr>
            <w:tcW w:w="1664" w:type="dxa"/>
            <w:shd w:val="clear" w:color="auto" w:fill="auto"/>
          </w:tcPr>
          <w:p w14:paraId="519BC097" w14:textId="77777777" w:rsidR="00695C10" w:rsidRDefault="00695C10" w:rsidP="00DA278A">
            <w:r>
              <w:t xml:space="preserve">Февраль </w:t>
            </w:r>
          </w:p>
        </w:tc>
        <w:tc>
          <w:tcPr>
            <w:tcW w:w="3601" w:type="dxa"/>
            <w:shd w:val="clear" w:color="auto" w:fill="auto"/>
          </w:tcPr>
          <w:p w14:paraId="5F3834B3" w14:textId="77777777" w:rsidR="00695C10" w:rsidRDefault="00695C10" w:rsidP="00DA278A">
            <w:r w:rsidRPr="009D7EAF">
              <w:t>Муниципальны</w:t>
            </w:r>
            <w:r>
              <w:t>й</w:t>
            </w:r>
            <w:r w:rsidRPr="009D7EAF">
              <w:t xml:space="preserve"> куратор</w:t>
            </w:r>
            <w:r>
              <w:t xml:space="preserve"> первичного отделения </w:t>
            </w:r>
            <w:r w:rsidRPr="009D7EAF">
              <w:t>РДДМ</w:t>
            </w:r>
            <w:r>
              <w:t xml:space="preserve"> «Движение первых»</w:t>
            </w:r>
          </w:p>
          <w:p w14:paraId="0A4A9AB0" w14:textId="77777777" w:rsidR="00695C10" w:rsidRDefault="00695C10" w:rsidP="00DA278A">
            <w:r>
              <w:t>МКУ «Управление образования»</w:t>
            </w:r>
          </w:p>
          <w:p w14:paraId="6B1CF560" w14:textId="77777777" w:rsidR="00695C10" w:rsidRPr="009D7EAF" w:rsidRDefault="00695C10" w:rsidP="00DA278A">
            <w:r>
              <w:t>Главный специалист по делам молодежи</w:t>
            </w:r>
          </w:p>
        </w:tc>
      </w:tr>
      <w:tr w:rsidR="00695C10" w:rsidRPr="00757F0C" w14:paraId="1AC80E8C" w14:textId="77777777" w:rsidTr="007F091C">
        <w:trPr>
          <w:trHeight w:val="549"/>
        </w:trPr>
        <w:tc>
          <w:tcPr>
            <w:tcW w:w="568" w:type="dxa"/>
            <w:shd w:val="clear" w:color="auto" w:fill="auto"/>
          </w:tcPr>
          <w:p w14:paraId="49D68A80" w14:textId="77777777" w:rsidR="00695C10" w:rsidRPr="00757F0C" w:rsidRDefault="00695C10" w:rsidP="00DA278A">
            <w:pPr>
              <w:numPr>
                <w:ilvl w:val="0"/>
                <w:numId w:val="1"/>
              </w:numPr>
              <w:rPr>
                <w:i/>
                <w:sz w:val="26"/>
                <w:szCs w:val="26"/>
              </w:rPr>
            </w:pPr>
          </w:p>
        </w:tc>
        <w:tc>
          <w:tcPr>
            <w:tcW w:w="4565" w:type="dxa"/>
            <w:shd w:val="clear" w:color="auto" w:fill="auto"/>
          </w:tcPr>
          <w:p w14:paraId="468C1B47" w14:textId="0253DA5D" w:rsidR="00695C10" w:rsidRDefault="00695C10" w:rsidP="00DA278A">
            <w:pPr>
              <w:jc w:val="both"/>
            </w:pPr>
            <w:r w:rsidRPr="00BF4B4B">
              <w:t xml:space="preserve">О профилактике распространения идеи экстремизма </w:t>
            </w:r>
            <w:r>
              <w:t xml:space="preserve">и терроризма </w:t>
            </w:r>
            <w:r w:rsidRPr="00BF4B4B">
              <w:t>среди н/л, предупреждение безнадзорности и беспризорности среди них</w:t>
            </w:r>
          </w:p>
        </w:tc>
        <w:tc>
          <w:tcPr>
            <w:tcW w:w="1664" w:type="dxa"/>
            <w:shd w:val="clear" w:color="auto" w:fill="auto"/>
          </w:tcPr>
          <w:p w14:paraId="07FF5747" w14:textId="77777777" w:rsidR="00695C10" w:rsidRDefault="00695C10" w:rsidP="00DA278A">
            <w:r>
              <w:t xml:space="preserve">Март  </w:t>
            </w:r>
          </w:p>
        </w:tc>
        <w:tc>
          <w:tcPr>
            <w:tcW w:w="3601" w:type="dxa"/>
            <w:shd w:val="clear" w:color="auto" w:fill="auto"/>
          </w:tcPr>
          <w:p w14:paraId="30C3486C" w14:textId="77777777" w:rsidR="00695C10" w:rsidRDefault="00695C10" w:rsidP="00695C10">
            <w:r w:rsidRPr="00BF4B4B">
              <w:t>ИПДН</w:t>
            </w:r>
          </w:p>
          <w:p w14:paraId="69C3E228" w14:textId="4EBE332C" w:rsidR="00695C10" w:rsidRPr="009D7EAF" w:rsidRDefault="00695C10" w:rsidP="00695C10">
            <w:r>
              <w:t>Духовенство Сергокалинского района</w:t>
            </w:r>
          </w:p>
        </w:tc>
      </w:tr>
      <w:tr w:rsidR="00695C10" w:rsidRPr="00D478B8" w14:paraId="220E835B" w14:textId="77777777" w:rsidTr="00DA278A">
        <w:trPr>
          <w:trHeight w:val="279"/>
        </w:trPr>
        <w:tc>
          <w:tcPr>
            <w:tcW w:w="10398" w:type="dxa"/>
            <w:gridSpan w:val="4"/>
            <w:shd w:val="clear" w:color="auto" w:fill="auto"/>
          </w:tcPr>
          <w:p w14:paraId="07E2C790" w14:textId="77777777" w:rsidR="00695C10" w:rsidRPr="00D478B8" w:rsidRDefault="00695C10" w:rsidP="00DA278A">
            <w:pPr>
              <w:jc w:val="center"/>
              <w:rPr>
                <w:b/>
                <w:bCs/>
              </w:rPr>
            </w:pPr>
            <w:r w:rsidRPr="00D478B8">
              <w:rPr>
                <w:b/>
                <w:bCs/>
              </w:rPr>
              <w:t>2 квартал</w:t>
            </w:r>
          </w:p>
        </w:tc>
      </w:tr>
      <w:tr w:rsidR="00695C10" w:rsidRPr="00757F0C" w14:paraId="7BB36772" w14:textId="77777777" w:rsidTr="007F091C">
        <w:trPr>
          <w:trHeight w:val="1659"/>
        </w:trPr>
        <w:tc>
          <w:tcPr>
            <w:tcW w:w="568" w:type="dxa"/>
            <w:shd w:val="clear" w:color="auto" w:fill="auto"/>
          </w:tcPr>
          <w:p w14:paraId="21D1FBB3" w14:textId="77777777" w:rsidR="00695C10" w:rsidRPr="00757F0C" w:rsidRDefault="00695C10" w:rsidP="00DA278A">
            <w:pPr>
              <w:numPr>
                <w:ilvl w:val="0"/>
                <w:numId w:val="1"/>
              </w:numPr>
              <w:rPr>
                <w:i/>
                <w:sz w:val="26"/>
                <w:szCs w:val="26"/>
              </w:rPr>
            </w:pPr>
          </w:p>
        </w:tc>
        <w:tc>
          <w:tcPr>
            <w:tcW w:w="4565" w:type="dxa"/>
            <w:shd w:val="clear" w:color="auto" w:fill="auto"/>
          </w:tcPr>
          <w:p w14:paraId="0FB1BA01" w14:textId="77777777" w:rsidR="00695C10" w:rsidRDefault="00695C10" w:rsidP="00DA278A">
            <w:pPr>
              <w:jc w:val="both"/>
            </w:pPr>
            <w:r>
              <w:t>О межведомственном взаимодействии по вопросам профилактики правонарушений</w:t>
            </w:r>
          </w:p>
          <w:p w14:paraId="30395FC7" w14:textId="77777777" w:rsidR="00695C10" w:rsidRDefault="00695C10" w:rsidP="00DA278A">
            <w:pPr>
              <w:jc w:val="both"/>
            </w:pPr>
            <w:r>
              <w:t>обучающихся в государственных и</w:t>
            </w:r>
          </w:p>
          <w:p w14:paraId="241C1D9A" w14:textId="77777777" w:rsidR="00695C10" w:rsidRDefault="00695C10" w:rsidP="00DA278A">
            <w:pPr>
              <w:jc w:val="both"/>
            </w:pPr>
            <w:r>
              <w:t>муниципальных учреждениях спортивной направленности</w:t>
            </w:r>
          </w:p>
        </w:tc>
        <w:tc>
          <w:tcPr>
            <w:tcW w:w="1664" w:type="dxa"/>
            <w:shd w:val="clear" w:color="auto" w:fill="auto"/>
          </w:tcPr>
          <w:p w14:paraId="65A85B49" w14:textId="77777777" w:rsidR="00695C10" w:rsidRDefault="00695C10" w:rsidP="00DA278A">
            <w:r>
              <w:t xml:space="preserve">Апрель </w:t>
            </w:r>
          </w:p>
        </w:tc>
        <w:tc>
          <w:tcPr>
            <w:tcW w:w="3601" w:type="dxa"/>
            <w:shd w:val="clear" w:color="auto" w:fill="auto"/>
          </w:tcPr>
          <w:p w14:paraId="06C2DE28" w14:textId="77777777" w:rsidR="00695C10" w:rsidRDefault="00695C10" w:rsidP="00DA278A">
            <w:r>
              <w:t>МКУ ДО «Спортивная школа с. Сергокала»</w:t>
            </w:r>
          </w:p>
          <w:p w14:paraId="7CD167D0" w14:textId="77777777" w:rsidR="00695C10" w:rsidRDefault="00695C10" w:rsidP="00DA278A">
            <w:r>
              <w:t>МКУ «Управление образования»</w:t>
            </w:r>
          </w:p>
          <w:p w14:paraId="08889B1D" w14:textId="77777777" w:rsidR="00695C10" w:rsidRDefault="00695C10" w:rsidP="00DA278A">
            <w:r>
              <w:t>Главный специалист по делам молодежи</w:t>
            </w:r>
          </w:p>
        </w:tc>
      </w:tr>
      <w:tr w:rsidR="00695C10" w:rsidRPr="00757F0C" w14:paraId="2A96CD41" w14:textId="77777777" w:rsidTr="007F091C">
        <w:trPr>
          <w:trHeight w:val="829"/>
        </w:trPr>
        <w:tc>
          <w:tcPr>
            <w:tcW w:w="568" w:type="dxa"/>
            <w:shd w:val="clear" w:color="auto" w:fill="auto"/>
          </w:tcPr>
          <w:p w14:paraId="2C947E4C" w14:textId="77777777" w:rsidR="00695C10" w:rsidRPr="00757F0C" w:rsidRDefault="00695C10" w:rsidP="00DA278A">
            <w:pPr>
              <w:numPr>
                <w:ilvl w:val="0"/>
                <w:numId w:val="1"/>
              </w:numPr>
              <w:rPr>
                <w:i/>
                <w:sz w:val="26"/>
                <w:szCs w:val="26"/>
              </w:rPr>
            </w:pPr>
          </w:p>
        </w:tc>
        <w:tc>
          <w:tcPr>
            <w:tcW w:w="4565" w:type="dxa"/>
            <w:shd w:val="clear" w:color="auto" w:fill="auto"/>
          </w:tcPr>
          <w:p w14:paraId="57BDE314" w14:textId="77777777" w:rsidR="00695C10" w:rsidRDefault="00695C10" w:rsidP="00DA278A">
            <w:pPr>
              <w:jc w:val="both"/>
            </w:pPr>
            <w:r w:rsidRPr="003D6123">
              <w:t>О состоянии работы по выявлению детей неохваченных учебным процессом в МОУ района</w:t>
            </w:r>
          </w:p>
        </w:tc>
        <w:tc>
          <w:tcPr>
            <w:tcW w:w="1664" w:type="dxa"/>
            <w:shd w:val="clear" w:color="auto" w:fill="auto"/>
          </w:tcPr>
          <w:p w14:paraId="2ABD5C52" w14:textId="77777777" w:rsidR="00695C10" w:rsidRDefault="00695C10" w:rsidP="00DA278A">
            <w:r>
              <w:t xml:space="preserve">Апрель </w:t>
            </w:r>
            <w:r w:rsidRPr="003D6123">
              <w:t xml:space="preserve"> </w:t>
            </w:r>
          </w:p>
        </w:tc>
        <w:tc>
          <w:tcPr>
            <w:tcW w:w="3601" w:type="dxa"/>
            <w:shd w:val="clear" w:color="auto" w:fill="auto"/>
          </w:tcPr>
          <w:p w14:paraId="3D8B7867" w14:textId="77777777" w:rsidR="00695C10" w:rsidRDefault="00695C10" w:rsidP="00DA278A">
            <w:r w:rsidRPr="003D6123">
              <w:t>МКУ «Управление образования»</w:t>
            </w:r>
          </w:p>
        </w:tc>
      </w:tr>
      <w:tr w:rsidR="00695C10" w:rsidRPr="00757F0C" w14:paraId="46D1A35C" w14:textId="77777777" w:rsidTr="007F091C">
        <w:trPr>
          <w:trHeight w:val="1250"/>
        </w:trPr>
        <w:tc>
          <w:tcPr>
            <w:tcW w:w="568" w:type="dxa"/>
            <w:shd w:val="clear" w:color="auto" w:fill="auto"/>
          </w:tcPr>
          <w:p w14:paraId="764CF52D" w14:textId="77777777" w:rsidR="00695C10" w:rsidRPr="00757F0C" w:rsidRDefault="00695C10" w:rsidP="00DA278A">
            <w:pPr>
              <w:numPr>
                <w:ilvl w:val="0"/>
                <w:numId w:val="1"/>
              </w:numPr>
              <w:rPr>
                <w:i/>
                <w:sz w:val="26"/>
                <w:szCs w:val="26"/>
              </w:rPr>
            </w:pPr>
          </w:p>
        </w:tc>
        <w:tc>
          <w:tcPr>
            <w:tcW w:w="4565" w:type="dxa"/>
            <w:shd w:val="clear" w:color="auto" w:fill="auto"/>
          </w:tcPr>
          <w:p w14:paraId="0166B2E4" w14:textId="090F1DD1" w:rsidR="00695C10" w:rsidRDefault="00695C10" w:rsidP="00DA278A">
            <w:pPr>
              <w:jc w:val="both"/>
            </w:pPr>
            <w:r>
              <w:t>О реализации мероприятий Комплексного плана противодействия идеологии терроризма в Российской Федерации на 2024-2028 годы Республике Дагестан на 2024 год за 1 квартал 202</w:t>
            </w:r>
            <w:r w:rsidR="00A31239">
              <w:t>6</w:t>
            </w:r>
            <w:r>
              <w:t xml:space="preserve"> года</w:t>
            </w:r>
          </w:p>
        </w:tc>
        <w:tc>
          <w:tcPr>
            <w:tcW w:w="1664" w:type="dxa"/>
            <w:shd w:val="clear" w:color="auto" w:fill="auto"/>
          </w:tcPr>
          <w:p w14:paraId="5BE98BE6" w14:textId="77777777" w:rsidR="00695C10" w:rsidRDefault="00695C10" w:rsidP="00DA278A">
            <w:r>
              <w:t xml:space="preserve">Май </w:t>
            </w:r>
          </w:p>
        </w:tc>
        <w:tc>
          <w:tcPr>
            <w:tcW w:w="3601" w:type="dxa"/>
            <w:shd w:val="clear" w:color="auto" w:fill="auto"/>
          </w:tcPr>
          <w:p w14:paraId="29A8E3CE" w14:textId="77777777" w:rsidR="00695C10" w:rsidRDefault="00695C10" w:rsidP="00DA278A">
            <w:r>
              <w:t>АТК в Сергокалинском районе</w:t>
            </w:r>
          </w:p>
          <w:p w14:paraId="4F380E55" w14:textId="77777777" w:rsidR="00695C10" w:rsidRDefault="00695C10" w:rsidP="00DA278A">
            <w:r>
              <w:t>МКУ «СМКДЦ»</w:t>
            </w:r>
          </w:p>
          <w:p w14:paraId="348AAB12" w14:textId="77777777" w:rsidR="00695C10" w:rsidRDefault="00695C10" w:rsidP="00DA278A">
            <w:r w:rsidRPr="00D478B8">
              <w:t>Главный специалист по делам молодежи</w:t>
            </w:r>
          </w:p>
        </w:tc>
      </w:tr>
      <w:tr w:rsidR="00695C10" w:rsidRPr="00757F0C" w14:paraId="1E0FB6C0" w14:textId="77777777" w:rsidTr="007F091C">
        <w:trPr>
          <w:trHeight w:val="549"/>
        </w:trPr>
        <w:tc>
          <w:tcPr>
            <w:tcW w:w="568" w:type="dxa"/>
            <w:shd w:val="clear" w:color="auto" w:fill="auto"/>
          </w:tcPr>
          <w:p w14:paraId="7374E7BF" w14:textId="77777777" w:rsidR="00695C10" w:rsidRPr="00757F0C" w:rsidRDefault="00695C10" w:rsidP="00DA278A">
            <w:pPr>
              <w:numPr>
                <w:ilvl w:val="0"/>
                <w:numId w:val="1"/>
              </w:numPr>
              <w:rPr>
                <w:i/>
                <w:sz w:val="26"/>
                <w:szCs w:val="26"/>
              </w:rPr>
            </w:pPr>
          </w:p>
        </w:tc>
        <w:tc>
          <w:tcPr>
            <w:tcW w:w="4565" w:type="dxa"/>
            <w:shd w:val="clear" w:color="auto" w:fill="auto"/>
          </w:tcPr>
          <w:p w14:paraId="66EB76BB" w14:textId="13AE4157" w:rsidR="00695C10" w:rsidRDefault="00695C10" w:rsidP="00DA278A">
            <w:pPr>
              <w:jc w:val="both"/>
            </w:pPr>
            <w:r w:rsidRPr="00D478B8">
              <w:t>О деятельности и о проделанной работе  КДН в</w:t>
            </w:r>
            <w:r>
              <w:t xml:space="preserve"> 1 и 2</w:t>
            </w:r>
            <w:r w:rsidRPr="00D478B8">
              <w:t>-м квартале</w:t>
            </w:r>
          </w:p>
        </w:tc>
        <w:tc>
          <w:tcPr>
            <w:tcW w:w="1664" w:type="dxa"/>
            <w:shd w:val="clear" w:color="auto" w:fill="auto"/>
          </w:tcPr>
          <w:p w14:paraId="7236D6F2" w14:textId="77777777" w:rsidR="00695C10" w:rsidRDefault="00695C10" w:rsidP="00DA278A">
            <w:r>
              <w:t xml:space="preserve">Июнь </w:t>
            </w:r>
          </w:p>
        </w:tc>
        <w:tc>
          <w:tcPr>
            <w:tcW w:w="3601" w:type="dxa"/>
            <w:shd w:val="clear" w:color="auto" w:fill="auto"/>
          </w:tcPr>
          <w:p w14:paraId="3CE0FB26" w14:textId="77777777" w:rsidR="00695C10" w:rsidRDefault="00695C10" w:rsidP="00DA278A">
            <w:r w:rsidRPr="00D478B8">
              <w:t>КДН и ЗП</w:t>
            </w:r>
          </w:p>
        </w:tc>
      </w:tr>
      <w:tr w:rsidR="00695C10" w:rsidRPr="00757F0C" w14:paraId="20C7671D" w14:textId="77777777" w:rsidTr="00DA278A">
        <w:trPr>
          <w:trHeight w:val="279"/>
        </w:trPr>
        <w:tc>
          <w:tcPr>
            <w:tcW w:w="10398" w:type="dxa"/>
            <w:gridSpan w:val="4"/>
            <w:shd w:val="clear" w:color="auto" w:fill="auto"/>
          </w:tcPr>
          <w:p w14:paraId="5BE2A456" w14:textId="77777777" w:rsidR="00695C10" w:rsidRPr="00D478B8" w:rsidRDefault="00695C10" w:rsidP="00DA278A">
            <w:pPr>
              <w:jc w:val="center"/>
              <w:rPr>
                <w:b/>
                <w:bCs/>
              </w:rPr>
            </w:pPr>
            <w:r w:rsidRPr="00D478B8">
              <w:rPr>
                <w:b/>
                <w:bCs/>
              </w:rPr>
              <w:t>3 квартал</w:t>
            </w:r>
          </w:p>
        </w:tc>
      </w:tr>
      <w:tr w:rsidR="00695C10" w:rsidRPr="00757F0C" w14:paraId="6DCB6331" w14:textId="77777777" w:rsidTr="007F091C">
        <w:trPr>
          <w:trHeight w:val="1098"/>
        </w:trPr>
        <w:tc>
          <w:tcPr>
            <w:tcW w:w="568" w:type="dxa"/>
            <w:shd w:val="clear" w:color="auto" w:fill="auto"/>
          </w:tcPr>
          <w:p w14:paraId="1CCB7E48" w14:textId="77777777" w:rsidR="00695C10" w:rsidRPr="00757F0C" w:rsidRDefault="00695C10" w:rsidP="00DA278A">
            <w:pPr>
              <w:numPr>
                <w:ilvl w:val="0"/>
                <w:numId w:val="1"/>
              </w:numPr>
              <w:rPr>
                <w:i/>
                <w:sz w:val="26"/>
                <w:szCs w:val="26"/>
              </w:rPr>
            </w:pPr>
          </w:p>
        </w:tc>
        <w:tc>
          <w:tcPr>
            <w:tcW w:w="4565" w:type="dxa"/>
            <w:shd w:val="clear" w:color="auto" w:fill="auto"/>
          </w:tcPr>
          <w:p w14:paraId="45B85338" w14:textId="77777777" w:rsidR="00695C10" w:rsidRDefault="00695C10" w:rsidP="00DA278A">
            <w:pPr>
              <w:jc w:val="both"/>
            </w:pPr>
            <w:r>
              <w:t xml:space="preserve">О мерах, направленных на профилактику потребления наркотических средств и психотропных несовершеннолетними лицами </w:t>
            </w:r>
          </w:p>
        </w:tc>
        <w:tc>
          <w:tcPr>
            <w:tcW w:w="1664" w:type="dxa"/>
            <w:shd w:val="clear" w:color="auto" w:fill="auto"/>
          </w:tcPr>
          <w:p w14:paraId="4B5D54A0" w14:textId="77777777" w:rsidR="00695C10" w:rsidRDefault="00695C10" w:rsidP="00DA278A">
            <w:r>
              <w:t xml:space="preserve">Июль </w:t>
            </w:r>
          </w:p>
        </w:tc>
        <w:tc>
          <w:tcPr>
            <w:tcW w:w="3601" w:type="dxa"/>
            <w:shd w:val="clear" w:color="auto" w:fill="auto"/>
          </w:tcPr>
          <w:p w14:paraId="56844A53" w14:textId="77777777" w:rsidR="00695C10" w:rsidRDefault="00695C10" w:rsidP="00DA278A">
            <w:r>
              <w:t>ИПДН</w:t>
            </w:r>
          </w:p>
          <w:p w14:paraId="2C2447F1" w14:textId="77777777" w:rsidR="00695C10" w:rsidRDefault="00695C10" w:rsidP="00DA278A">
            <w:r>
              <w:t>ГБУ РД «СЦРБ»</w:t>
            </w:r>
          </w:p>
          <w:p w14:paraId="06E8B0B6" w14:textId="77777777" w:rsidR="00695C10" w:rsidRDefault="00695C10" w:rsidP="00DA278A">
            <w:r w:rsidRPr="00C94841">
              <w:t>Главный специалист по делам молодежи</w:t>
            </w:r>
          </w:p>
          <w:p w14:paraId="27CFE686" w14:textId="77777777" w:rsidR="00695C10" w:rsidRDefault="00695C10" w:rsidP="00DA278A">
            <w:r w:rsidRPr="00C94841">
              <w:t>МКУ «Управление образования»</w:t>
            </w:r>
          </w:p>
        </w:tc>
      </w:tr>
      <w:tr w:rsidR="00695C10" w:rsidRPr="00757F0C" w14:paraId="65946CE5" w14:textId="77777777" w:rsidTr="007F091C">
        <w:trPr>
          <w:trHeight w:val="1109"/>
        </w:trPr>
        <w:tc>
          <w:tcPr>
            <w:tcW w:w="568" w:type="dxa"/>
            <w:shd w:val="clear" w:color="auto" w:fill="auto"/>
          </w:tcPr>
          <w:p w14:paraId="2EA937B4" w14:textId="77777777" w:rsidR="00695C10" w:rsidRPr="00757F0C" w:rsidRDefault="00695C10" w:rsidP="00DA278A">
            <w:pPr>
              <w:numPr>
                <w:ilvl w:val="0"/>
                <w:numId w:val="1"/>
              </w:numPr>
              <w:rPr>
                <w:i/>
                <w:sz w:val="26"/>
                <w:szCs w:val="26"/>
              </w:rPr>
            </w:pPr>
          </w:p>
        </w:tc>
        <w:tc>
          <w:tcPr>
            <w:tcW w:w="4565" w:type="dxa"/>
            <w:shd w:val="clear" w:color="auto" w:fill="auto"/>
          </w:tcPr>
          <w:p w14:paraId="2CCAB342" w14:textId="10B2941C" w:rsidR="00695C10" w:rsidRDefault="002A6958" w:rsidP="00DA278A">
            <w:pPr>
              <w:jc w:val="both"/>
            </w:pPr>
            <w:r>
              <w:t>О ходе проведения акции по оказанию адресной помощи детям, находящимся в социально опасном положении, трудной жизненной ситуации «Помоги собраться в школу».</w:t>
            </w:r>
          </w:p>
        </w:tc>
        <w:tc>
          <w:tcPr>
            <w:tcW w:w="1664" w:type="dxa"/>
            <w:shd w:val="clear" w:color="auto" w:fill="auto"/>
          </w:tcPr>
          <w:p w14:paraId="774BADA9" w14:textId="77777777" w:rsidR="00695C10" w:rsidRDefault="00695C10" w:rsidP="00DA278A">
            <w:r>
              <w:t xml:space="preserve">Август </w:t>
            </w:r>
            <w:r w:rsidRPr="00BF4B4B">
              <w:t xml:space="preserve"> </w:t>
            </w:r>
          </w:p>
        </w:tc>
        <w:tc>
          <w:tcPr>
            <w:tcW w:w="3601" w:type="dxa"/>
            <w:shd w:val="clear" w:color="auto" w:fill="auto"/>
          </w:tcPr>
          <w:p w14:paraId="1639EE42" w14:textId="77777777" w:rsidR="002A6958" w:rsidRDefault="002A6958" w:rsidP="002A6958">
            <w:r>
              <w:t>КЦСОН, Главный специалист по делам молодежи</w:t>
            </w:r>
          </w:p>
          <w:p w14:paraId="429191D5" w14:textId="477618EB" w:rsidR="00695C10" w:rsidRDefault="00695C10" w:rsidP="00DA278A"/>
        </w:tc>
      </w:tr>
      <w:tr w:rsidR="00695C10" w:rsidRPr="00757F0C" w14:paraId="4103DE76" w14:textId="77777777" w:rsidTr="007F091C">
        <w:trPr>
          <w:trHeight w:val="1938"/>
        </w:trPr>
        <w:tc>
          <w:tcPr>
            <w:tcW w:w="568" w:type="dxa"/>
            <w:shd w:val="clear" w:color="auto" w:fill="auto"/>
          </w:tcPr>
          <w:p w14:paraId="0A228934" w14:textId="77777777" w:rsidR="00695C10" w:rsidRPr="00757F0C" w:rsidRDefault="00695C10" w:rsidP="00DA278A">
            <w:pPr>
              <w:numPr>
                <w:ilvl w:val="0"/>
                <w:numId w:val="1"/>
              </w:numPr>
              <w:rPr>
                <w:i/>
                <w:sz w:val="26"/>
                <w:szCs w:val="26"/>
              </w:rPr>
            </w:pPr>
          </w:p>
        </w:tc>
        <w:tc>
          <w:tcPr>
            <w:tcW w:w="4565" w:type="dxa"/>
            <w:shd w:val="clear" w:color="auto" w:fill="auto"/>
          </w:tcPr>
          <w:p w14:paraId="69F6349A" w14:textId="77777777" w:rsidR="00695C10" w:rsidRDefault="00695C10" w:rsidP="00DA278A">
            <w:pPr>
              <w:jc w:val="both"/>
            </w:pPr>
            <w:r>
              <w:t>О реализации мероприятий по временной занятости несовершеннолетних граждан в возрасте от 14 до 18 лет в свободное от учебы время и трудовом воспитании несовершеннолетних</w:t>
            </w:r>
          </w:p>
        </w:tc>
        <w:tc>
          <w:tcPr>
            <w:tcW w:w="1664" w:type="dxa"/>
            <w:shd w:val="clear" w:color="auto" w:fill="auto"/>
          </w:tcPr>
          <w:p w14:paraId="254CF84D" w14:textId="77777777" w:rsidR="00695C10" w:rsidRDefault="00695C10" w:rsidP="00DA278A">
            <w:r>
              <w:t xml:space="preserve">Август </w:t>
            </w:r>
          </w:p>
        </w:tc>
        <w:tc>
          <w:tcPr>
            <w:tcW w:w="3601" w:type="dxa"/>
            <w:shd w:val="clear" w:color="auto" w:fill="auto"/>
          </w:tcPr>
          <w:p w14:paraId="14DE5B39" w14:textId="77777777" w:rsidR="00695C10" w:rsidRDefault="00695C10" w:rsidP="00DA278A">
            <w:r>
              <w:t>ГКУ РД «Центр занятости населения в МО «Сергокалинский район»</w:t>
            </w:r>
          </w:p>
          <w:p w14:paraId="315E447E" w14:textId="77777777" w:rsidR="00695C10" w:rsidRDefault="00695C10" w:rsidP="00DA278A">
            <w:r>
              <w:t>Главный специалист по делам молодежи</w:t>
            </w:r>
          </w:p>
          <w:p w14:paraId="087664C0" w14:textId="77777777" w:rsidR="00695C10" w:rsidRDefault="00695C10" w:rsidP="00DA278A">
            <w:r>
              <w:t>МКУ «Управление образования»</w:t>
            </w:r>
          </w:p>
        </w:tc>
      </w:tr>
      <w:tr w:rsidR="00695C10" w:rsidRPr="00757F0C" w14:paraId="49383B67" w14:textId="77777777" w:rsidTr="007F091C">
        <w:trPr>
          <w:trHeight w:val="1659"/>
        </w:trPr>
        <w:tc>
          <w:tcPr>
            <w:tcW w:w="568" w:type="dxa"/>
            <w:shd w:val="clear" w:color="auto" w:fill="auto"/>
          </w:tcPr>
          <w:p w14:paraId="4C7A1DFF" w14:textId="77777777" w:rsidR="00695C10" w:rsidRPr="00757F0C" w:rsidRDefault="00695C10" w:rsidP="00DA278A">
            <w:pPr>
              <w:numPr>
                <w:ilvl w:val="0"/>
                <w:numId w:val="1"/>
              </w:numPr>
              <w:rPr>
                <w:i/>
                <w:sz w:val="26"/>
                <w:szCs w:val="26"/>
              </w:rPr>
            </w:pPr>
          </w:p>
        </w:tc>
        <w:tc>
          <w:tcPr>
            <w:tcW w:w="4565" w:type="dxa"/>
            <w:shd w:val="clear" w:color="auto" w:fill="auto"/>
          </w:tcPr>
          <w:p w14:paraId="03DDA445" w14:textId="309C57A5" w:rsidR="00695C10" w:rsidRDefault="00695C10" w:rsidP="00DA278A">
            <w:pPr>
              <w:jc w:val="both"/>
            </w:pPr>
            <w:r>
              <w:t>О проведении комплексной межведомственной профилактической операции «Подросток» в Сергокалинском районе в 202</w:t>
            </w:r>
            <w:r w:rsidR="00A31239">
              <w:t>6</w:t>
            </w:r>
            <w:r>
              <w:t xml:space="preserve"> году</w:t>
            </w:r>
          </w:p>
        </w:tc>
        <w:tc>
          <w:tcPr>
            <w:tcW w:w="1664" w:type="dxa"/>
            <w:shd w:val="clear" w:color="auto" w:fill="auto"/>
          </w:tcPr>
          <w:p w14:paraId="68F39C5E" w14:textId="77777777" w:rsidR="00695C10" w:rsidRDefault="00695C10" w:rsidP="00DA278A">
            <w:r>
              <w:t xml:space="preserve">Сентябрь </w:t>
            </w:r>
          </w:p>
        </w:tc>
        <w:tc>
          <w:tcPr>
            <w:tcW w:w="3601" w:type="dxa"/>
            <w:shd w:val="clear" w:color="auto" w:fill="auto"/>
          </w:tcPr>
          <w:p w14:paraId="64C2AFEB" w14:textId="77777777" w:rsidR="00695C10" w:rsidRDefault="00695C10" w:rsidP="00DA278A">
            <w:r>
              <w:t>ИПДН</w:t>
            </w:r>
          </w:p>
          <w:p w14:paraId="1BE3A82F" w14:textId="77777777" w:rsidR="00695C10" w:rsidRDefault="00695C10" w:rsidP="00DA278A">
            <w:r>
              <w:t>КДН и ЗП</w:t>
            </w:r>
          </w:p>
          <w:p w14:paraId="07B7D670" w14:textId="77777777" w:rsidR="00695C10" w:rsidRDefault="00695C10" w:rsidP="00DA278A">
            <w:r>
              <w:t>МКУ «Управление образования»</w:t>
            </w:r>
          </w:p>
          <w:p w14:paraId="32AA457B" w14:textId="77777777" w:rsidR="00695C10" w:rsidRDefault="00695C10" w:rsidP="00DA278A">
            <w:r>
              <w:t>ГКУ РД УСЗН в МО «Сергокалинский район»</w:t>
            </w:r>
          </w:p>
        </w:tc>
      </w:tr>
      <w:tr w:rsidR="00695C10" w:rsidRPr="00757F0C" w14:paraId="19925450" w14:textId="77777777" w:rsidTr="00DA278A">
        <w:trPr>
          <w:trHeight w:val="279"/>
        </w:trPr>
        <w:tc>
          <w:tcPr>
            <w:tcW w:w="10398" w:type="dxa"/>
            <w:gridSpan w:val="4"/>
            <w:shd w:val="clear" w:color="auto" w:fill="auto"/>
          </w:tcPr>
          <w:p w14:paraId="1F18E83E" w14:textId="77777777" w:rsidR="00695C10" w:rsidRPr="00C94841" w:rsidRDefault="00695C10" w:rsidP="00DA278A">
            <w:pPr>
              <w:jc w:val="center"/>
              <w:rPr>
                <w:b/>
                <w:bCs/>
              </w:rPr>
            </w:pPr>
            <w:r w:rsidRPr="00C94841">
              <w:rPr>
                <w:b/>
                <w:bCs/>
              </w:rPr>
              <w:t>4 квартал</w:t>
            </w:r>
          </w:p>
        </w:tc>
      </w:tr>
      <w:tr w:rsidR="00695C10" w:rsidRPr="00757F0C" w14:paraId="36773BBF" w14:textId="77777777" w:rsidTr="007F091C">
        <w:trPr>
          <w:trHeight w:val="1098"/>
        </w:trPr>
        <w:tc>
          <w:tcPr>
            <w:tcW w:w="568" w:type="dxa"/>
            <w:shd w:val="clear" w:color="auto" w:fill="auto"/>
          </w:tcPr>
          <w:p w14:paraId="1DB946F9" w14:textId="77777777" w:rsidR="00695C10" w:rsidRPr="00757F0C" w:rsidRDefault="00695C10" w:rsidP="00DA278A">
            <w:pPr>
              <w:numPr>
                <w:ilvl w:val="0"/>
                <w:numId w:val="1"/>
              </w:numPr>
              <w:rPr>
                <w:i/>
                <w:sz w:val="26"/>
                <w:szCs w:val="26"/>
              </w:rPr>
            </w:pPr>
          </w:p>
        </w:tc>
        <w:tc>
          <w:tcPr>
            <w:tcW w:w="4565" w:type="dxa"/>
            <w:shd w:val="clear" w:color="auto" w:fill="auto"/>
          </w:tcPr>
          <w:p w14:paraId="67E483FD" w14:textId="77777777" w:rsidR="00695C10" w:rsidRPr="00C94841" w:rsidRDefault="00695C10" w:rsidP="00DA278A">
            <w:r w:rsidRPr="00C94841">
              <w:t>Об актуальных проблемах профилактики и предупреждения суицидов среди подростков и молодежи</w:t>
            </w:r>
          </w:p>
        </w:tc>
        <w:tc>
          <w:tcPr>
            <w:tcW w:w="1664" w:type="dxa"/>
            <w:shd w:val="clear" w:color="auto" w:fill="auto"/>
          </w:tcPr>
          <w:p w14:paraId="44A87054" w14:textId="77777777" w:rsidR="00695C10" w:rsidRDefault="00695C10" w:rsidP="00DA278A">
            <w:r>
              <w:t xml:space="preserve">Октябрь </w:t>
            </w:r>
          </w:p>
        </w:tc>
        <w:tc>
          <w:tcPr>
            <w:tcW w:w="3601" w:type="dxa"/>
            <w:shd w:val="clear" w:color="auto" w:fill="auto"/>
          </w:tcPr>
          <w:p w14:paraId="0CEA242E" w14:textId="77777777" w:rsidR="00695C10" w:rsidRDefault="00695C10" w:rsidP="00DA278A">
            <w:r w:rsidRPr="00C94841">
              <w:t>МКУ «Управление образования»</w:t>
            </w:r>
          </w:p>
          <w:p w14:paraId="0D7AAE23" w14:textId="77777777" w:rsidR="00695C10" w:rsidRPr="00C94841" w:rsidRDefault="00695C10" w:rsidP="00DA278A">
            <w:r w:rsidRPr="00C94841">
              <w:t>Главный специалист по делам молодежи</w:t>
            </w:r>
          </w:p>
        </w:tc>
      </w:tr>
      <w:tr w:rsidR="00695C10" w:rsidRPr="00757F0C" w14:paraId="5DC33CD1" w14:textId="77777777" w:rsidTr="007F091C">
        <w:trPr>
          <w:trHeight w:val="560"/>
        </w:trPr>
        <w:tc>
          <w:tcPr>
            <w:tcW w:w="568" w:type="dxa"/>
            <w:shd w:val="clear" w:color="auto" w:fill="auto"/>
          </w:tcPr>
          <w:p w14:paraId="173BEFB9" w14:textId="77777777" w:rsidR="00695C10" w:rsidRPr="00757F0C" w:rsidRDefault="00695C10" w:rsidP="00DA278A">
            <w:pPr>
              <w:numPr>
                <w:ilvl w:val="0"/>
                <w:numId w:val="1"/>
              </w:numPr>
              <w:rPr>
                <w:i/>
                <w:sz w:val="26"/>
                <w:szCs w:val="26"/>
              </w:rPr>
            </w:pPr>
          </w:p>
        </w:tc>
        <w:tc>
          <w:tcPr>
            <w:tcW w:w="4565" w:type="dxa"/>
            <w:shd w:val="clear" w:color="auto" w:fill="auto"/>
          </w:tcPr>
          <w:p w14:paraId="71683DCF" w14:textId="6EFA8DC7" w:rsidR="00695C10" w:rsidRPr="00AC4535" w:rsidRDefault="00695C10" w:rsidP="00DA278A">
            <w:r w:rsidRPr="00C94841">
              <w:t>О деятельности и о проделанной работе</w:t>
            </w:r>
            <w:r>
              <w:t xml:space="preserve"> </w:t>
            </w:r>
            <w:r w:rsidRPr="00C94841">
              <w:t xml:space="preserve">КДН в </w:t>
            </w:r>
            <w:r>
              <w:t>3 и 4</w:t>
            </w:r>
            <w:r w:rsidRPr="00C94841">
              <w:t>-м квартале</w:t>
            </w:r>
          </w:p>
        </w:tc>
        <w:tc>
          <w:tcPr>
            <w:tcW w:w="1664" w:type="dxa"/>
            <w:shd w:val="clear" w:color="auto" w:fill="auto"/>
          </w:tcPr>
          <w:p w14:paraId="4718117B" w14:textId="74870AAD" w:rsidR="00695C10" w:rsidRDefault="002A6958" w:rsidP="00DA278A">
            <w:r>
              <w:t>Декабрь</w:t>
            </w:r>
          </w:p>
        </w:tc>
        <w:tc>
          <w:tcPr>
            <w:tcW w:w="3601" w:type="dxa"/>
            <w:shd w:val="clear" w:color="auto" w:fill="auto"/>
          </w:tcPr>
          <w:p w14:paraId="01636917" w14:textId="77777777" w:rsidR="00695C10" w:rsidRDefault="00695C10" w:rsidP="00DA278A">
            <w:r w:rsidRPr="00C94841">
              <w:t>КДН и ЗП</w:t>
            </w:r>
          </w:p>
        </w:tc>
      </w:tr>
      <w:tr w:rsidR="00695C10" w:rsidRPr="00757F0C" w14:paraId="2B56A17E" w14:textId="77777777" w:rsidTr="007F091C">
        <w:trPr>
          <w:trHeight w:val="1098"/>
        </w:trPr>
        <w:tc>
          <w:tcPr>
            <w:tcW w:w="568" w:type="dxa"/>
            <w:shd w:val="clear" w:color="auto" w:fill="auto"/>
          </w:tcPr>
          <w:p w14:paraId="2601173D" w14:textId="77777777" w:rsidR="00695C10" w:rsidRPr="00757F0C" w:rsidRDefault="00695C10" w:rsidP="00DA278A">
            <w:pPr>
              <w:numPr>
                <w:ilvl w:val="0"/>
                <w:numId w:val="1"/>
              </w:numPr>
              <w:rPr>
                <w:i/>
                <w:sz w:val="26"/>
                <w:szCs w:val="26"/>
              </w:rPr>
            </w:pPr>
          </w:p>
        </w:tc>
        <w:tc>
          <w:tcPr>
            <w:tcW w:w="4565" w:type="dxa"/>
            <w:shd w:val="clear" w:color="auto" w:fill="auto"/>
          </w:tcPr>
          <w:p w14:paraId="12E54106" w14:textId="77777777" w:rsidR="00695C10" w:rsidRDefault="00695C10" w:rsidP="00DA278A">
            <w:r>
              <w:t>О результатах работы КДН и ЗП при</w:t>
            </w:r>
          </w:p>
          <w:p w14:paraId="7FFC500D" w14:textId="7E09D86A" w:rsidR="00695C10" w:rsidRPr="00C94841" w:rsidRDefault="00695C10" w:rsidP="00DA278A">
            <w:r>
              <w:t xml:space="preserve">Администрации МР «Сергокалинский район» по итогам 2026 года и плане работы на 2027 год </w:t>
            </w:r>
          </w:p>
        </w:tc>
        <w:tc>
          <w:tcPr>
            <w:tcW w:w="1664" w:type="dxa"/>
            <w:shd w:val="clear" w:color="auto" w:fill="auto"/>
          </w:tcPr>
          <w:p w14:paraId="0D9810DD" w14:textId="77777777" w:rsidR="00695C10" w:rsidRDefault="00695C10" w:rsidP="00DA278A">
            <w:r>
              <w:t xml:space="preserve">Декабрь </w:t>
            </w:r>
          </w:p>
        </w:tc>
        <w:tc>
          <w:tcPr>
            <w:tcW w:w="3601" w:type="dxa"/>
            <w:shd w:val="clear" w:color="auto" w:fill="auto"/>
          </w:tcPr>
          <w:p w14:paraId="1DCBB7CB" w14:textId="77777777" w:rsidR="00695C10" w:rsidRDefault="00695C10" w:rsidP="00DA278A">
            <w:r w:rsidRPr="00C94841">
              <w:t>КДН и ЗП</w:t>
            </w:r>
          </w:p>
        </w:tc>
      </w:tr>
      <w:tr w:rsidR="00695C10" w:rsidRPr="009D7EAF" w14:paraId="42E4D806" w14:textId="77777777" w:rsidTr="00DA278A">
        <w:trPr>
          <w:trHeight w:val="279"/>
        </w:trPr>
        <w:tc>
          <w:tcPr>
            <w:tcW w:w="10398" w:type="dxa"/>
            <w:gridSpan w:val="4"/>
            <w:shd w:val="clear" w:color="auto" w:fill="auto"/>
          </w:tcPr>
          <w:p w14:paraId="357E21D6" w14:textId="77777777" w:rsidR="00695C10" w:rsidRPr="009D7EAF" w:rsidRDefault="00695C10" w:rsidP="00DA278A">
            <w:pPr>
              <w:jc w:val="center"/>
              <w:rPr>
                <w:b/>
                <w:bCs/>
              </w:rPr>
            </w:pPr>
            <w:r w:rsidRPr="009D7EAF">
              <w:rPr>
                <w:b/>
                <w:bCs/>
              </w:rPr>
              <w:t>На постоянной основе</w:t>
            </w:r>
          </w:p>
        </w:tc>
      </w:tr>
      <w:tr w:rsidR="00695C10" w:rsidRPr="00757F0C" w14:paraId="5012F09F" w14:textId="77777777" w:rsidTr="007F091C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02A61" w14:textId="77777777" w:rsidR="00695C10" w:rsidRPr="009D7EAF" w:rsidRDefault="00695C10" w:rsidP="00DA278A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C107" w14:textId="77777777" w:rsidR="00695C10" w:rsidRPr="00AC4535" w:rsidRDefault="00695C10" w:rsidP="00DA278A">
            <w:r>
              <w:t>Проведение рейдов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F1B3" w14:textId="77777777" w:rsidR="00695C10" w:rsidRPr="00AC4535" w:rsidRDefault="00695C10" w:rsidP="00DA278A">
            <w:r>
              <w:t xml:space="preserve">Ежемесячно 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36CB" w14:textId="77777777" w:rsidR="00695C10" w:rsidRPr="00AC4535" w:rsidRDefault="00695C10" w:rsidP="00DA278A">
            <w:r>
              <w:t>ИПДН, КДН и ЗП</w:t>
            </w:r>
          </w:p>
        </w:tc>
      </w:tr>
      <w:tr w:rsidR="00695C10" w:rsidRPr="00757F0C" w14:paraId="7759A444" w14:textId="77777777" w:rsidTr="007F091C">
        <w:trPr>
          <w:trHeight w:val="1098"/>
        </w:trPr>
        <w:tc>
          <w:tcPr>
            <w:tcW w:w="568" w:type="dxa"/>
            <w:shd w:val="clear" w:color="auto" w:fill="auto"/>
          </w:tcPr>
          <w:p w14:paraId="01A5ECBE" w14:textId="77777777" w:rsidR="00695C10" w:rsidRPr="009C262A" w:rsidRDefault="00695C10" w:rsidP="00DA278A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65" w:type="dxa"/>
            <w:shd w:val="clear" w:color="auto" w:fill="auto"/>
          </w:tcPr>
          <w:p w14:paraId="5577D47E" w14:textId="77777777" w:rsidR="00695C10" w:rsidRDefault="00695C10" w:rsidP="00DA278A">
            <w:r w:rsidRPr="00AC4535">
              <w:t>Выявление родителей и законных представителей, детей и подростков, невыполняющих обязанности по воспитанию и обучению</w:t>
            </w:r>
          </w:p>
        </w:tc>
        <w:tc>
          <w:tcPr>
            <w:tcW w:w="1664" w:type="dxa"/>
            <w:shd w:val="clear" w:color="auto" w:fill="auto"/>
          </w:tcPr>
          <w:p w14:paraId="711FCAB3" w14:textId="77777777" w:rsidR="00695C10" w:rsidRDefault="00695C10" w:rsidP="00DA278A">
            <w:r>
              <w:t xml:space="preserve">Постоянно </w:t>
            </w:r>
          </w:p>
        </w:tc>
        <w:tc>
          <w:tcPr>
            <w:tcW w:w="3601" w:type="dxa"/>
            <w:shd w:val="clear" w:color="auto" w:fill="auto"/>
          </w:tcPr>
          <w:p w14:paraId="6BB03407" w14:textId="77777777" w:rsidR="00695C10" w:rsidRDefault="00695C10" w:rsidP="00DA278A">
            <w:r>
              <w:t>МКУ «Управление образования»,</w:t>
            </w:r>
          </w:p>
          <w:p w14:paraId="61C8EC3F" w14:textId="77777777" w:rsidR="00695C10" w:rsidRDefault="00695C10" w:rsidP="00DA278A">
            <w:r>
              <w:t>КДН и ЗП,</w:t>
            </w:r>
          </w:p>
          <w:p w14:paraId="741C28E4" w14:textId="77777777" w:rsidR="00695C10" w:rsidRDefault="00695C10" w:rsidP="00DA278A">
            <w:r>
              <w:t>ИПДН</w:t>
            </w:r>
          </w:p>
        </w:tc>
      </w:tr>
      <w:tr w:rsidR="00695C10" w:rsidRPr="00757F0C" w14:paraId="4C2D15C9" w14:textId="77777777" w:rsidTr="007F091C">
        <w:trPr>
          <w:trHeight w:val="549"/>
        </w:trPr>
        <w:tc>
          <w:tcPr>
            <w:tcW w:w="568" w:type="dxa"/>
            <w:shd w:val="clear" w:color="auto" w:fill="auto"/>
          </w:tcPr>
          <w:p w14:paraId="44FFC535" w14:textId="77777777" w:rsidR="00695C10" w:rsidRPr="009C262A" w:rsidRDefault="00695C10" w:rsidP="00DA278A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65" w:type="dxa"/>
            <w:shd w:val="clear" w:color="auto" w:fill="auto"/>
          </w:tcPr>
          <w:p w14:paraId="233D4983" w14:textId="77777777" w:rsidR="00695C10" w:rsidRDefault="00695C10" w:rsidP="00DA278A">
            <w:r w:rsidRPr="00AC4535">
              <w:t xml:space="preserve">Публикация материалов о работе КДН и ЗП </w:t>
            </w:r>
          </w:p>
        </w:tc>
        <w:tc>
          <w:tcPr>
            <w:tcW w:w="1664" w:type="dxa"/>
            <w:shd w:val="clear" w:color="auto" w:fill="auto"/>
          </w:tcPr>
          <w:p w14:paraId="0139F678" w14:textId="77777777" w:rsidR="00695C10" w:rsidRDefault="00695C10" w:rsidP="00DA278A">
            <w:r>
              <w:t xml:space="preserve">Ежемесячно </w:t>
            </w:r>
          </w:p>
        </w:tc>
        <w:tc>
          <w:tcPr>
            <w:tcW w:w="3601" w:type="dxa"/>
            <w:shd w:val="clear" w:color="auto" w:fill="auto"/>
          </w:tcPr>
          <w:p w14:paraId="27B0FED6" w14:textId="77777777" w:rsidR="00695C10" w:rsidRDefault="00695C10" w:rsidP="00DA278A">
            <w:r>
              <w:t>КДН и ЗП</w:t>
            </w:r>
          </w:p>
        </w:tc>
      </w:tr>
      <w:tr w:rsidR="00695C10" w:rsidRPr="00757F0C" w14:paraId="475370AE" w14:textId="77777777" w:rsidTr="007F091C">
        <w:trPr>
          <w:trHeight w:val="301"/>
        </w:trPr>
        <w:tc>
          <w:tcPr>
            <w:tcW w:w="568" w:type="dxa"/>
            <w:shd w:val="clear" w:color="auto" w:fill="auto"/>
          </w:tcPr>
          <w:p w14:paraId="78A98E47" w14:textId="77777777" w:rsidR="00695C10" w:rsidRPr="009C262A" w:rsidRDefault="00695C10" w:rsidP="00DA278A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65" w:type="dxa"/>
            <w:shd w:val="clear" w:color="auto" w:fill="auto"/>
          </w:tcPr>
          <w:p w14:paraId="1BC4429D" w14:textId="77777777" w:rsidR="00695C10" w:rsidRDefault="00695C10" w:rsidP="00DA278A">
            <w:r w:rsidRPr="00AC4535">
              <w:t xml:space="preserve">Посещение школ КДН и ЗП </w:t>
            </w:r>
          </w:p>
        </w:tc>
        <w:tc>
          <w:tcPr>
            <w:tcW w:w="1664" w:type="dxa"/>
            <w:shd w:val="clear" w:color="auto" w:fill="auto"/>
          </w:tcPr>
          <w:p w14:paraId="533C4E96" w14:textId="77777777" w:rsidR="00695C10" w:rsidRDefault="00695C10" w:rsidP="00DA278A">
            <w:r w:rsidRPr="00AC4535">
              <w:t>ежемесячно</w:t>
            </w:r>
          </w:p>
        </w:tc>
        <w:tc>
          <w:tcPr>
            <w:tcW w:w="3601" w:type="dxa"/>
            <w:shd w:val="clear" w:color="auto" w:fill="auto"/>
          </w:tcPr>
          <w:p w14:paraId="4B9FAA42" w14:textId="77777777" w:rsidR="00695C10" w:rsidRDefault="00695C10" w:rsidP="00DA278A">
            <w:r>
              <w:t>КДН и ЗП</w:t>
            </w:r>
          </w:p>
        </w:tc>
      </w:tr>
      <w:tr w:rsidR="00695C10" w:rsidRPr="00757F0C" w14:paraId="07E3FA66" w14:textId="77777777" w:rsidTr="007F091C">
        <w:trPr>
          <w:trHeight w:val="301"/>
        </w:trPr>
        <w:tc>
          <w:tcPr>
            <w:tcW w:w="568" w:type="dxa"/>
            <w:shd w:val="clear" w:color="auto" w:fill="auto"/>
          </w:tcPr>
          <w:p w14:paraId="6716A0B8" w14:textId="77777777" w:rsidR="00695C10" w:rsidRPr="009C262A" w:rsidRDefault="00695C10" w:rsidP="00DA278A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65" w:type="dxa"/>
            <w:shd w:val="clear" w:color="auto" w:fill="auto"/>
          </w:tcPr>
          <w:p w14:paraId="6A20A70E" w14:textId="77777777" w:rsidR="00695C10" w:rsidRPr="00AC4535" w:rsidRDefault="00695C10" w:rsidP="00DA278A"/>
        </w:tc>
        <w:tc>
          <w:tcPr>
            <w:tcW w:w="1664" w:type="dxa"/>
            <w:shd w:val="clear" w:color="auto" w:fill="auto"/>
          </w:tcPr>
          <w:p w14:paraId="01B5B9BA" w14:textId="77777777" w:rsidR="00695C10" w:rsidRPr="00AC4535" w:rsidRDefault="00695C10" w:rsidP="00DA278A"/>
        </w:tc>
        <w:tc>
          <w:tcPr>
            <w:tcW w:w="3601" w:type="dxa"/>
            <w:shd w:val="clear" w:color="auto" w:fill="auto"/>
          </w:tcPr>
          <w:p w14:paraId="33A2CECA" w14:textId="77777777" w:rsidR="00695C10" w:rsidRDefault="00695C10" w:rsidP="00DA278A"/>
        </w:tc>
      </w:tr>
    </w:tbl>
    <w:p w14:paraId="5009CB75" w14:textId="77777777" w:rsidR="00695C10" w:rsidRDefault="00695C10" w:rsidP="00695C10">
      <w:pPr>
        <w:ind w:firstLine="708"/>
        <w:rPr>
          <w:sz w:val="26"/>
          <w:szCs w:val="26"/>
        </w:rPr>
      </w:pPr>
    </w:p>
    <w:p w14:paraId="22CF2E62" w14:textId="77777777" w:rsidR="00695C10" w:rsidRPr="00E50044" w:rsidRDefault="00695C10" w:rsidP="00695C10">
      <w:pPr>
        <w:ind w:firstLine="708"/>
        <w:rPr>
          <w:sz w:val="26"/>
          <w:szCs w:val="26"/>
        </w:rPr>
      </w:pPr>
      <w:r>
        <w:rPr>
          <w:sz w:val="26"/>
          <w:szCs w:val="26"/>
        </w:rPr>
        <w:t>По решению председателя Районной комиссии по делам несовершеннолетних и защите их прав, в план работы могут быть внесены изменения и дополнения.</w:t>
      </w:r>
    </w:p>
    <w:p w14:paraId="01332824" w14:textId="77777777" w:rsidR="00695C10" w:rsidRPr="00E50044" w:rsidRDefault="00695C10" w:rsidP="00695C10">
      <w:pPr>
        <w:rPr>
          <w:sz w:val="26"/>
          <w:szCs w:val="26"/>
        </w:rPr>
      </w:pPr>
    </w:p>
    <w:p w14:paraId="2297ABF2" w14:textId="77777777" w:rsidR="00695C10" w:rsidRPr="00E50044" w:rsidRDefault="00695C10" w:rsidP="00695C10">
      <w:pPr>
        <w:rPr>
          <w:b/>
          <w:sz w:val="26"/>
          <w:szCs w:val="26"/>
        </w:rPr>
      </w:pPr>
    </w:p>
    <w:p w14:paraId="2FAC259A" w14:textId="77777777" w:rsidR="00695C10" w:rsidRDefault="00695C10" w:rsidP="00695C10">
      <w:pPr>
        <w:tabs>
          <w:tab w:val="left" w:pos="1100"/>
        </w:tabs>
        <w:rPr>
          <w:b/>
          <w:sz w:val="26"/>
          <w:szCs w:val="26"/>
        </w:rPr>
      </w:pPr>
    </w:p>
    <w:p w14:paraId="7A2B5D3F" w14:textId="77777777" w:rsidR="00695C10" w:rsidRDefault="00695C10" w:rsidP="00695C10">
      <w:pPr>
        <w:tabs>
          <w:tab w:val="left" w:pos="1100"/>
        </w:tabs>
      </w:pPr>
      <w:r>
        <w:rPr>
          <w:b/>
          <w:sz w:val="26"/>
          <w:szCs w:val="26"/>
        </w:rPr>
        <w:t>Ведущий специалист КДН и ЗП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</w:t>
      </w:r>
      <w:r>
        <w:rPr>
          <w:b/>
          <w:sz w:val="26"/>
          <w:szCs w:val="26"/>
        </w:rPr>
        <w:tab/>
        <w:t xml:space="preserve">                  З.А. Гасаналиева</w:t>
      </w:r>
    </w:p>
    <w:p w14:paraId="48BD2716" w14:textId="77777777" w:rsidR="00695C10" w:rsidRDefault="00695C10"/>
    <w:sectPr w:rsidR="00695C10" w:rsidSect="0061209E">
      <w:pgSz w:w="11906" w:h="16838"/>
      <w:pgMar w:top="1134" w:right="85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82B18"/>
    <w:multiLevelType w:val="hybridMultilevel"/>
    <w:tmpl w:val="8B62AF52"/>
    <w:lvl w:ilvl="0" w:tplc="81FE83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10"/>
    <w:rsid w:val="002A6958"/>
    <w:rsid w:val="00471BE2"/>
    <w:rsid w:val="00695C10"/>
    <w:rsid w:val="007F091C"/>
    <w:rsid w:val="00A3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2169F"/>
  <w15:chartTrackingRefBased/>
  <w15:docId w15:val="{BB712760-963F-48E3-9011-C5DA0B67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magakdn</dc:creator>
  <cp:keywords/>
  <dc:description/>
  <cp:lastModifiedBy>magakdn</cp:lastModifiedBy>
  <cp:revision>4</cp:revision>
  <cp:lastPrinted>2025-12-10T08:12:00Z</cp:lastPrinted>
  <dcterms:created xsi:type="dcterms:W3CDTF">2025-12-08T05:48:00Z</dcterms:created>
  <dcterms:modified xsi:type="dcterms:W3CDTF">2026-01-23T06:51:00Z</dcterms:modified>
</cp:coreProperties>
</file>