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1E05" w14:textId="1449AEA0" w:rsidR="00AD73FE" w:rsidRPr="005C5F1C" w:rsidRDefault="00AD73FE" w:rsidP="00AD73FE">
      <w:pPr>
        <w:keepNext/>
        <w:pBdr>
          <w:top w:val="nil"/>
          <w:left w:val="nil"/>
          <w:bottom w:val="nil"/>
          <w:right w:val="nil"/>
          <w:between w:val="nil"/>
          <w:bar w:val="nil"/>
        </w:pBdr>
        <w:jc w:val="center"/>
        <w:outlineLvl w:val="2"/>
        <w:rPr>
          <w:rFonts w:eastAsia="Arial Unicode MS" w:cs="Arial Unicode MS"/>
          <w:b/>
          <w:bCs/>
          <w:color w:val="000000"/>
          <w:sz w:val="40"/>
          <w:szCs w:val="40"/>
          <w:u w:color="000000"/>
          <w:bdr w:val="nil"/>
        </w:rPr>
      </w:pPr>
      <w:r w:rsidRPr="003C53F6">
        <w:rPr>
          <w:rFonts w:ascii="Arial Black" w:hAnsi="Arial Black" w:cs="Arial"/>
          <w:b/>
          <w:noProof/>
          <w:sz w:val="32"/>
          <w:szCs w:val="20"/>
        </w:rPr>
        <w:drawing>
          <wp:inline distT="0" distB="0" distL="0" distR="0" wp14:anchorId="68CDE4BD" wp14:editId="1ED2B3D5">
            <wp:extent cx="899795" cy="86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3600"/>
                    </a:xfrm>
                    <a:prstGeom prst="rect">
                      <a:avLst/>
                    </a:prstGeom>
                    <a:noFill/>
                    <a:ln>
                      <a:noFill/>
                    </a:ln>
                  </pic:spPr>
                </pic:pic>
              </a:graphicData>
            </a:graphic>
          </wp:inline>
        </w:drawing>
      </w:r>
    </w:p>
    <w:p w14:paraId="01058D39" w14:textId="77777777" w:rsidR="00AD73FE" w:rsidRPr="001B481F" w:rsidRDefault="00AD73FE" w:rsidP="00AD73FE">
      <w:pPr>
        <w:jc w:val="center"/>
        <w:rPr>
          <w:rFonts w:ascii="Arial Black" w:hAnsi="Arial Black" w:cs="Arial"/>
          <w:b/>
          <w:sz w:val="32"/>
          <w:szCs w:val="20"/>
        </w:rPr>
      </w:pPr>
      <w:r w:rsidRPr="001B481F">
        <w:rPr>
          <w:rFonts w:ascii="Arial Black" w:hAnsi="Arial Black" w:cs="Arial"/>
          <w:b/>
          <w:sz w:val="32"/>
          <w:szCs w:val="20"/>
        </w:rPr>
        <w:t>А Д М И Н И С Т Р А Ц И Я</w:t>
      </w:r>
    </w:p>
    <w:p w14:paraId="4D076A4B" w14:textId="77777777" w:rsidR="00AD73FE" w:rsidRPr="001B481F" w:rsidRDefault="00AD73FE" w:rsidP="00AD73FE">
      <w:pPr>
        <w:jc w:val="center"/>
        <w:rPr>
          <w:rFonts w:ascii="Arial" w:hAnsi="Arial" w:cs="Arial"/>
          <w:b/>
          <w:sz w:val="28"/>
          <w:szCs w:val="28"/>
        </w:rPr>
      </w:pPr>
      <w:r w:rsidRPr="001B481F">
        <w:rPr>
          <w:rFonts w:ascii="Arial" w:hAnsi="Arial" w:cs="Arial"/>
          <w:b/>
          <w:bCs/>
          <w:sz w:val="28"/>
          <w:szCs w:val="28"/>
        </w:rPr>
        <w:t>МУНИЦИПАЛЬНОГО РАЙОНА «</w:t>
      </w:r>
      <w:r w:rsidRPr="001B481F">
        <w:rPr>
          <w:rFonts w:ascii="Arial" w:hAnsi="Arial" w:cs="Arial"/>
          <w:b/>
          <w:sz w:val="28"/>
          <w:szCs w:val="28"/>
        </w:rPr>
        <w:t>СЕРГОКАЛИНСКИЙ РАЙОН»</w:t>
      </w:r>
    </w:p>
    <w:p w14:paraId="3085ADFE" w14:textId="77777777" w:rsidR="00AD73FE" w:rsidRPr="001B481F" w:rsidRDefault="00AD73FE" w:rsidP="00AD73FE">
      <w:pPr>
        <w:jc w:val="center"/>
        <w:rPr>
          <w:rFonts w:ascii="Arial" w:hAnsi="Arial" w:cs="Arial"/>
          <w:b/>
          <w:sz w:val="28"/>
          <w:szCs w:val="28"/>
        </w:rPr>
      </w:pPr>
      <w:r w:rsidRPr="001B481F">
        <w:rPr>
          <w:rFonts w:ascii="Arial" w:hAnsi="Arial" w:cs="Arial"/>
          <w:b/>
          <w:sz w:val="28"/>
          <w:szCs w:val="28"/>
        </w:rPr>
        <w:t xml:space="preserve"> РЕСПУБЛИКИ ДАГЕСТАН</w:t>
      </w:r>
    </w:p>
    <w:p w14:paraId="1370BA0D" w14:textId="77777777" w:rsidR="00AD73FE" w:rsidRPr="001B481F" w:rsidRDefault="00AD73FE" w:rsidP="00AD73FE">
      <w:pPr>
        <w:jc w:val="center"/>
        <w:rPr>
          <w:rFonts w:ascii="MS Mincho" w:eastAsia="MS Mincho" w:hAnsi="MS Mincho" w:cs="Arial"/>
          <w:b/>
          <w:sz w:val="16"/>
          <w:szCs w:val="16"/>
        </w:rPr>
      </w:pPr>
      <w:r w:rsidRPr="001B481F">
        <w:rPr>
          <w:rFonts w:ascii="MS Mincho" w:eastAsia="MS Mincho" w:hAnsi="MS Mincho" w:cs="Arial" w:hint="eastAsia"/>
          <w:b/>
          <w:sz w:val="16"/>
          <w:szCs w:val="16"/>
        </w:rPr>
        <w:t>ул.317 Стрелковой дивизии, д.9, Сергокала, 368510,</w:t>
      </w:r>
    </w:p>
    <w:p w14:paraId="669E30DA" w14:textId="77777777" w:rsidR="00AD73FE" w:rsidRPr="001B481F" w:rsidRDefault="00AD73FE" w:rsidP="00AD73FE">
      <w:pPr>
        <w:jc w:val="center"/>
        <w:rPr>
          <w:rFonts w:eastAsia="MS Mincho" w:cs="Arial"/>
          <w:b/>
          <w:sz w:val="16"/>
          <w:szCs w:val="16"/>
        </w:rPr>
      </w:pPr>
      <w:r w:rsidRPr="001B481F">
        <w:rPr>
          <w:rFonts w:ascii="Arial Unicode MS" w:eastAsia="Arial Unicode MS" w:hAnsi="Arial Unicode MS" w:cs="Arial Unicode MS" w:hint="eastAsia"/>
          <w:b/>
          <w:sz w:val="16"/>
          <w:szCs w:val="16"/>
          <w:lang w:val="en-US"/>
        </w:rPr>
        <w:t>E</w:t>
      </w:r>
      <w:r w:rsidRPr="001B481F">
        <w:rPr>
          <w:rFonts w:ascii="Arial Unicode MS" w:eastAsia="Arial Unicode MS" w:hAnsi="Arial Unicode MS" w:cs="Arial Unicode MS" w:hint="eastAsia"/>
          <w:b/>
          <w:sz w:val="16"/>
          <w:szCs w:val="16"/>
        </w:rPr>
        <w:t>.</w:t>
      </w:r>
      <w:r w:rsidRPr="001B481F">
        <w:rPr>
          <w:rFonts w:ascii="Arial Unicode MS" w:eastAsia="Arial Unicode MS" w:hAnsi="Arial Unicode MS" w:cs="Arial Unicode MS" w:hint="eastAsia"/>
          <w:b/>
          <w:sz w:val="16"/>
          <w:szCs w:val="16"/>
          <w:lang w:val="en-US"/>
        </w:rPr>
        <w:t>mail</w:t>
      </w:r>
      <w:r w:rsidRPr="001B481F">
        <w:rPr>
          <w:rFonts w:ascii="Arial Unicode MS" w:eastAsia="Arial Unicode MS" w:hAnsi="Arial Unicode MS" w:cs="Arial Unicode MS" w:hint="eastAsia"/>
          <w:b/>
          <w:sz w:val="16"/>
          <w:szCs w:val="16"/>
        </w:rPr>
        <w:t xml:space="preserve">  </w:t>
      </w:r>
      <w:hyperlink r:id="rId8" w:history="1">
        <w:r w:rsidRPr="001B481F">
          <w:rPr>
            <w:rFonts w:ascii="Arial Unicode MS" w:eastAsia="Arial Unicode MS" w:hAnsi="Arial Unicode MS" w:cs="Arial Unicode MS" w:hint="eastAsia"/>
            <w:b/>
            <w:color w:val="0000FF"/>
            <w:sz w:val="16"/>
            <w:szCs w:val="16"/>
            <w:u w:val="single"/>
            <w:lang w:val="en-US"/>
          </w:rPr>
          <w:t>sergokalarayon</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e</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dag</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ru</w:t>
        </w:r>
      </w:hyperlink>
      <w:r w:rsidRPr="001B481F">
        <w:rPr>
          <w:rFonts w:ascii="Arial Unicode MS" w:eastAsia="Arial Unicode MS" w:hAnsi="Arial Unicode MS" w:cs="Arial Unicode MS" w:hint="eastAsia"/>
          <w:b/>
          <w:sz w:val="16"/>
          <w:szCs w:val="16"/>
        </w:rPr>
        <w:t xml:space="preserve"> </w:t>
      </w:r>
      <w:r w:rsidRPr="001B481F">
        <w:rPr>
          <w:rFonts w:ascii="MS Mincho" w:eastAsia="MS Mincho" w:hAnsi="MS Mincho" w:cs="Arial" w:hint="eastAsia"/>
          <w:b/>
          <w:sz w:val="16"/>
          <w:szCs w:val="16"/>
        </w:rPr>
        <w:t>тел/факс: (230) 2-</w:t>
      </w:r>
      <w:r w:rsidRPr="001B481F">
        <w:rPr>
          <w:rFonts w:eastAsia="MS Mincho" w:cs="Arial"/>
          <w:b/>
          <w:sz w:val="16"/>
          <w:szCs w:val="16"/>
        </w:rPr>
        <w:t>33</w:t>
      </w:r>
      <w:r w:rsidRPr="001B481F">
        <w:rPr>
          <w:rFonts w:ascii="MS Mincho" w:eastAsia="MS Mincho" w:hAnsi="MS Mincho" w:cs="Arial" w:hint="eastAsia"/>
          <w:b/>
          <w:sz w:val="16"/>
          <w:szCs w:val="16"/>
        </w:rPr>
        <w:t>-4</w:t>
      </w:r>
      <w:r w:rsidRPr="001B481F">
        <w:rPr>
          <w:rFonts w:eastAsia="MS Mincho" w:cs="Arial"/>
          <w:b/>
          <w:sz w:val="16"/>
          <w:szCs w:val="16"/>
        </w:rPr>
        <w:t>0</w:t>
      </w:r>
      <w:r w:rsidRPr="001B481F">
        <w:rPr>
          <w:rFonts w:ascii="MS Mincho" w:eastAsia="MS Mincho" w:hAnsi="MS Mincho" w:cs="Arial" w:hint="eastAsia"/>
          <w:b/>
          <w:sz w:val="16"/>
          <w:szCs w:val="16"/>
        </w:rPr>
        <w:t xml:space="preserve">, </w:t>
      </w:r>
      <w:r w:rsidRPr="001B481F">
        <w:rPr>
          <w:rFonts w:eastAsia="MS Mincho" w:cs="Arial"/>
          <w:b/>
          <w:sz w:val="16"/>
          <w:szCs w:val="16"/>
        </w:rPr>
        <w:t>2-32-42</w:t>
      </w:r>
    </w:p>
    <w:p w14:paraId="5DC51ADF" w14:textId="77777777" w:rsidR="00AD73FE" w:rsidRPr="001B481F" w:rsidRDefault="00AD73FE" w:rsidP="00AD73FE">
      <w:pPr>
        <w:jc w:val="center"/>
        <w:rPr>
          <w:rFonts w:ascii="MS Mincho" w:eastAsia="MS Mincho" w:hAnsi="MS Mincho" w:cs="Arial"/>
          <w:b/>
          <w:sz w:val="16"/>
          <w:szCs w:val="16"/>
        </w:rPr>
      </w:pPr>
      <w:r w:rsidRPr="001B481F">
        <w:rPr>
          <w:rFonts w:ascii="MS Mincho" w:eastAsia="MS Mincho" w:hAnsi="MS Mincho" w:cs="Arial" w:hint="eastAsia"/>
          <w:b/>
          <w:sz w:val="16"/>
          <w:szCs w:val="16"/>
        </w:rPr>
        <w:t xml:space="preserve">ОКПО </w:t>
      </w:r>
      <w:r w:rsidRPr="001B481F">
        <w:rPr>
          <w:rFonts w:ascii="MS Mincho" w:eastAsia="MS Mincho" w:hAnsi="MS Mincho" w:cs="Arial" w:hint="eastAsia"/>
          <w:sz w:val="16"/>
          <w:szCs w:val="16"/>
        </w:rPr>
        <w:t>04047027</w:t>
      </w:r>
      <w:r w:rsidRPr="001B481F">
        <w:rPr>
          <w:rFonts w:ascii="MS Mincho" w:eastAsia="MS Mincho" w:hAnsi="MS Mincho" w:cs="Arial" w:hint="eastAsia"/>
          <w:b/>
          <w:sz w:val="16"/>
          <w:szCs w:val="16"/>
        </w:rPr>
        <w:t xml:space="preserve">, ОГРН </w:t>
      </w:r>
      <w:r w:rsidRPr="001B481F">
        <w:rPr>
          <w:rFonts w:ascii="MS Mincho" w:eastAsia="MS Mincho" w:hAnsi="MS Mincho" w:cs="Arial" w:hint="eastAsia"/>
          <w:sz w:val="16"/>
          <w:szCs w:val="16"/>
        </w:rPr>
        <w:t>1070548000775</w:t>
      </w:r>
      <w:r w:rsidRPr="001B481F">
        <w:rPr>
          <w:rFonts w:ascii="MS Mincho" w:eastAsia="MS Mincho" w:hAnsi="MS Mincho" w:cs="Arial" w:hint="eastAsia"/>
          <w:b/>
          <w:sz w:val="16"/>
          <w:szCs w:val="16"/>
        </w:rPr>
        <w:t>, ИНН/КПП</w:t>
      </w:r>
      <w:r w:rsidRPr="001B481F">
        <w:rPr>
          <w:rFonts w:ascii="MS Mincho" w:eastAsia="MS Mincho" w:hAnsi="MS Mincho" w:cs="Arial" w:hint="eastAsia"/>
          <w:sz w:val="16"/>
          <w:szCs w:val="16"/>
        </w:rPr>
        <w:t xml:space="preserve"> 0527001634/052701001</w:t>
      </w:r>
    </w:p>
    <w:p w14:paraId="6DA4CAA1" w14:textId="27EDE8CE" w:rsidR="00AD73FE" w:rsidRDefault="00AD73FE" w:rsidP="00AD73FE">
      <w:pPr>
        <w:ind w:hanging="120"/>
        <w:jc w:val="center"/>
      </w:pPr>
      <w:r>
        <w:rPr>
          <w:noProof/>
        </w:rPr>
        <mc:AlternateContent>
          <mc:Choice Requires="wps">
            <w:drawing>
              <wp:anchor distT="0" distB="0" distL="114300" distR="114300" simplePos="0" relativeHeight="251658240" behindDoc="0" locked="0" layoutInCell="1" allowOverlap="1" wp14:anchorId="4DB661AC" wp14:editId="0A9241AB">
                <wp:simplePos x="0" y="0"/>
                <wp:positionH relativeFrom="column">
                  <wp:posOffset>76200</wp:posOffset>
                </wp:positionH>
                <wp:positionV relativeFrom="paragraph">
                  <wp:posOffset>118745</wp:posOffset>
                </wp:positionV>
                <wp:extent cx="6172200" cy="0"/>
                <wp:effectExtent l="32385" t="28575" r="3429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EDBA"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5pt" to="4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" strokeweight="4.5pt">
                <v:stroke linestyle="thickThin"/>
              </v:line>
            </w:pict>
          </mc:Fallback>
        </mc:AlternateContent>
      </w:r>
    </w:p>
    <w:p w14:paraId="65FE78B9" w14:textId="77777777" w:rsidR="00AD73FE" w:rsidRDefault="00AD73FE" w:rsidP="00AD73FE">
      <w:pPr>
        <w:pStyle w:val="9"/>
        <w:numPr>
          <w:ilvl w:val="0"/>
          <w:numId w:val="0"/>
        </w:numPr>
        <w:tabs>
          <w:tab w:val="left" w:pos="708"/>
        </w:tabs>
      </w:pPr>
      <w:r>
        <w:t>П О С Т А Н О В Л Е Н И Е</w:t>
      </w:r>
    </w:p>
    <w:p w14:paraId="6E6A4352" w14:textId="77777777" w:rsidR="00AD73FE" w:rsidRDefault="00AD73FE" w:rsidP="00AD73FE">
      <w:pPr>
        <w:jc w:val="center"/>
      </w:pPr>
    </w:p>
    <w:p w14:paraId="7DA59320" w14:textId="72A79DC8" w:rsidR="00AD73FE" w:rsidRDefault="00AD73FE" w:rsidP="00AD73FE">
      <w:pPr>
        <w:tabs>
          <w:tab w:val="left" w:pos="402"/>
          <w:tab w:val="center" w:pos="4677"/>
          <w:tab w:val="left" w:pos="4956"/>
          <w:tab w:val="left" w:pos="6698"/>
        </w:tabs>
        <w:jc w:val="center"/>
        <w:rPr>
          <w:b/>
          <w:sz w:val="28"/>
          <w:szCs w:val="28"/>
        </w:rPr>
      </w:pPr>
      <w:r>
        <w:rPr>
          <w:b/>
          <w:sz w:val="28"/>
          <w:szCs w:val="28"/>
        </w:rPr>
        <w:t>№</w:t>
      </w:r>
      <w:r w:rsidR="003D3A2D">
        <w:rPr>
          <w:b/>
          <w:sz w:val="28"/>
          <w:szCs w:val="28"/>
        </w:rPr>
        <w:t>128</w:t>
      </w:r>
      <w:r>
        <w:rPr>
          <w:b/>
          <w:sz w:val="28"/>
          <w:szCs w:val="28"/>
        </w:rPr>
        <w:tab/>
      </w:r>
      <w:r>
        <w:rPr>
          <w:b/>
          <w:sz w:val="28"/>
          <w:szCs w:val="28"/>
        </w:rPr>
        <w:tab/>
        <w:t xml:space="preserve">         от </w:t>
      </w:r>
      <w:r w:rsidR="003D3A2D">
        <w:rPr>
          <w:b/>
          <w:sz w:val="28"/>
          <w:szCs w:val="28"/>
        </w:rPr>
        <w:t>06.05</w:t>
      </w:r>
      <w:r w:rsidR="00E3153D">
        <w:rPr>
          <w:b/>
          <w:sz w:val="28"/>
          <w:szCs w:val="28"/>
        </w:rPr>
        <w:t>.2025</w:t>
      </w:r>
      <w:r>
        <w:rPr>
          <w:b/>
          <w:sz w:val="28"/>
          <w:szCs w:val="28"/>
        </w:rPr>
        <w:t xml:space="preserve"> г.</w:t>
      </w:r>
    </w:p>
    <w:p w14:paraId="540A3A05" w14:textId="77777777" w:rsidR="00AD73FE" w:rsidRPr="005C5F1C" w:rsidRDefault="00AD73FE" w:rsidP="00AD73FE">
      <w:pPr>
        <w:pBdr>
          <w:top w:val="nil"/>
          <w:left w:val="nil"/>
          <w:bottom w:val="nil"/>
          <w:right w:val="nil"/>
          <w:between w:val="nil"/>
          <w:bar w:val="nil"/>
        </w:pBdr>
        <w:rPr>
          <w:rFonts w:eastAsia="Arial Unicode MS" w:cs="Arial Unicode MS"/>
          <w:bCs/>
          <w:color w:val="000000"/>
          <w:sz w:val="28"/>
          <w:szCs w:val="28"/>
          <w:u w:color="000000"/>
          <w:bdr w:val="nil"/>
        </w:rPr>
      </w:pPr>
    </w:p>
    <w:p w14:paraId="2760B459" w14:textId="011528B6" w:rsidR="00AD73FE" w:rsidRPr="003C14C6" w:rsidRDefault="00E3153D" w:rsidP="00AD73FE">
      <w:pPr>
        <w:tabs>
          <w:tab w:val="left" w:pos="6720"/>
          <w:tab w:val="left" w:pos="6938"/>
        </w:tabs>
        <w:ind w:right="1984"/>
        <w:jc w:val="both"/>
        <w:rPr>
          <w:b/>
          <w:sz w:val="28"/>
          <w:szCs w:val="28"/>
        </w:rPr>
      </w:pPr>
      <w:r w:rsidRPr="00E3153D">
        <w:rPr>
          <w:b/>
          <w:sz w:val="28"/>
          <w:szCs w:val="28"/>
        </w:rPr>
        <w:t>Об утверждении основных требований, предъявляемых к содержанию и оформлению муниципального правового акта муниципального образования</w:t>
      </w:r>
      <w:r w:rsidRPr="003C14C6">
        <w:rPr>
          <w:b/>
          <w:sz w:val="28"/>
          <w:szCs w:val="28"/>
        </w:rPr>
        <w:t xml:space="preserve"> </w:t>
      </w:r>
      <w:r>
        <w:rPr>
          <w:b/>
          <w:sz w:val="28"/>
          <w:szCs w:val="28"/>
        </w:rPr>
        <w:t>«Сергокалинский район»</w:t>
      </w:r>
    </w:p>
    <w:p w14:paraId="43F38EB4" w14:textId="77777777" w:rsidR="00AD73FE" w:rsidRPr="003C14C6" w:rsidRDefault="00AD73FE" w:rsidP="00AD73FE">
      <w:pPr>
        <w:tabs>
          <w:tab w:val="left" w:pos="6938"/>
        </w:tabs>
        <w:ind w:left="567" w:firstLine="720"/>
        <w:jc w:val="both"/>
        <w:rPr>
          <w:sz w:val="28"/>
          <w:szCs w:val="28"/>
        </w:rPr>
      </w:pPr>
    </w:p>
    <w:p w14:paraId="71B65718" w14:textId="27822E16" w:rsidR="00AD73FE" w:rsidRPr="003C14C6" w:rsidRDefault="00E3153D" w:rsidP="00AD73FE">
      <w:pPr>
        <w:ind w:firstLine="708"/>
        <w:jc w:val="both"/>
        <w:rPr>
          <w:sz w:val="28"/>
          <w:szCs w:val="28"/>
        </w:rPr>
      </w:pPr>
      <w:r w:rsidRPr="00E3153D">
        <w:rPr>
          <w:sz w:val="28"/>
          <w:szCs w:val="28"/>
        </w:rPr>
        <w:t>В соответствии со статьей 7 Федерального закона от 6 октября 2003 года №131</w:t>
      </w:r>
      <w:r>
        <w:rPr>
          <w:sz w:val="28"/>
          <w:szCs w:val="28"/>
        </w:rPr>
        <w:t>-ФЗ</w:t>
      </w:r>
      <w:r w:rsidRPr="00E3153D">
        <w:rPr>
          <w:sz w:val="28"/>
          <w:szCs w:val="28"/>
        </w:rPr>
        <w:t xml:space="preserve"> «Об общих принципах организации местного самоуправления в Российской Федерации», </w:t>
      </w:r>
      <w:r w:rsidR="004D1485">
        <w:rPr>
          <w:sz w:val="28"/>
          <w:szCs w:val="28"/>
        </w:rPr>
        <w:t>руководствуясь Уставом МР «Сергокалинский район»</w:t>
      </w:r>
      <w:r w:rsidR="00AD73FE" w:rsidRPr="003C14C6">
        <w:rPr>
          <w:sz w:val="28"/>
          <w:szCs w:val="28"/>
        </w:rPr>
        <w:t>, Администраци</w:t>
      </w:r>
      <w:r w:rsidR="00AD73FE">
        <w:rPr>
          <w:sz w:val="28"/>
          <w:szCs w:val="28"/>
        </w:rPr>
        <w:t>я</w:t>
      </w:r>
      <w:r w:rsidR="00AD73FE" w:rsidRPr="003C14C6">
        <w:rPr>
          <w:sz w:val="28"/>
          <w:szCs w:val="28"/>
        </w:rPr>
        <w:t xml:space="preserve"> МР «Сергокалинский район» </w:t>
      </w:r>
    </w:p>
    <w:p w14:paraId="7B382D66" w14:textId="77777777" w:rsidR="00AD73FE" w:rsidRDefault="00AD73FE" w:rsidP="00AD73FE">
      <w:pPr>
        <w:jc w:val="center"/>
        <w:rPr>
          <w:b/>
          <w:sz w:val="28"/>
          <w:szCs w:val="28"/>
        </w:rPr>
      </w:pPr>
    </w:p>
    <w:p w14:paraId="3532A1A9" w14:textId="77777777" w:rsidR="00AD73FE" w:rsidRPr="003C14C6" w:rsidRDefault="00AD73FE" w:rsidP="00AD73FE">
      <w:pPr>
        <w:jc w:val="center"/>
        <w:rPr>
          <w:b/>
          <w:sz w:val="28"/>
          <w:szCs w:val="28"/>
        </w:rPr>
      </w:pPr>
      <w:r w:rsidRPr="003C14C6">
        <w:rPr>
          <w:b/>
          <w:sz w:val="28"/>
          <w:szCs w:val="28"/>
        </w:rPr>
        <w:t>постановляет:</w:t>
      </w:r>
    </w:p>
    <w:p w14:paraId="727090C1" w14:textId="77777777" w:rsidR="00AD73FE" w:rsidRDefault="00AD73FE" w:rsidP="00AD73FE">
      <w:pPr>
        <w:tabs>
          <w:tab w:val="left" w:pos="993"/>
        </w:tabs>
        <w:jc w:val="both"/>
        <w:rPr>
          <w:sz w:val="28"/>
          <w:szCs w:val="28"/>
        </w:rPr>
      </w:pPr>
    </w:p>
    <w:p w14:paraId="57DF9B9A" w14:textId="5F6E61D1" w:rsidR="004D1485" w:rsidRDefault="004D1485" w:rsidP="004D1485">
      <w:pPr>
        <w:pStyle w:val="a8"/>
        <w:numPr>
          <w:ilvl w:val="0"/>
          <w:numId w:val="4"/>
        </w:numPr>
        <w:shd w:val="clear" w:color="auto" w:fill="FFFFFF"/>
        <w:tabs>
          <w:tab w:val="left" w:pos="709"/>
        </w:tabs>
        <w:jc w:val="both"/>
        <w:rPr>
          <w:sz w:val="28"/>
          <w:szCs w:val="28"/>
        </w:rPr>
      </w:pPr>
      <w:r w:rsidRPr="004D1485">
        <w:rPr>
          <w:sz w:val="28"/>
          <w:szCs w:val="28"/>
        </w:rPr>
        <w:t xml:space="preserve">Утвердить </w:t>
      </w:r>
      <w:r w:rsidR="006F166F">
        <w:rPr>
          <w:sz w:val="28"/>
          <w:szCs w:val="28"/>
        </w:rPr>
        <w:t xml:space="preserve">прилагаемое </w:t>
      </w:r>
      <w:r w:rsidRPr="004D1485">
        <w:rPr>
          <w:sz w:val="28"/>
          <w:szCs w:val="28"/>
        </w:rPr>
        <w:t xml:space="preserve">Положение </w:t>
      </w:r>
      <w:bookmarkStart w:id="0" w:name="_Hlk197000989"/>
      <w:r w:rsidRPr="004D1485">
        <w:rPr>
          <w:sz w:val="28"/>
          <w:szCs w:val="28"/>
        </w:rPr>
        <w:t>об основных требованиях, предъявляемых к содержанию и оформлению муниципальн</w:t>
      </w:r>
      <w:r w:rsidR="006F166F">
        <w:rPr>
          <w:sz w:val="28"/>
          <w:szCs w:val="28"/>
        </w:rPr>
        <w:t>ого</w:t>
      </w:r>
      <w:r w:rsidRPr="004D1485">
        <w:rPr>
          <w:sz w:val="28"/>
          <w:szCs w:val="28"/>
        </w:rPr>
        <w:t xml:space="preserve"> правов</w:t>
      </w:r>
      <w:r w:rsidR="006F166F">
        <w:rPr>
          <w:sz w:val="28"/>
          <w:szCs w:val="28"/>
        </w:rPr>
        <w:t>ого</w:t>
      </w:r>
      <w:r w:rsidRPr="004D1485">
        <w:rPr>
          <w:sz w:val="28"/>
          <w:szCs w:val="28"/>
        </w:rPr>
        <w:t xml:space="preserve"> акт</w:t>
      </w:r>
      <w:r w:rsidR="006F166F">
        <w:rPr>
          <w:sz w:val="28"/>
          <w:szCs w:val="28"/>
        </w:rPr>
        <w:t>а</w:t>
      </w:r>
      <w:r w:rsidRPr="004D1485">
        <w:rPr>
          <w:sz w:val="28"/>
          <w:szCs w:val="28"/>
        </w:rPr>
        <w:t xml:space="preserve"> </w:t>
      </w:r>
      <w:r w:rsidR="006F166F" w:rsidRPr="006F166F">
        <w:rPr>
          <w:sz w:val="28"/>
          <w:szCs w:val="28"/>
        </w:rPr>
        <w:t>муниципального образования «Сергокалинский район»</w:t>
      </w:r>
      <w:bookmarkEnd w:id="0"/>
      <w:r w:rsidRPr="004D1485">
        <w:rPr>
          <w:sz w:val="28"/>
          <w:szCs w:val="28"/>
        </w:rPr>
        <w:t>.</w:t>
      </w:r>
    </w:p>
    <w:p w14:paraId="0983B535" w14:textId="24F7FA80" w:rsidR="004D1485" w:rsidRDefault="004D1485" w:rsidP="004D1485">
      <w:pPr>
        <w:pStyle w:val="a8"/>
        <w:numPr>
          <w:ilvl w:val="0"/>
          <w:numId w:val="4"/>
        </w:numPr>
        <w:shd w:val="clear" w:color="auto" w:fill="FFFFFF"/>
        <w:tabs>
          <w:tab w:val="left" w:pos="709"/>
        </w:tabs>
        <w:jc w:val="both"/>
        <w:rPr>
          <w:sz w:val="28"/>
          <w:szCs w:val="28"/>
        </w:rPr>
      </w:pPr>
      <w:r w:rsidRPr="004D1485">
        <w:rPr>
          <w:sz w:val="28"/>
          <w:szCs w:val="28"/>
        </w:rPr>
        <w:t xml:space="preserve">Настоящее </w:t>
      </w:r>
      <w:r>
        <w:rPr>
          <w:sz w:val="28"/>
          <w:szCs w:val="28"/>
        </w:rPr>
        <w:t>постановление</w:t>
      </w:r>
      <w:r w:rsidRPr="004D1485">
        <w:rPr>
          <w:sz w:val="28"/>
          <w:szCs w:val="28"/>
        </w:rPr>
        <w:t xml:space="preserve"> опубликовать</w:t>
      </w:r>
      <w:r>
        <w:rPr>
          <w:sz w:val="28"/>
          <w:szCs w:val="28"/>
        </w:rPr>
        <w:t xml:space="preserve"> на официальном сайте Администрации МР «Сергокалинский район» и в газете «К изобилию»</w:t>
      </w:r>
      <w:r w:rsidRPr="004D1485">
        <w:rPr>
          <w:sz w:val="28"/>
          <w:szCs w:val="28"/>
        </w:rPr>
        <w:t>.</w:t>
      </w:r>
    </w:p>
    <w:p w14:paraId="773C3800" w14:textId="5B5D1000" w:rsidR="00AD73FE" w:rsidRPr="004D1485" w:rsidRDefault="004D1485" w:rsidP="004D1485">
      <w:pPr>
        <w:pStyle w:val="a8"/>
        <w:numPr>
          <w:ilvl w:val="0"/>
          <w:numId w:val="4"/>
        </w:numPr>
        <w:shd w:val="clear" w:color="auto" w:fill="FFFFFF"/>
        <w:tabs>
          <w:tab w:val="left" w:pos="709"/>
        </w:tabs>
        <w:jc w:val="both"/>
        <w:rPr>
          <w:sz w:val="28"/>
          <w:szCs w:val="28"/>
        </w:rPr>
      </w:pPr>
      <w:r w:rsidRPr="004D1485">
        <w:rPr>
          <w:sz w:val="28"/>
          <w:szCs w:val="28"/>
        </w:rPr>
        <w:t xml:space="preserve">Настоящее </w:t>
      </w:r>
      <w:r>
        <w:rPr>
          <w:sz w:val="28"/>
          <w:szCs w:val="28"/>
        </w:rPr>
        <w:t>постановление</w:t>
      </w:r>
      <w:r w:rsidRPr="004D1485">
        <w:rPr>
          <w:sz w:val="28"/>
          <w:szCs w:val="28"/>
        </w:rPr>
        <w:t xml:space="preserve"> вступает в силу на следующий день после дня его официального опубликования (обнародования).</w:t>
      </w:r>
    </w:p>
    <w:p w14:paraId="5C3D62C4" w14:textId="235CFFC3" w:rsidR="00AD73FE" w:rsidRDefault="00AD73FE" w:rsidP="00AD73FE">
      <w:pPr>
        <w:jc w:val="center"/>
        <w:rPr>
          <w:b/>
          <w:sz w:val="28"/>
          <w:szCs w:val="28"/>
        </w:rPr>
      </w:pPr>
    </w:p>
    <w:p w14:paraId="41CCAA4A" w14:textId="77777777" w:rsidR="003D3A2D" w:rsidRPr="003C14C6" w:rsidRDefault="003D3A2D" w:rsidP="00AD73FE">
      <w:pPr>
        <w:jc w:val="center"/>
        <w:rPr>
          <w:b/>
          <w:sz w:val="28"/>
          <w:szCs w:val="28"/>
        </w:rPr>
      </w:pPr>
    </w:p>
    <w:p w14:paraId="3A02E254" w14:textId="77777777" w:rsidR="00AD73FE" w:rsidRDefault="00AD73FE" w:rsidP="00AD73FE">
      <w:pPr>
        <w:jc w:val="center"/>
        <w:rPr>
          <w:b/>
          <w:sz w:val="28"/>
          <w:szCs w:val="28"/>
        </w:rPr>
      </w:pPr>
    </w:p>
    <w:p w14:paraId="1BB1844A" w14:textId="77777777" w:rsidR="00AD73FE" w:rsidRDefault="00AD73FE" w:rsidP="00AD73FE">
      <w:pPr>
        <w:jc w:val="center"/>
        <w:rPr>
          <w:b/>
          <w:sz w:val="28"/>
          <w:szCs w:val="28"/>
        </w:rPr>
      </w:pPr>
    </w:p>
    <w:p w14:paraId="5BA030FE" w14:textId="77777777" w:rsidR="00E3153D" w:rsidRDefault="00E3153D" w:rsidP="00E3153D">
      <w:pPr>
        <w:rPr>
          <w:b/>
          <w:sz w:val="28"/>
          <w:szCs w:val="28"/>
        </w:rPr>
      </w:pPr>
      <w:r>
        <w:rPr>
          <w:b/>
          <w:sz w:val="28"/>
          <w:szCs w:val="28"/>
        </w:rPr>
        <w:t xml:space="preserve">Глава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А.А. Магомедов</w:t>
      </w:r>
    </w:p>
    <w:p w14:paraId="6FD7DCE1" w14:textId="77777777" w:rsidR="00A47187" w:rsidRDefault="00A47187" w:rsidP="00A47187">
      <w:pPr>
        <w:tabs>
          <w:tab w:val="left" w:pos="2074"/>
        </w:tabs>
        <w:rPr>
          <w:i/>
          <w:sz w:val="16"/>
          <w:szCs w:val="16"/>
        </w:rPr>
      </w:pPr>
    </w:p>
    <w:p w14:paraId="47419840" w14:textId="77777777" w:rsidR="00A47187" w:rsidRDefault="00A47187" w:rsidP="00A47187">
      <w:pPr>
        <w:tabs>
          <w:tab w:val="left" w:pos="2074"/>
        </w:tabs>
        <w:rPr>
          <w:i/>
          <w:sz w:val="16"/>
          <w:szCs w:val="16"/>
        </w:rPr>
      </w:pPr>
    </w:p>
    <w:p w14:paraId="321D4518" w14:textId="77777777" w:rsidR="00A47187" w:rsidRDefault="00A47187" w:rsidP="00A47187">
      <w:pPr>
        <w:rPr>
          <w:bCs/>
          <w:color w:val="000000"/>
          <w:sz w:val="28"/>
          <w:szCs w:val="28"/>
        </w:rPr>
      </w:pPr>
    </w:p>
    <w:p w14:paraId="4E9B11A6" w14:textId="5851CF40" w:rsidR="004D1485" w:rsidRDefault="004D1485">
      <w:pPr>
        <w:spacing w:after="160" w:line="259" w:lineRule="auto"/>
        <w:rPr>
          <w:bCs/>
          <w:color w:val="000000"/>
          <w:sz w:val="28"/>
          <w:szCs w:val="28"/>
        </w:rPr>
      </w:pPr>
      <w:r>
        <w:rPr>
          <w:bCs/>
          <w:color w:val="000000"/>
          <w:sz w:val="28"/>
          <w:szCs w:val="28"/>
        </w:rPr>
        <w:br w:type="page"/>
      </w:r>
    </w:p>
    <w:p w14:paraId="4E5EB86F" w14:textId="77777777" w:rsidR="00A77C76" w:rsidRPr="00E04746" w:rsidRDefault="00A77C76" w:rsidP="00A77C76">
      <w:pPr>
        <w:ind w:left="4956"/>
        <w:jc w:val="center"/>
        <w:rPr>
          <w:bCs/>
          <w:i/>
          <w:iCs/>
          <w:color w:val="000000"/>
        </w:rPr>
      </w:pPr>
      <w:r w:rsidRPr="00E04746">
        <w:rPr>
          <w:bCs/>
          <w:i/>
          <w:iCs/>
          <w:color w:val="000000"/>
        </w:rPr>
        <w:lastRenderedPageBreak/>
        <w:t>Приложение</w:t>
      </w:r>
    </w:p>
    <w:p w14:paraId="22D663AD" w14:textId="77777777" w:rsidR="00A77C76" w:rsidRPr="00E04746" w:rsidRDefault="00A77C76" w:rsidP="00A77C76">
      <w:pPr>
        <w:ind w:left="4956"/>
        <w:jc w:val="center"/>
        <w:rPr>
          <w:bCs/>
          <w:i/>
          <w:iCs/>
          <w:color w:val="000000"/>
        </w:rPr>
      </w:pPr>
      <w:r w:rsidRPr="00E04746">
        <w:rPr>
          <w:bCs/>
          <w:i/>
          <w:iCs/>
          <w:color w:val="000000"/>
        </w:rPr>
        <w:t>к постановлению Администрации</w:t>
      </w:r>
    </w:p>
    <w:p w14:paraId="15BAA629" w14:textId="77777777" w:rsidR="00A77C76" w:rsidRPr="00E04746" w:rsidRDefault="00A77C76" w:rsidP="00A77C76">
      <w:pPr>
        <w:ind w:left="4956"/>
        <w:jc w:val="center"/>
        <w:rPr>
          <w:bCs/>
          <w:i/>
          <w:iCs/>
          <w:color w:val="000000"/>
        </w:rPr>
      </w:pPr>
      <w:r w:rsidRPr="00E04746">
        <w:rPr>
          <w:bCs/>
          <w:i/>
          <w:iCs/>
          <w:color w:val="000000"/>
        </w:rPr>
        <w:t>МР «Сергокалинский район»</w:t>
      </w:r>
    </w:p>
    <w:p w14:paraId="34854338" w14:textId="0612D9FD" w:rsidR="00A77C76" w:rsidRPr="00E04746" w:rsidRDefault="00A77C76" w:rsidP="00A77C76">
      <w:pPr>
        <w:ind w:left="4956"/>
        <w:jc w:val="center"/>
        <w:rPr>
          <w:bCs/>
          <w:color w:val="000000"/>
        </w:rPr>
      </w:pPr>
      <w:r w:rsidRPr="00E04746">
        <w:rPr>
          <w:bCs/>
          <w:i/>
          <w:iCs/>
          <w:color w:val="000000"/>
        </w:rPr>
        <w:t xml:space="preserve">от </w:t>
      </w:r>
      <w:r w:rsidR="003D3A2D">
        <w:rPr>
          <w:bCs/>
          <w:i/>
          <w:iCs/>
          <w:color w:val="000000"/>
        </w:rPr>
        <w:t>06.05</w:t>
      </w:r>
      <w:r w:rsidRPr="00E04746">
        <w:rPr>
          <w:bCs/>
          <w:i/>
          <w:iCs/>
          <w:color w:val="000000"/>
        </w:rPr>
        <w:t>.2025 г. №</w:t>
      </w:r>
      <w:r w:rsidR="003D3A2D">
        <w:rPr>
          <w:bCs/>
          <w:i/>
          <w:iCs/>
          <w:color w:val="000000"/>
        </w:rPr>
        <w:t>128</w:t>
      </w:r>
    </w:p>
    <w:p w14:paraId="142A6485" w14:textId="77777777" w:rsidR="003D3A2D" w:rsidRDefault="003D3A2D" w:rsidP="006F166F">
      <w:pPr>
        <w:jc w:val="center"/>
        <w:rPr>
          <w:b/>
          <w:bCs/>
        </w:rPr>
      </w:pPr>
    </w:p>
    <w:p w14:paraId="4E79557C" w14:textId="1C416773" w:rsidR="00A77C76" w:rsidRPr="00A77C76" w:rsidRDefault="00A77C76" w:rsidP="006F166F">
      <w:pPr>
        <w:jc w:val="center"/>
        <w:rPr>
          <w:b/>
          <w:bCs/>
        </w:rPr>
      </w:pPr>
      <w:r w:rsidRPr="00A77C76">
        <w:rPr>
          <w:b/>
          <w:bCs/>
        </w:rPr>
        <w:t>ПОЛОЖЕНИЕ</w:t>
      </w:r>
    </w:p>
    <w:p w14:paraId="69F4AA50" w14:textId="72EA325B" w:rsidR="00A77C76" w:rsidRDefault="006F166F" w:rsidP="006F166F">
      <w:pPr>
        <w:ind w:firstLine="709"/>
        <w:jc w:val="center"/>
        <w:rPr>
          <w:b/>
          <w:bCs/>
        </w:rPr>
      </w:pPr>
      <w:r w:rsidRPr="006F166F">
        <w:rPr>
          <w:b/>
          <w:bCs/>
        </w:rPr>
        <w:t>об основных требованиях, предъявляемых к содержанию и оформлению муниципального правового акта муниципального образования «Сергокалинский район»</w:t>
      </w:r>
    </w:p>
    <w:p w14:paraId="1D9AB1D7" w14:textId="77777777" w:rsidR="006F166F" w:rsidRPr="00A77C76" w:rsidRDefault="006F166F" w:rsidP="00A77C76">
      <w:pPr>
        <w:ind w:firstLine="709"/>
        <w:jc w:val="both"/>
        <w:rPr>
          <w:b/>
        </w:rPr>
      </w:pPr>
    </w:p>
    <w:p w14:paraId="6A36AF27" w14:textId="77777777" w:rsidR="00A77C76" w:rsidRPr="00A77C76" w:rsidRDefault="00A77C76" w:rsidP="006F166F">
      <w:pPr>
        <w:pStyle w:val="a8"/>
        <w:numPr>
          <w:ilvl w:val="0"/>
          <w:numId w:val="5"/>
        </w:numPr>
        <w:tabs>
          <w:tab w:val="left" w:pos="993"/>
        </w:tabs>
        <w:autoSpaceDE w:val="0"/>
        <w:autoSpaceDN w:val="0"/>
        <w:adjustRightInd w:val="0"/>
        <w:ind w:left="0" w:firstLine="709"/>
        <w:jc w:val="center"/>
        <w:outlineLvl w:val="0"/>
        <w:rPr>
          <w:b/>
          <w:bCs/>
        </w:rPr>
      </w:pPr>
      <w:bookmarkStart w:id="1" w:name="_Toc315791014"/>
      <w:r w:rsidRPr="00A77C76">
        <w:rPr>
          <w:b/>
          <w:bCs/>
        </w:rPr>
        <w:t>Общие положения</w:t>
      </w:r>
      <w:bookmarkEnd w:id="1"/>
    </w:p>
    <w:p w14:paraId="109EFEC6" w14:textId="52D1D3E0" w:rsidR="00A77C76" w:rsidRPr="00A77C76" w:rsidRDefault="00A77C76" w:rsidP="00A77C76">
      <w:pPr>
        <w:ind w:firstLine="709"/>
        <w:jc w:val="both"/>
        <w:outlineLvl w:val="0"/>
      </w:pPr>
      <w:bookmarkStart w:id="2" w:name="_Toc315791015"/>
      <w:r w:rsidRPr="00A77C76">
        <w:t xml:space="preserve">1.1 Настоящее Положение о муниципальных правовых актах муниципального образования </w:t>
      </w:r>
      <w:r w:rsidR="006F166F" w:rsidRPr="006F166F">
        <w:rPr>
          <w:iCs/>
        </w:rPr>
        <w:t>«Сергокалинский район»</w:t>
      </w:r>
      <w:r w:rsidRPr="00A77C76">
        <w:t xml:space="preserve"> (далее - Положение) устанавливает </w:t>
      </w:r>
      <w:bookmarkStart w:id="3" w:name="sub_1101"/>
      <w:r w:rsidRPr="00A77C76">
        <w:t>единые требования</w:t>
      </w:r>
      <w:r w:rsidR="006F166F">
        <w:t xml:space="preserve"> </w:t>
      </w:r>
      <w:r w:rsidRPr="00A77C76">
        <w:t xml:space="preserve">к содержанию и оформлению муниципальных правовых актов, определяет систему муниципальных правовых актов, порядок разработки проектов, принятия (утверждения), вступления в силу муниципальных правовых актов. </w:t>
      </w:r>
      <w:bookmarkEnd w:id="2"/>
    </w:p>
    <w:bookmarkEnd w:id="3"/>
    <w:p w14:paraId="3EA0BC55" w14:textId="0C9CAFE0" w:rsidR="00A77C76" w:rsidRPr="00A77C76" w:rsidRDefault="00A77C76" w:rsidP="00A77C76">
      <w:pPr>
        <w:ind w:firstLine="709"/>
        <w:jc w:val="both"/>
      </w:pPr>
      <w:r w:rsidRPr="00A77C76">
        <w:t>1.2. Действие настоящего Положения не распространяется</w:t>
      </w:r>
      <w:r w:rsidR="006F166F">
        <w:t xml:space="preserve"> </w:t>
      </w:r>
      <w:r w:rsidRPr="00A77C76">
        <w:t>на локальные правовые акты и правоотношения, связанные</w:t>
      </w:r>
      <w:r w:rsidR="006F166F">
        <w:t xml:space="preserve"> </w:t>
      </w:r>
      <w:r w:rsidRPr="00A77C76">
        <w:t>с документами, содержащими сведения, составляющие государственную тайну, а также с документами, содержащими служебную информацию, ограничение на распространение которой диктуется служебной необходимостью (с пометкой «Для служебного пользования»).</w:t>
      </w:r>
    </w:p>
    <w:p w14:paraId="3765F0E1" w14:textId="77777777" w:rsidR="00A77C76" w:rsidRPr="00A77C76" w:rsidRDefault="00A77C76" w:rsidP="00A77C76">
      <w:pPr>
        <w:ind w:firstLine="709"/>
        <w:jc w:val="both"/>
      </w:pPr>
      <w:r w:rsidRPr="00A77C76">
        <w:t>Работа с документами, содержащими сведения, составляющие государственную тайну, осуществляется в соответствии с законодательством.</w:t>
      </w:r>
    </w:p>
    <w:p w14:paraId="5CD6C612" w14:textId="77777777" w:rsidR="00A77C76" w:rsidRPr="00A77C76" w:rsidRDefault="00A77C76" w:rsidP="00A77C76">
      <w:pPr>
        <w:ind w:firstLine="709"/>
        <w:jc w:val="both"/>
      </w:pPr>
      <w:r w:rsidRPr="00A77C76">
        <w:t>Работа с локальными актами и документами, содержащими информацию, ограничение на распространение которой диктуется служебной необходимостью, осуществляется в соответствии с правовыми актами органов местного самоуправления муниципального образования.</w:t>
      </w:r>
    </w:p>
    <w:p w14:paraId="367994AE" w14:textId="77777777" w:rsidR="00A77C76" w:rsidRPr="00A77C76" w:rsidRDefault="00A77C76" w:rsidP="00A77C76">
      <w:pPr>
        <w:ind w:firstLine="709"/>
        <w:jc w:val="both"/>
      </w:pPr>
      <w:r w:rsidRPr="00A77C76">
        <w:t>1.3. В настоящем Положении применяются следующие основные понятия:</w:t>
      </w:r>
    </w:p>
    <w:p w14:paraId="71499F84" w14:textId="158A8418" w:rsidR="00A77C76" w:rsidRPr="00A77C76" w:rsidRDefault="00A77C76" w:rsidP="00A77C76">
      <w:pPr>
        <w:ind w:firstLine="709"/>
        <w:jc w:val="both"/>
        <w:rPr>
          <w:rFonts w:eastAsia="Calibri"/>
        </w:rPr>
      </w:pPr>
      <w:bookmarkStart w:id="4" w:name="sub_1031"/>
      <w:r w:rsidRPr="00A77C76">
        <w:t>1) м</w:t>
      </w:r>
      <w:r w:rsidRPr="00A77C76">
        <w:rPr>
          <w:bCs/>
        </w:rPr>
        <w:t>униципальный правовой акт</w:t>
      </w:r>
      <w:r w:rsidRPr="00A77C76">
        <w:t xml:space="preserve"> – </w:t>
      </w:r>
      <w:r w:rsidRPr="00A77C76">
        <w:rPr>
          <w:rFonts w:eastAsia="Calibri"/>
        </w:rPr>
        <w:t xml:space="preserve">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w:t>
      </w:r>
      <w:bookmarkStart w:id="5" w:name="_Hlk197001124"/>
      <w:r w:rsidR="002E0B74" w:rsidRPr="002E0B74">
        <w:rPr>
          <w:rFonts w:eastAsia="Calibri"/>
          <w:iCs/>
        </w:rPr>
        <w:t>МР «Сергокалинский район»</w:t>
      </w:r>
      <w:bookmarkEnd w:id="5"/>
      <w:r w:rsidR="002E0B74" w:rsidRPr="002E0B74">
        <w:rPr>
          <w:rFonts w:eastAsia="Calibri"/>
          <w:iCs/>
        </w:rPr>
        <w:t xml:space="preserve"> </w:t>
      </w:r>
      <w:r w:rsidRPr="00A77C76">
        <w:rPr>
          <w:rFonts w:eastAsia="Calibri"/>
        </w:rPr>
        <w:t>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30796FA8" w14:textId="4254C7F8" w:rsidR="00A77C76" w:rsidRPr="00A77C76" w:rsidRDefault="00A77C76" w:rsidP="00A77C76">
      <w:pPr>
        <w:ind w:firstLine="709"/>
        <w:jc w:val="both"/>
      </w:pPr>
      <w:bookmarkStart w:id="6" w:name="sub_1032"/>
      <w:bookmarkEnd w:id="4"/>
      <w:r w:rsidRPr="00A77C76">
        <w:t>2) н</w:t>
      </w:r>
      <w:r w:rsidRPr="00A77C76">
        <w:rPr>
          <w:bCs/>
        </w:rPr>
        <w:t>ормативный правовой акт</w:t>
      </w:r>
      <w:r w:rsidRPr="00A77C76">
        <w:t xml:space="preserve"> – правовой акт, изданный</w:t>
      </w:r>
      <w:r w:rsidR="002E0B74">
        <w:t xml:space="preserve"> </w:t>
      </w:r>
      <w:r w:rsidRPr="00A77C76">
        <w:t>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w:t>
      </w:r>
      <w:r w:rsidR="002E0B74">
        <w:t xml:space="preserve"> </w:t>
      </w:r>
      <w:r w:rsidRPr="00A77C76">
        <w:t>на изменение или прекращение существующих правоотношений;</w:t>
      </w:r>
    </w:p>
    <w:p w14:paraId="3DBD5EAB" w14:textId="77777777" w:rsidR="00A77C76" w:rsidRPr="00A77C76" w:rsidRDefault="00A77C76" w:rsidP="00A77C76">
      <w:pPr>
        <w:ind w:firstLine="709"/>
        <w:jc w:val="both"/>
      </w:pPr>
      <w:bookmarkStart w:id="7" w:name="sub_1033"/>
      <w:bookmarkEnd w:id="6"/>
      <w:r w:rsidRPr="00A77C76">
        <w:t>3) н</w:t>
      </w:r>
      <w:r w:rsidRPr="00A77C76">
        <w:rPr>
          <w:bCs/>
        </w:rPr>
        <w:t>енормативный (индивидуальный) правовой акт</w:t>
      </w:r>
      <w:r w:rsidRPr="00A77C76">
        <w:t xml:space="preserve"> – правовой акт, изданный (принятый) в установленном порядке органом местного самоуправления или должностным лицом местного самоуправления, содержащий индивидуальные (организационно-распорядительные) предписания, рассчитанные на однократное применение и адресованные конкретному лицу (лицам);</w:t>
      </w:r>
    </w:p>
    <w:p w14:paraId="24E58969" w14:textId="77777777" w:rsidR="00A77C76" w:rsidRPr="00A77C76" w:rsidRDefault="00A77C76" w:rsidP="00A77C76">
      <w:pPr>
        <w:ind w:firstLine="709"/>
        <w:jc w:val="both"/>
      </w:pPr>
      <w:bookmarkStart w:id="8" w:name="sub_1034"/>
      <w:bookmarkEnd w:id="7"/>
      <w:r w:rsidRPr="00A77C76">
        <w:t>4) с</w:t>
      </w:r>
      <w:r w:rsidRPr="00A77C76">
        <w:rPr>
          <w:bCs/>
        </w:rPr>
        <w:t>истема муниципальных правовых актов</w:t>
      </w:r>
      <w:r w:rsidRPr="00A77C76">
        <w:t xml:space="preserve"> – это совокупность нормативных и ненормативных правовых актов органов местного самоуправления муниципального образования с установленными правовыми взаимосвязями между ними;</w:t>
      </w:r>
    </w:p>
    <w:p w14:paraId="14D538F8" w14:textId="2F7DE92F" w:rsidR="00A77C76" w:rsidRPr="00A77C76" w:rsidRDefault="00A77C76" w:rsidP="00A77C76">
      <w:pPr>
        <w:ind w:firstLine="709"/>
        <w:jc w:val="both"/>
      </w:pPr>
      <w:bookmarkStart w:id="9" w:name="sub_1035"/>
      <w:bookmarkEnd w:id="8"/>
      <w:r w:rsidRPr="00A77C76">
        <w:t>5) с</w:t>
      </w:r>
      <w:r w:rsidRPr="00A77C76">
        <w:rPr>
          <w:bCs/>
        </w:rPr>
        <w:t>истематизация муниципальных правовых актов</w:t>
      </w:r>
      <w:r w:rsidRPr="00A77C76">
        <w:t xml:space="preserve"> – это деятельность органов местного самоуправления муниципального образования</w:t>
      </w:r>
      <w:r w:rsidR="002E0B74">
        <w:t xml:space="preserve"> </w:t>
      </w:r>
      <w:r w:rsidRPr="00A77C76">
        <w:t>по совершенствованию муниципальных правовых актов, приведению</w:t>
      </w:r>
      <w:r w:rsidR="002E0B74">
        <w:t xml:space="preserve"> </w:t>
      </w:r>
      <w:r w:rsidRPr="00A77C76">
        <w:t>их в единую, упорядоченную и внутренне согласованную, взаимоувязанную систему, позволяющую провести максимально полный их учет;</w:t>
      </w:r>
    </w:p>
    <w:p w14:paraId="52F741EF" w14:textId="77777777" w:rsidR="00A77C76" w:rsidRPr="00A77C76" w:rsidRDefault="00A77C76" w:rsidP="00A77C76">
      <w:pPr>
        <w:ind w:firstLine="709"/>
        <w:jc w:val="both"/>
      </w:pPr>
      <w:bookmarkStart w:id="10" w:name="sub_1036"/>
      <w:bookmarkEnd w:id="9"/>
      <w:r w:rsidRPr="00A77C76">
        <w:lastRenderedPageBreak/>
        <w:t>6) п</w:t>
      </w:r>
      <w:r w:rsidRPr="00A77C76">
        <w:rPr>
          <w:bCs/>
        </w:rPr>
        <w:t>равотворческая инициатива</w:t>
      </w:r>
      <w:r w:rsidRPr="00A77C76">
        <w:t xml:space="preserve"> – официальное внесение правомочным субъектом в орган местного самоуправления проекта муниципального правового акта, влекущее за собой обязанность органа местного самоуправления рассмотреть и принять либо отклонить его;</w:t>
      </w:r>
    </w:p>
    <w:p w14:paraId="72A93E5F" w14:textId="77777777" w:rsidR="00A77C76" w:rsidRPr="00A77C76" w:rsidRDefault="00A77C76" w:rsidP="00A77C76">
      <w:pPr>
        <w:ind w:firstLine="709"/>
        <w:jc w:val="both"/>
      </w:pPr>
      <w:bookmarkStart w:id="11" w:name="sub_1037"/>
      <w:bookmarkEnd w:id="10"/>
      <w:r w:rsidRPr="00A77C76">
        <w:t>7) с</w:t>
      </w:r>
      <w:r w:rsidRPr="00A77C76">
        <w:rPr>
          <w:bCs/>
        </w:rPr>
        <w:t>убъект правотворческой инициативы</w:t>
      </w:r>
      <w:r w:rsidRPr="00A77C76">
        <w:t xml:space="preserve"> – субъект, имеющий право вносить проект муниципального правового акта на рассмотрение органа местного самоуправления, должностного лица местного самоуправления, уполномоченных принять (издать) правовой акт;</w:t>
      </w:r>
    </w:p>
    <w:p w14:paraId="61CAA677" w14:textId="766B5DFE" w:rsidR="00A77C76" w:rsidRPr="00A77C76" w:rsidRDefault="00A77C76" w:rsidP="00A77C76">
      <w:pPr>
        <w:ind w:firstLine="709"/>
        <w:jc w:val="both"/>
      </w:pPr>
      <w:bookmarkStart w:id="12" w:name="sub_1038"/>
      <w:bookmarkEnd w:id="11"/>
      <w:r w:rsidRPr="00A77C76">
        <w:t xml:space="preserve">8) правотворческий </w:t>
      </w:r>
      <w:r w:rsidRPr="00A77C76">
        <w:rPr>
          <w:bCs/>
        </w:rPr>
        <w:t>процесс</w:t>
      </w:r>
      <w:r w:rsidRPr="00A77C76">
        <w:t xml:space="preserve"> – урегулированный нормативными правовыми актами порядок осуществления правотворческой деятельности, включающий подготовку, внесение в правотворческий орган, рассмотрение, принятие (издание), изменение, введение в действие, опубликование</w:t>
      </w:r>
      <w:r w:rsidR="002E0B74">
        <w:t xml:space="preserve"> </w:t>
      </w:r>
      <w:r w:rsidRPr="00A77C76">
        <w:t>и признание утратившими силу муниципальных правовых актов;</w:t>
      </w:r>
    </w:p>
    <w:p w14:paraId="3661090F" w14:textId="77777777" w:rsidR="00A77C76" w:rsidRPr="00A77C76" w:rsidRDefault="00A77C76" w:rsidP="00A77C76">
      <w:pPr>
        <w:ind w:firstLine="709"/>
        <w:jc w:val="both"/>
      </w:pPr>
      <w:bookmarkStart w:id="13" w:name="sub_1039"/>
      <w:bookmarkEnd w:id="12"/>
      <w:r w:rsidRPr="00A77C76">
        <w:t>9) о</w:t>
      </w:r>
      <w:r w:rsidRPr="00A77C76">
        <w:rPr>
          <w:bCs/>
        </w:rPr>
        <w:t>фициальное толкование нормативных правовых актов</w:t>
      </w:r>
      <w:r w:rsidRPr="00A77C76">
        <w:t xml:space="preserve"> – это разъяснение нормативных правовых актов, имеющее обязательный характер, направленное на установление смысла и содержания нормы права муниципальных нормативных правовых актов в процессе их реализации.</w:t>
      </w:r>
    </w:p>
    <w:bookmarkEnd w:id="13"/>
    <w:p w14:paraId="43A55885" w14:textId="77777777" w:rsidR="00A77C76" w:rsidRPr="00A77C76" w:rsidRDefault="00A77C76" w:rsidP="00A77C76">
      <w:pPr>
        <w:ind w:firstLine="709"/>
        <w:jc w:val="both"/>
      </w:pPr>
      <w:r w:rsidRPr="00A77C76">
        <w:t>1.4. При подготовке и принятии (издании) муниципальных правовых актов должны соблюдаться следующие основные принципы:</w:t>
      </w:r>
    </w:p>
    <w:p w14:paraId="3941B883" w14:textId="77777777" w:rsidR="00A77C76" w:rsidRPr="00A77C76" w:rsidRDefault="00A77C76" w:rsidP="00A77C76">
      <w:pPr>
        <w:ind w:firstLine="709"/>
        <w:jc w:val="both"/>
      </w:pPr>
      <w:bookmarkStart w:id="14" w:name="sub_1041"/>
      <w:r w:rsidRPr="00A77C76">
        <w:t>1) законность;</w:t>
      </w:r>
    </w:p>
    <w:p w14:paraId="29505D65" w14:textId="77777777" w:rsidR="00A77C76" w:rsidRPr="00A77C76" w:rsidRDefault="00A77C76" w:rsidP="00A77C76">
      <w:pPr>
        <w:ind w:firstLine="709"/>
        <w:jc w:val="both"/>
      </w:pPr>
      <w:bookmarkStart w:id="15" w:name="sub_1042"/>
      <w:bookmarkEnd w:id="14"/>
      <w:r w:rsidRPr="00A77C76">
        <w:t>2) отражение интересов населения в правовых актах;</w:t>
      </w:r>
    </w:p>
    <w:p w14:paraId="0B1BC370" w14:textId="329C2816" w:rsidR="00A77C76" w:rsidRPr="00A77C76" w:rsidRDefault="00A77C76" w:rsidP="00A77C76">
      <w:pPr>
        <w:ind w:firstLine="709"/>
        <w:jc w:val="both"/>
      </w:pPr>
      <w:bookmarkStart w:id="16" w:name="sub_1043"/>
      <w:bookmarkEnd w:id="15"/>
      <w:r w:rsidRPr="00A77C76">
        <w:t>3) единство, полнота и непротиворечивость (недвусмысленность</w:t>
      </w:r>
      <w:r w:rsidR="002E0B74">
        <w:t xml:space="preserve"> </w:t>
      </w:r>
      <w:r w:rsidRPr="00A77C76">
        <w:t>и согласованность) системы правовых актов;</w:t>
      </w:r>
    </w:p>
    <w:p w14:paraId="432547B3" w14:textId="77777777" w:rsidR="00A77C76" w:rsidRPr="00A77C76" w:rsidRDefault="00A77C76" w:rsidP="00A77C76">
      <w:pPr>
        <w:ind w:firstLine="709"/>
        <w:jc w:val="both"/>
      </w:pPr>
      <w:bookmarkStart w:id="17" w:name="sub_1044"/>
      <w:bookmarkEnd w:id="16"/>
      <w:r w:rsidRPr="00A77C76">
        <w:t>4) обязательность создания механизмов реализации и контроля правовых актов;</w:t>
      </w:r>
    </w:p>
    <w:p w14:paraId="083C77B8" w14:textId="77777777" w:rsidR="00A77C76" w:rsidRPr="00A77C76" w:rsidRDefault="00A77C76" w:rsidP="00A77C76">
      <w:pPr>
        <w:ind w:firstLine="709"/>
        <w:jc w:val="both"/>
      </w:pPr>
      <w:bookmarkStart w:id="18" w:name="sub_1045"/>
      <w:bookmarkEnd w:id="17"/>
      <w:r w:rsidRPr="00A77C76">
        <w:t>5) открытость и гласность в процессе разработки и принятия (издания) правовых актов;</w:t>
      </w:r>
    </w:p>
    <w:p w14:paraId="12C99195" w14:textId="77777777" w:rsidR="00A77C76" w:rsidRPr="00A77C76" w:rsidRDefault="00A77C76" w:rsidP="00A77C76">
      <w:pPr>
        <w:ind w:firstLine="709"/>
        <w:jc w:val="both"/>
      </w:pPr>
      <w:bookmarkStart w:id="19" w:name="sub_1046"/>
      <w:bookmarkEnd w:id="18"/>
      <w:r w:rsidRPr="00A77C76">
        <w:t>6) доступность информации о принятых (изданных) правовых актах;</w:t>
      </w:r>
    </w:p>
    <w:p w14:paraId="59E2BC65" w14:textId="77777777" w:rsidR="00A77C76" w:rsidRPr="00A77C76" w:rsidRDefault="00A77C76" w:rsidP="00A77C76">
      <w:pPr>
        <w:ind w:firstLine="709"/>
        <w:jc w:val="both"/>
      </w:pPr>
      <w:bookmarkStart w:id="20" w:name="sub_1047"/>
      <w:bookmarkEnd w:id="19"/>
      <w:r w:rsidRPr="00A77C76">
        <w:t>7) планомерность и оперативность правотворчества.</w:t>
      </w:r>
    </w:p>
    <w:bookmarkEnd w:id="20"/>
    <w:p w14:paraId="6A626287" w14:textId="5396E46A" w:rsidR="00A77C76" w:rsidRPr="00A77C76" w:rsidRDefault="00A77C76" w:rsidP="00A77C76">
      <w:pPr>
        <w:ind w:firstLine="709"/>
        <w:jc w:val="both"/>
      </w:pPr>
      <w:r w:rsidRPr="00A77C76">
        <w:t xml:space="preserve">1.5. Структура органов местного самоуправления и должностные лица местного самоуправления муниципального образования определены Уставом </w:t>
      </w:r>
      <w:r w:rsidR="002E0B74" w:rsidRPr="002E0B74">
        <w:rPr>
          <w:rFonts w:eastAsia="Calibri"/>
          <w:iCs/>
        </w:rPr>
        <w:t>МР «Сергокалинский район»</w:t>
      </w:r>
      <w:r w:rsidRPr="00A77C76">
        <w:rPr>
          <w:i/>
          <w:color w:val="7030A0"/>
        </w:rPr>
        <w:t>.</w:t>
      </w:r>
    </w:p>
    <w:p w14:paraId="5B6ACE33" w14:textId="40FCF731" w:rsidR="00A77C76" w:rsidRPr="00A77C76" w:rsidRDefault="00A77C76" w:rsidP="00A77C76">
      <w:pPr>
        <w:ind w:firstLine="709"/>
        <w:jc w:val="both"/>
      </w:pPr>
      <w:r w:rsidRPr="00A77C76">
        <w:t xml:space="preserve">1.6. Органы местного самоуправления и должностные лица местного самоуправления </w:t>
      </w:r>
      <w:r w:rsidR="002E0B74" w:rsidRPr="002E0B74">
        <w:rPr>
          <w:iCs/>
        </w:rPr>
        <w:t>Администрации</w:t>
      </w:r>
      <w:r w:rsidR="002E0B74" w:rsidRPr="002E0B74">
        <w:rPr>
          <w:rFonts w:eastAsia="Calibri"/>
          <w:iCs/>
        </w:rPr>
        <w:t xml:space="preserve"> МР «Сергокалинский район»</w:t>
      </w:r>
      <w:r w:rsidRPr="00A77C76">
        <w:rPr>
          <w:color w:val="7030A0"/>
        </w:rPr>
        <w:t xml:space="preserve"> </w:t>
      </w:r>
      <w:r w:rsidRPr="00A77C76">
        <w:t>осуществляют правовое регулирование по вопросам местного значения, отнесенным к их ведению, по вопросам осуществления отдельных государственных полномочий, переданных органам местного самоуправления, в соответствии с федеральными законами и законами Республики Дагестан.</w:t>
      </w:r>
    </w:p>
    <w:p w14:paraId="2B756FB7" w14:textId="77777777" w:rsidR="00A77C76" w:rsidRPr="00A77C76" w:rsidRDefault="00A77C76" w:rsidP="00A77C76">
      <w:pPr>
        <w:ind w:firstLine="709"/>
        <w:jc w:val="both"/>
      </w:pPr>
    </w:p>
    <w:p w14:paraId="534B9C9E" w14:textId="77777777" w:rsidR="00A77C76" w:rsidRPr="00A77C76" w:rsidRDefault="00A77C76" w:rsidP="002E0B74">
      <w:pPr>
        <w:ind w:firstLine="709"/>
        <w:jc w:val="center"/>
        <w:outlineLvl w:val="0"/>
        <w:rPr>
          <w:b/>
          <w:bCs/>
        </w:rPr>
      </w:pPr>
      <w:bookmarkStart w:id="21" w:name="_Toc315791016"/>
      <w:bookmarkStart w:id="22" w:name="sub_200"/>
      <w:r w:rsidRPr="00A77C76">
        <w:rPr>
          <w:b/>
          <w:bCs/>
        </w:rPr>
        <w:t>2. Система муниципальных правовых актов</w:t>
      </w:r>
      <w:bookmarkEnd w:id="21"/>
    </w:p>
    <w:bookmarkEnd w:id="22"/>
    <w:p w14:paraId="7EA9AB71" w14:textId="77777777" w:rsidR="00A77C76" w:rsidRPr="00A77C76" w:rsidRDefault="00A77C76" w:rsidP="00A77C76">
      <w:pPr>
        <w:ind w:firstLine="709"/>
        <w:jc w:val="both"/>
      </w:pPr>
      <w:r w:rsidRPr="00A77C76">
        <w:t>2.1. В систему муниципальных правовых актов муниципального образования входят:</w:t>
      </w:r>
    </w:p>
    <w:p w14:paraId="4E23131F" w14:textId="2FFA040E" w:rsidR="00A77C76" w:rsidRPr="00A77C76" w:rsidRDefault="00A77C76" w:rsidP="00A77C76">
      <w:pPr>
        <w:ind w:firstLine="709"/>
        <w:jc w:val="both"/>
      </w:pPr>
      <w:bookmarkStart w:id="23" w:name="sub_1071"/>
      <w:r w:rsidRPr="00A77C76">
        <w:t xml:space="preserve">1) Устав </w:t>
      </w:r>
      <w:r w:rsidR="002E0B74" w:rsidRPr="002E0B74">
        <w:rPr>
          <w:rFonts w:eastAsia="Calibri"/>
          <w:iCs/>
        </w:rPr>
        <w:t>МР «Сергокалинский район»</w:t>
      </w:r>
      <w:r w:rsidRPr="00A77C76">
        <w:t>;</w:t>
      </w:r>
    </w:p>
    <w:p w14:paraId="32A17CE1" w14:textId="77777777" w:rsidR="00A77C76" w:rsidRPr="00A77C76" w:rsidRDefault="00A77C76" w:rsidP="00A77C76">
      <w:pPr>
        <w:ind w:firstLine="709"/>
        <w:jc w:val="both"/>
      </w:pPr>
      <w:bookmarkStart w:id="24" w:name="sub_1072"/>
      <w:bookmarkEnd w:id="23"/>
      <w:r w:rsidRPr="00A77C76">
        <w:t>2) правовые акты, принятые на местном референдуме;</w:t>
      </w:r>
    </w:p>
    <w:p w14:paraId="78409DCD" w14:textId="3F149085" w:rsidR="00A77C76" w:rsidRPr="00A77C76" w:rsidRDefault="00A77C76" w:rsidP="00A77C76">
      <w:pPr>
        <w:ind w:firstLine="709"/>
        <w:jc w:val="both"/>
      </w:pPr>
      <w:bookmarkStart w:id="25" w:name="sub_1073"/>
      <w:bookmarkEnd w:id="24"/>
      <w:r w:rsidRPr="00A77C76">
        <w:t xml:space="preserve">3) решения </w:t>
      </w:r>
      <w:r w:rsidR="002E0B74">
        <w:t xml:space="preserve">Собрания </w:t>
      </w:r>
      <w:r w:rsidR="00C83A7B">
        <w:t>депутатов</w:t>
      </w:r>
      <w:r w:rsidR="002E0B74">
        <w:t xml:space="preserve"> </w:t>
      </w:r>
      <w:r w:rsidR="002E0B74" w:rsidRPr="002E0B74">
        <w:rPr>
          <w:rFonts w:eastAsia="Calibri"/>
          <w:iCs/>
        </w:rPr>
        <w:t>МР «Сергокалинский район»</w:t>
      </w:r>
      <w:r w:rsidRPr="00A77C76">
        <w:t>;</w:t>
      </w:r>
    </w:p>
    <w:p w14:paraId="61F2A80C" w14:textId="59907562" w:rsidR="00A77C76" w:rsidRPr="00A77C76" w:rsidRDefault="00A77C76" w:rsidP="00A77C76">
      <w:pPr>
        <w:ind w:firstLine="709"/>
        <w:jc w:val="both"/>
      </w:pPr>
      <w:bookmarkStart w:id="26" w:name="sub_1074"/>
      <w:bookmarkEnd w:id="25"/>
      <w:r w:rsidRPr="00A77C76">
        <w:t xml:space="preserve">4) постановления и распоряжения </w:t>
      </w:r>
      <w:r w:rsidR="00C83A7B" w:rsidRPr="00A77C76">
        <w:t xml:space="preserve">Администрации </w:t>
      </w:r>
      <w:r w:rsidR="00C83A7B" w:rsidRPr="002E0B74">
        <w:rPr>
          <w:rFonts w:eastAsia="Calibri"/>
          <w:iCs/>
        </w:rPr>
        <w:t>МР «Сергокалинский район»</w:t>
      </w:r>
      <w:r w:rsidRPr="00A77C76">
        <w:t>;</w:t>
      </w:r>
    </w:p>
    <w:p w14:paraId="3525C7D3" w14:textId="524961EE" w:rsidR="00A77C76" w:rsidRPr="00A77C76" w:rsidRDefault="00A77C76" w:rsidP="00A77C76">
      <w:pPr>
        <w:ind w:firstLine="709"/>
        <w:jc w:val="both"/>
        <w:rPr>
          <w:color w:val="7030A0"/>
        </w:rPr>
      </w:pPr>
      <w:r w:rsidRPr="00A77C76">
        <w:t xml:space="preserve">5) распоряжения </w:t>
      </w:r>
      <w:r w:rsidR="00C83A7B" w:rsidRPr="00A77C76">
        <w:t xml:space="preserve">Главы </w:t>
      </w:r>
      <w:r w:rsidR="00C83A7B" w:rsidRPr="002E0B74">
        <w:rPr>
          <w:rFonts w:eastAsia="Calibri"/>
          <w:iCs/>
        </w:rPr>
        <w:t>МР «Сергокалинский район»</w:t>
      </w:r>
      <w:r w:rsidRPr="00A77C76">
        <w:rPr>
          <w:color w:val="7030A0"/>
        </w:rPr>
        <w:t>;</w:t>
      </w:r>
    </w:p>
    <w:p w14:paraId="056FBFF9" w14:textId="77777777" w:rsidR="00A77C76" w:rsidRPr="00A77C76" w:rsidRDefault="00A77C76" w:rsidP="00A77C76">
      <w:pPr>
        <w:ind w:firstLine="709"/>
        <w:jc w:val="both"/>
      </w:pPr>
      <w:r w:rsidRPr="00A77C76">
        <w:t>6) постановления и распоряжения председателя представительного органа муниципального образования;</w:t>
      </w:r>
    </w:p>
    <w:p w14:paraId="2B247086" w14:textId="77777777" w:rsidR="00A77C76" w:rsidRPr="00A77C76" w:rsidRDefault="00A77C76" w:rsidP="00A77C76">
      <w:pPr>
        <w:ind w:firstLine="709"/>
        <w:jc w:val="both"/>
      </w:pPr>
      <w:bookmarkStart w:id="27" w:name="sub_1076"/>
      <w:bookmarkEnd w:id="26"/>
      <w:r w:rsidRPr="00A77C76">
        <w:t xml:space="preserve">7) </w:t>
      </w:r>
      <w:bookmarkStart w:id="28" w:name="sub_108"/>
      <w:bookmarkEnd w:id="27"/>
      <w:r w:rsidRPr="00A77C76">
        <w:t>правовые акты иных органов и должностных лиц муниципального образования, предусмотренных Уставом муниципального образования.</w:t>
      </w:r>
    </w:p>
    <w:p w14:paraId="2FFD9FF2" w14:textId="77777777" w:rsidR="00A77C76" w:rsidRPr="00A77C76" w:rsidRDefault="00A77C76" w:rsidP="00A77C76">
      <w:pPr>
        <w:ind w:firstLine="709"/>
        <w:jc w:val="both"/>
      </w:pPr>
      <w:r w:rsidRPr="00A77C76">
        <w:t>2.2.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28"/>
    <w:p w14:paraId="2FEDC388" w14:textId="595078B3" w:rsidR="00A77C76" w:rsidRPr="00A77C76" w:rsidRDefault="00A77C76" w:rsidP="00A77C76">
      <w:pPr>
        <w:ind w:firstLine="709"/>
        <w:jc w:val="both"/>
      </w:pPr>
      <w:r w:rsidRPr="00A77C76">
        <w:t>2.3. Иные муниципальные правовые акты не должны противоречить Уставу муниципального образования и правовым актам, принятым</w:t>
      </w:r>
      <w:r w:rsidR="00C83A7B">
        <w:t xml:space="preserve"> </w:t>
      </w:r>
      <w:r w:rsidRPr="00A77C76">
        <w:t>на местном референдуме.</w:t>
      </w:r>
    </w:p>
    <w:p w14:paraId="4F731039" w14:textId="77777777" w:rsidR="00A77C76" w:rsidRPr="00A77C76" w:rsidRDefault="00A77C76" w:rsidP="00A77C76">
      <w:pPr>
        <w:ind w:firstLine="709"/>
        <w:jc w:val="both"/>
      </w:pPr>
      <w:r w:rsidRPr="00A77C76">
        <w:t>В случае противоречия муниципальных правовых актов Уставу муниципального образования либо правовым актам, принятым на местном референдуме, применяются Устав муниципального образования либо правовые акты, принятые на местном референдуме.</w:t>
      </w:r>
    </w:p>
    <w:p w14:paraId="0C42300E" w14:textId="45019C9D" w:rsidR="00A77C76" w:rsidRDefault="00A77C76" w:rsidP="00A77C76">
      <w:pPr>
        <w:ind w:firstLine="709"/>
        <w:jc w:val="both"/>
      </w:pPr>
      <w:r w:rsidRPr="00A77C76">
        <w:t>2.4. В случае коллизии муниципальных правовых актов, обладающих равной юридической силой, действуют положения муниципального правового акта, принятого (изданного) позднее.</w:t>
      </w:r>
    </w:p>
    <w:p w14:paraId="69E214E4" w14:textId="77777777" w:rsidR="00C83A7B" w:rsidRPr="00A77C76" w:rsidRDefault="00C83A7B" w:rsidP="00A77C76">
      <w:pPr>
        <w:ind w:firstLine="709"/>
        <w:jc w:val="both"/>
      </w:pPr>
    </w:p>
    <w:p w14:paraId="6E8E595A" w14:textId="77777777" w:rsidR="00A77C76" w:rsidRPr="00A77C76" w:rsidRDefault="00A77C76" w:rsidP="00A77C76">
      <w:pPr>
        <w:ind w:firstLine="709"/>
        <w:jc w:val="both"/>
        <w:outlineLvl w:val="0"/>
        <w:rPr>
          <w:b/>
          <w:bCs/>
        </w:rPr>
      </w:pPr>
      <w:bookmarkStart w:id="29" w:name="_Toc315791020"/>
      <w:bookmarkStart w:id="30" w:name="sub_300"/>
      <w:r w:rsidRPr="00A77C76">
        <w:rPr>
          <w:b/>
          <w:bCs/>
        </w:rPr>
        <w:t>3. Требования к содержанию и оформлению муниципального правового акта</w:t>
      </w:r>
      <w:bookmarkEnd w:id="29"/>
    </w:p>
    <w:bookmarkEnd w:id="30"/>
    <w:p w14:paraId="2F530EDB" w14:textId="77777777" w:rsidR="00A77C76" w:rsidRPr="00A77C76" w:rsidRDefault="00A77C76" w:rsidP="00A77C76">
      <w:pPr>
        <w:ind w:firstLine="709"/>
        <w:jc w:val="both"/>
      </w:pPr>
      <w:r w:rsidRPr="00A77C76">
        <w:lastRenderedPageBreak/>
        <w:t>3.1. Текст муниципального правового акта по содержанию должен соответствовать предмету регулирования, заявленному в названии акта.</w:t>
      </w:r>
    </w:p>
    <w:p w14:paraId="206DBC3B" w14:textId="3E5DCB42" w:rsidR="00A77C76" w:rsidRPr="00A77C76" w:rsidRDefault="00A77C76" w:rsidP="00A77C76">
      <w:pPr>
        <w:ind w:firstLine="709"/>
        <w:jc w:val="both"/>
      </w:pPr>
      <w:r w:rsidRPr="00A77C76">
        <w:t>3.2. Положения муниципального правового акта должны быть краткими, конкретными, логически последовательными и объективными</w:t>
      </w:r>
      <w:r w:rsidR="00C83A7B">
        <w:t xml:space="preserve"> </w:t>
      </w:r>
      <w:r w:rsidRPr="00A77C76">
        <w:t>по содержанию, ясными для всеобщего понимания, исключающими двойное толкование содержания.</w:t>
      </w:r>
    </w:p>
    <w:p w14:paraId="2CDAE0A7" w14:textId="2E636321" w:rsidR="00A77C76" w:rsidRPr="00A77C76" w:rsidRDefault="00A77C76" w:rsidP="00A77C76">
      <w:pPr>
        <w:ind w:firstLine="709"/>
        <w:jc w:val="both"/>
      </w:pPr>
      <w:r w:rsidRPr="00A77C76">
        <w:t>3.3. Муниципальные правовые акты, издаваемые (принимаемые)</w:t>
      </w:r>
      <w:r w:rsidR="00C83A7B">
        <w:t xml:space="preserve"> </w:t>
      </w:r>
      <w:r w:rsidRPr="00A77C76">
        <w:t>в муниципальном образовании, излагаются на русском языке.</w:t>
      </w:r>
    </w:p>
    <w:p w14:paraId="63E92981" w14:textId="77777777" w:rsidR="00A77C76" w:rsidRPr="00A77C76" w:rsidRDefault="00A77C76" w:rsidP="00A77C76">
      <w:pPr>
        <w:ind w:firstLine="709"/>
        <w:jc w:val="both"/>
      </w:pPr>
      <w:r w:rsidRPr="00A77C76">
        <w:t xml:space="preserve">В тексте муниципального правового акта должны соблюдаться правила орфографии, пунктуации и иные правила русского языка. </w:t>
      </w:r>
    </w:p>
    <w:p w14:paraId="02EA149B" w14:textId="77777777" w:rsidR="00A77C76" w:rsidRPr="00A77C76" w:rsidRDefault="00A77C76" w:rsidP="00A77C76">
      <w:pPr>
        <w:ind w:firstLine="709"/>
        <w:jc w:val="both"/>
      </w:pPr>
      <w:r w:rsidRPr="00A77C76">
        <w:t>Утвержденный (принятый) в установленном порядке муниципальный нормативный правовой акт не должен содержать рукописных элементов, грамматических, орфографических, пунктуационных ошибок или ошибок правового характера.</w:t>
      </w:r>
    </w:p>
    <w:p w14:paraId="69253082" w14:textId="466EB562" w:rsidR="00A77C76" w:rsidRPr="00A77C76" w:rsidRDefault="00A77C76" w:rsidP="00A77C76">
      <w:pPr>
        <w:ind w:firstLine="709"/>
        <w:jc w:val="both"/>
      </w:pPr>
      <w:r w:rsidRPr="00A77C76">
        <w:t>3.4. Слова и выражения в муниципальных правовых актах используются в значении, обеспечивающем их точное понимание и единство</w:t>
      </w:r>
      <w:r w:rsidR="00C83A7B">
        <w:t xml:space="preserve"> </w:t>
      </w:r>
      <w:r w:rsidRPr="00A77C76">
        <w:t>с терминологией, применяемой в федеральном законодательстве</w:t>
      </w:r>
      <w:r w:rsidR="00C83A7B">
        <w:t xml:space="preserve"> </w:t>
      </w:r>
      <w:r w:rsidRPr="00A77C76">
        <w:t>и законодательстве Республики Дагестан.</w:t>
      </w:r>
    </w:p>
    <w:p w14:paraId="52C2DFE4" w14:textId="77777777" w:rsidR="00A77C76" w:rsidRPr="00A77C76" w:rsidRDefault="00A77C76" w:rsidP="00A77C76">
      <w:pPr>
        <w:ind w:firstLine="709"/>
        <w:jc w:val="both"/>
      </w:pPr>
      <w:r w:rsidRPr="00A77C76">
        <w:t>3.5. 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14:paraId="1914178E" w14:textId="77777777" w:rsidR="00A77C76" w:rsidRPr="00A77C76" w:rsidRDefault="00A77C76" w:rsidP="00A77C76">
      <w:pPr>
        <w:ind w:firstLine="709"/>
        <w:jc w:val="both"/>
      </w:pPr>
      <w:r w:rsidRPr="00A77C76">
        <w:t>3.6. 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14:paraId="32D86161" w14:textId="77777777" w:rsidR="00A77C76" w:rsidRPr="00A77C76" w:rsidRDefault="00A77C76" w:rsidP="00A77C76">
      <w:pPr>
        <w:ind w:firstLine="709"/>
        <w:jc w:val="both"/>
      </w:pPr>
      <w:r w:rsidRPr="00A77C76">
        <w:t>3.7. В муниципальных правовых актах указываются полные официальные наименования органов государственной власти, органов местного самоуправления, должностей.</w:t>
      </w:r>
    </w:p>
    <w:p w14:paraId="321C81F5" w14:textId="71F561E5" w:rsidR="00A77C76" w:rsidRPr="00A77C76" w:rsidRDefault="00A77C76" w:rsidP="00A77C76">
      <w:pPr>
        <w:ind w:firstLine="709"/>
        <w:jc w:val="both"/>
      </w:pPr>
      <w:r w:rsidRPr="00A77C76">
        <w:t>Если в тексте необходимо указать наименование органов государственной власти, органов местного самоуправления и организаций неоднократно, то наименование этих органов и организаций дается</w:t>
      </w:r>
      <w:r w:rsidR="00C83A7B">
        <w:t xml:space="preserve"> </w:t>
      </w:r>
      <w:r w:rsidRPr="00A77C76">
        <w:t>в нормативном положении, где оно использовано впервые, при этом</w:t>
      </w:r>
      <w:r w:rsidR="00C83A7B">
        <w:t xml:space="preserve"> </w:t>
      </w:r>
      <w:r w:rsidRPr="00A77C76">
        <w:t>в скобках указывается сокращение, которым оно обозначается</w:t>
      </w:r>
      <w:r w:rsidR="00C83A7B">
        <w:t xml:space="preserve"> </w:t>
      </w:r>
      <w:r w:rsidRPr="00A77C76">
        <w:t>в последующем.</w:t>
      </w:r>
    </w:p>
    <w:p w14:paraId="0AB264EE" w14:textId="77777777" w:rsidR="00A77C76" w:rsidRPr="00A77C76" w:rsidRDefault="00A77C76" w:rsidP="00A77C76">
      <w:pPr>
        <w:ind w:firstLine="709"/>
        <w:jc w:val="both"/>
      </w:pPr>
      <w:r w:rsidRPr="00A77C76">
        <w:t>Употребление сокращенных наименований допускается, когда сокращенные наименования являются официальными.</w:t>
      </w:r>
    </w:p>
    <w:p w14:paraId="78D6B887" w14:textId="77777777" w:rsidR="00A77C76" w:rsidRPr="00A77C76" w:rsidRDefault="00A77C76" w:rsidP="00A77C76">
      <w:pPr>
        <w:ind w:firstLine="709"/>
        <w:jc w:val="both"/>
      </w:pPr>
      <w:r w:rsidRPr="00A77C76">
        <w:t>3.8. В муниципальном нормативном правовом акте даются определения используемых в нем юридических, технических и других специальных терминов.</w:t>
      </w:r>
    </w:p>
    <w:p w14:paraId="60720A7A" w14:textId="77777777" w:rsidR="00A77C76" w:rsidRPr="00A77C76" w:rsidRDefault="00A77C76" w:rsidP="00A77C76">
      <w:pPr>
        <w:ind w:firstLine="709"/>
        <w:jc w:val="both"/>
      </w:pPr>
      <w:r w:rsidRPr="00A77C76">
        <w:t xml:space="preserve">3.9. </w:t>
      </w:r>
      <w:bookmarkStart w:id="31" w:name="sub_120"/>
      <w:r w:rsidRPr="00A77C76">
        <w:t>В случае необходимости в нормативном правовом акте могут быть воспроизведены отдельные положения из нормативных правовых актов Российской Федерации и Республики Дагестан.</w:t>
      </w:r>
    </w:p>
    <w:bookmarkEnd w:id="31"/>
    <w:p w14:paraId="1208D8D8" w14:textId="77777777" w:rsidR="00A77C76" w:rsidRPr="00A77C76" w:rsidRDefault="00A77C76" w:rsidP="00A77C76">
      <w:pPr>
        <w:ind w:firstLine="709"/>
        <w:jc w:val="both"/>
      </w:pPr>
      <w:r w:rsidRPr="00A77C76">
        <w:t>3.10. В муниципальном правовом акте указываются:</w:t>
      </w:r>
    </w:p>
    <w:p w14:paraId="787386DF" w14:textId="77777777" w:rsidR="00A77C76" w:rsidRPr="00A77C76" w:rsidRDefault="00A77C76" w:rsidP="00A77C76">
      <w:pPr>
        <w:ind w:firstLine="709"/>
        <w:jc w:val="both"/>
      </w:pPr>
      <w:bookmarkStart w:id="32" w:name="sub_1211"/>
      <w:r w:rsidRPr="00A77C76">
        <w:t>1) сроки и порядок введения его в действие;</w:t>
      </w:r>
    </w:p>
    <w:p w14:paraId="0309FFE4" w14:textId="77777777" w:rsidR="00A77C76" w:rsidRPr="00A77C76" w:rsidRDefault="00A77C76" w:rsidP="00A77C76">
      <w:pPr>
        <w:ind w:firstLine="709"/>
        <w:jc w:val="both"/>
      </w:pPr>
      <w:bookmarkStart w:id="33" w:name="sub_1212"/>
      <w:bookmarkEnd w:id="32"/>
      <w:r w:rsidRPr="00A77C76">
        <w:t>2) муниципальные правовые акты или их отдельные положения, подлежащие отмене (признанию утратившими силу) в связи с изданием (принятием) данного акта;</w:t>
      </w:r>
    </w:p>
    <w:p w14:paraId="31AA9071" w14:textId="77777777" w:rsidR="00A77C76" w:rsidRPr="00A77C76" w:rsidRDefault="00A77C76" w:rsidP="00A77C76">
      <w:pPr>
        <w:ind w:firstLine="709"/>
        <w:jc w:val="both"/>
      </w:pPr>
      <w:bookmarkStart w:id="34" w:name="sub_1223"/>
      <w:bookmarkEnd w:id="33"/>
      <w:r w:rsidRPr="00A77C76">
        <w:t>3) правовые акты, которые должны быть изданы (приняты) или приведены в соответствие с данным муниципальным правовым актом;</w:t>
      </w:r>
    </w:p>
    <w:p w14:paraId="777404E2" w14:textId="77777777" w:rsidR="00A77C76" w:rsidRPr="00A77C76" w:rsidRDefault="00A77C76" w:rsidP="00A77C76">
      <w:pPr>
        <w:ind w:firstLine="709"/>
        <w:jc w:val="both"/>
      </w:pPr>
      <w:bookmarkStart w:id="35" w:name="sub_1234"/>
      <w:bookmarkEnd w:id="34"/>
      <w:r w:rsidRPr="00A77C76">
        <w:t>4)  механизм реализации муниципального правового акта и контроля   за его исполнением.</w:t>
      </w:r>
    </w:p>
    <w:bookmarkEnd w:id="35"/>
    <w:p w14:paraId="38EC4E09" w14:textId="00CC9F22" w:rsidR="00A77C76" w:rsidRPr="00A77C76" w:rsidRDefault="00A77C76" w:rsidP="00A77C76">
      <w:pPr>
        <w:ind w:firstLine="709"/>
        <w:jc w:val="both"/>
      </w:pPr>
      <w:r w:rsidRPr="00A77C76">
        <w:t>3.11. Индивидуальный правовой акт должен содержать мотивы и цели (задачи) издания (принятия) акта, ссылку на нормативные правовые акты,</w:t>
      </w:r>
      <w:r w:rsidR="00C83A7B">
        <w:t xml:space="preserve"> </w:t>
      </w:r>
      <w:r w:rsidRPr="00A77C76">
        <w:t>в соответствии с которыми издается (принимается) индивидуальный правовой акт, а также реальные, конкретные предложения, мероприятия или объемы работ, сроки исполнения и исполнителей.</w:t>
      </w:r>
    </w:p>
    <w:p w14:paraId="5C7A7387" w14:textId="77777777" w:rsidR="00A77C76" w:rsidRPr="00A77C76" w:rsidRDefault="00A77C76" w:rsidP="00A77C76">
      <w:pPr>
        <w:ind w:firstLine="709"/>
        <w:jc w:val="both"/>
      </w:pPr>
      <w:r w:rsidRPr="00A77C76">
        <w:t>3.12.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перечни, таблицы, реестры, графики, схемы, чертежи, рисунки, карты и другие.</w:t>
      </w:r>
    </w:p>
    <w:p w14:paraId="60AEEE17" w14:textId="77777777" w:rsidR="00A77C76" w:rsidRPr="00A77C76" w:rsidRDefault="00A77C76" w:rsidP="00A77C76">
      <w:pPr>
        <w:ind w:firstLine="709"/>
        <w:jc w:val="both"/>
      </w:pPr>
    </w:p>
    <w:p w14:paraId="31F0BF59" w14:textId="77777777" w:rsidR="00A77C76" w:rsidRPr="00A77C76" w:rsidRDefault="00A77C76" w:rsidP="00A77C76">
      <w:pPr>
        <w:ind w:firstLine="709"/>
        <w:jc w:val="both"/>
        <w:outlineLvl w:val="0"/>
        <w:rPr>
          <w:b/>
          <w:bCs/>
        </w:rPr>
      </w:pPr>
      <w:bookmarkStart w:id="36" w:name="_Toc315791021"/>
      <w:bookmarkStart w:id="37" w:name="sub_400"/>
      <w:r w:rsidRPr="00A77C76">
        <w:rPr>
          <w:b/>
          <w:bCs/>
        </w:rPr>
        <w:t>4. Структура муниципального правового акта</w:t>
      </w:r>
      <w:bookmarkEnd w:id="36"/>
    </w:p>
    <w:p w14:paraId="4A163849" w14:textId="43A208F8" w:rsidR="00A77C76" w:rsidRPr="00A77C76" w:rsidRDefault="00A77C76" w:rsidP="00A77C76">
      <w:pPr>
        <w:ind w:firstLine="709"/>
        <w:jc w:val="both"/>
      </w:pPr>
      <w:bookmarkStart w:id="38" w:name="sub_124"/>
      <w:bookmarkEnd w:id="37"/>
      <w:r w:rsidRPr="00A77C76">
        <w:t>4.1. Муниципальный правовой акт как документ состоит</w:t>
      </w:r>
      <w:r w:rsidR="00C83A7B">
        <w:t xml:space="preserve"> </w:t>
      </w:r>
      <w:r w:rsidRPr="00A77C76">
        <w:t>из содержательной части и реквизитов, образующих текст правового акта.</w:t>
      </w:r>
    </w:p>
    <w:bookmarkEnd w:id="38"/>
    <w:p w14:paraId="517A2EF2" w14:textId="1C9D2E1A" w:rsidR="00A77C76" w:rsidRPr="00A77C76" w:rsidRDefault="00A77C76" w:rsidP="00A77C76">
      <w:pPr>
        <w:ind w:firstLine="709"/>
        <w:jc w:val="both"/>
      </w:pPr>
      <w:r w:rsidRPr="00A77C76">
        <w:lastRenderedPageBreak/>
        <w:t>Содержательная часть муниципального правового акта – выраженное</w:t>
      </w:r>
      <w:r w:rsidR="00C83A7B">
        <w:t xml:space="preserve"> </w:t>
      </w:r>
      <w:r w:rsidRPr="00A77C76">
        <w:t>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издания (принятия).</w:t>
      </w:r>
    </w:p>
    <w:p w14:paraId="5767DF5E" w14:textId="77777777" w:rsidR="00A77C76" w:rsidRPr="00A77C76" w:rsidRDefault="00A77C76" w:rsidP="00A77C76">
      <w:pPr>
        <w:ind w:firstLine="709"/>
        <w:jc w:val="both"/>
      </w:pPr>
      <w:r w:rsidRPr="00A77C76">
        <w:t>Реквизиты муниципального правового акта - обязательные сведения, включаемые в текст правового акта для признания его действительным.</w:t>
      </w:r>
    </w:p>
    <w:p w14:paraId="46F0F0BD" w14:textId="77777777" w:rsidR="00A77C76" w:rsidRPr="00A77C76" w:rsidRDefault="00A77C76" w:rsidP="00A77C76">
      <w:pPr>
        <w:ind w:firstLine="709"/>
        <w:jc w:val="both"/>
      </w:pPr>
      <w:bookmarkStart w:id="39" w:name="sub_125"/>
      <w:r w:rsidRPr="00A77C76">
        <w:t>4.2. Содержательная часть муниципального правового акта может иметь следующие основные элементы (структурные элементы текста правового акта):</w:t>
      </w:r>
    </w:p>
    <w:p w14:paraId="24506977" w14:textId="77777777" w:rsidR="00A77C76" w:rsidRPr="00A77C76" w:rsidRDefault="00A77C76" w:rsidP="00A77C76">
      <w:pPr>
        <w:ind w:firstLine="709"/>
        <w:jc w:val="both"/>
      </w:pPr>
      <w:bookmarkStart w:id="40" w:name="sub_1251"/>
      <w:bookmarkEnd w:id="39"/>
      <w:r w:rsidRPr="00A77C76">
        <w:t>1) наименование;</w:t>
      </w:r>
    </w:p>
    <w:p w14:paraId="3BEAB5CD" w14:textId="77777777" w:rsidR="00A77C76" w:rsidRPr="00A77C76" w:rsidRDefault="00A77C76" w:rsidP="00A77C76">
      <w:pPr>
        <w:ind w:firstLine="709"/>
        <w:jc w:val="both"/>
      </w:pPr>
      <w:bookmarkStart w:id="41" w:name="sub_1252"/>
      <w:bookmarkEnd w:id="40"/>
      <w:r w:rsidRPr="00A77C76">
        <w:t>2) преамбулу;</w:t>
      </w:r>
    </w:p>
    <w:p w14:paraId="364D3C76" w14:textId="77777777" w:rsidR="00A77C76" w:rsidRPr="00A77C76" w:rsidRDefault="00A77C76" w:rsidP="00A77C76">
      <w:pPr>
        <w:ind w:firstLine="709"/>
        <w:jc w:val="both"/>
      </w:pPr>
      <w:bookmarkStart w:id="42" w:name="sub_1253"/>
      <w:bookmarkEnd w:id="41"/>
      <w:r w:rsidRPr="00A77C76">
        <w:t xml:space="preserve">3) </w:t>
      </w:r>
      <w:bookmarkStart w:id="43" w:name="sub_1254"/>
      <w:bookmarkEnd w:id="42"/>
      <w:r w:rsidRPr="00A77C76">
        <w:t>разделы;</w:t>
      </w:r>
    </w:p>
    <w:p w14:paraId="4C153D2E" w14:textId="77777777" w:rsidR="00A77C76" w:rsidRPr="00A77C76" w:rsidRDefault="00A77C76" w:rsidP="00A77C76">
      <w:pPr>
        <w:ind w:firstLine="709"/>
        <w:jc w:val="both"/>
      </w:pPr>
      <w:bookmarkStart w:id="44" w:name="sub_1255"/>
      <w:bookmarkEnd w:id="43"/>
      <w:r w:rsidRPr="00A77C76">
        <w:t>4) главы;</w:t>
      </w:r>
    </w:p>
    <w:p w14:paraId="65D8DE08" w14:textId="77777777" w:rsidR="00A77C76" w:rsidRPr="00A77C76" w:rsidRDefault="00A77C76" w:rsidP="00A77C76">
      <w:pPr>
        <w:ind w:firstLine="709"/>
        <w:jc w:val="both"/>
      </w:pPr>
      <w:bookmarkStart w:id="45" w:name="sub_1256"/>
      <w:bookmarkEnd w:id="44"/>
      <w:r w:rsidRPr="00A77C76">
        <w:t>5)  части или пункты;</w:t>
      </w:r>
    </w:p>
    <w:p w14:paraId="4BCACE52" w14:textId="77777777" w:rsidR="00A77C76" w:rsidRPr="00A77C76" w:rsidRDefault="00A77C76" w:rsidP="00A77C76">
      <w:pPr>
        <w:ind w:firstLine="709"/>
        <w:jc w:val="both"/>
      </w:pPr>
      <w:bookmarkStart w:id="46" w:name="sub_1257"/>
      <w:bookmarkEnd w:id="45"/>
      <w:r w:rsidRPr="00A77C76">
        <w:t>6) подпункты;</w:t>
      </w:r>
    </w:p>
    <w:p w14:paraId="3E59EB78" w14:textId="77777777" w:rsidR="00A77C76" w:rsidRPr="00A77C76" w:rsidRDefault="00A77C76" w:rsidP="00A77C76">
      <w:pPr>
        <w:ind w:firstLine="709"/>
        <w:jc w:val="both"/>
      </w:pPr>
      <w:bookmarkStart w:id="47" w:name="sub_1258"/>
      <w:bookmarkEnd w:id="46"/>
      <w:r w:rsidRPr="00A77C76">
        <w:t>7) абзацы.</w:t>
      </w:r>
    </w:p>
    <w:p w14:paraId="1AAB1F9B" w14:textId="3A6E8DAF" w:rsidR="00A77C76" w:rsidRPr="00A77C76" w:rsidRDefault="00A77C76" w:rsidP="00A77C76">
      <w:pPr>
        <w:ind w:firstLine="709"/>
        <w:jc w:val="both"/>
      </w:pPr>
      <w:bookmarkStart w:id="48" w:name="sub_126"/>
      <w:bookmarkEnd w:id="47"/>
      <w:r w:rsidRPr="00A77C76">
        <w:t>4.3. Наименование муниципального правового акта (далее – наименование) должно кратко отражать предмет его регулирования</w:t>
      </w:r>
      <w:r w:rsidR="00C83A7B">
        <w:t xml:space="preserve"> </w:t>
      </w:r>
      <w:r w:rsidRPr="00A77C76">
        <w:t>и отвечать на вопрос «о чем?».</w:t>
      </w:r>
    </w:p>
    <w:p w14:paraId="31E83BF3" w14:textId="45979B8D" w:rsidR="00A77C76" w:rsidRPr="00A77C76" w:rsidRDefault="00A77C76" w:rsidP="00A77C76">
      <w:pPr>
        <w:ind w:firstLine="709"/>
        <w:jc w:val="both"/>
      </w:pPr>
      <w:r w:rsidRPr="00A77C76">
        <w:t>Следует избегать сложных и неоправданно длинных наименований,</w:t>
      </w:r>
      <w:r w:rsidR="00C83A7B">
        <w:t xml:space="preserve"> </w:t>
      </w:r>
      <w:r w:rsidRPr="00A77C76">
        <w:t>а также наименований, которые могут быть истолкованы неоднозначно.</w:t>
      </w:r>
      <w:r w:rsidR="00C83A7B">
        <w:t xml:space="preserve"> </w:t>
      </w:r>
      <w:r w:rsidRPr="00A77C76">
        <w:t>Наименование должно быть:</w:t>
      </w:r>
    </w:p>
    <w:p w14:paraId="3550AD6C" w14:textId="77777777" w:rsidR="00A77C76" w:rsidRPr="00A77C76" w:rsidRDefault="00A77C76" w:rsidP="00A77C76">
      <w:pPr>
        <w:ind w:firstLine="709"/>
        <w:jc w:val="both"/>
      </w:pPr>
      <w:r w:rsidRPr="00A77C76">
        <w:t>1) четким (правильно отражать содержание правового акта и основной предмет правового регулирования);</w:t>
      </w:r>
    </w:p>
    <w:p w14:paraId="7319E165" w14:textId="77777777" w:rsidR="00A77C76" w:rsidRPr="00A77C76" w:rsidRDefault="00A77C76" w:rsidP="00A77C76">
      <w:pPr>
        <w:ind w:firstLine="709"/>
        <w:jc w:val="both"/>
      </w:pPr>
      <w:r w:rsidRPr="00A77C76">
        <w:t>2) кратким (в сжатой форме передавать суть правового акта);</w:t>
      </w:r>
    </w:p>
    <w:p w14:paraId="42E8E5BD" w14:textId="77777777" w:rsidR="00A77C76" w:rsidRPr="00A77C76" w:rsidRDefault="00A77C76" w:rsidP="00A77C76">
      <w:pPr>
        <w:ind w:firstLine="709"/>
        <w:jc w:val="both"/>
      </w:pPr>
      <w:r w:rsidRPr="00A77C76">
        <w:t>3) формализованным (изложенным в официальном стиле).</w:t>
      </w:r>
    </w:p>
    <w:p w14:paraId="7BC25BD9" w14:textId="77777777" w:rsidR="00A77C76" w:rsidRPr="00A77C76" w:rsidRDefault="00A77C76" w:rsidP="00A77C76">
      <w:pPr>
        <w:ind w:firstLine="709"/>
        <w:jc w:val="both"/>
      </w:pPr>
      <w:r w:rsidRPr="00A77C76">
        <w:t>Цель наименования – передать его содержание, обозначить предмет правового регулирования, облегчить его поиск, а также обеспечить проставление ссылок на него при подготовке других правовых актов.</w:t>
      </w:r>
    </w:p>
    <w:p w14:paraId="6A4A8C04" w14:textId="3982A994" w:rsidR="00A77C76" w:rsidRPr="00A77C76" w:rsidRDefault="00A77C76" w:rsidP="00A77C76">
      <w:pPr>
        <w:ind w:firstLine="709"/>
        <w:jc w:val="both"/>
      </w:pPr>
      <w:r w:rsidRPr="00A77C76">
        <w:t xml:space="preserve">4.4. </w:t>
      </w:r>
      <w:bookmarkEnd w:id="48"/>
      <w:r w:rsidRPr="00A77C76">
        <w:t>Преамбула муниципального правового акта содержит разъяснение его целей и мотивов его издания (принятия), нормативное обоснование</w:t>
      </w:r>
      <w:r w:rsidR="00C83A7B">
        <w:t xml:space="preserve"> </w:t>
      </w:r>
      <w:r w:rsidRPr="00A77C76">
        <w:t>его издания (принятия), ссылку на законодательные акты, во исполнение которых издаются (принимаются) муниципальные нормативные правовые акты.</w:t>
      </w:r>
    </w:p>
    <w:p w14:paraId="48EA5CC7" w14:textId="5DF8B6DA" w:rsidR="00A77C76" w:rsidRPr="00A77C76" w:rsidRDefault="00A77C76" w:rsidP="00A77C76">
      <w:pPr>
        <w:ind w:firstLine="709"/>
        <w:jc w:val="both"/>
      </w:pPr>
      <w:r w:rsidRPr="00A77C76">
        <w:t>Включение в преамбулу положений нормативного характера</w:t>
      </w:r>
      <w:r w:rsidR="00C83A7B">
        <w:t xml:space="preserve"> </w:t>
      </w:r>
      <w:r w:rsidRPr="00A77C76">
        <w:t xml:space="preserve">не допускается. </w:t>
      </w:r>
    </w:p>
    <w:p w14:paraId="61F62AA3" w14:textId="77777777" w:rsidR="00A77C76" w:rsidRPr="00A77C76" w:rsidRDefault="00A77C76" w:rsidP="00A77C76">
      <w:pPr>
        <w:ind w:firstLine="709"/>
        <w:jc w:val="both"/>
      </w:pPr>
      <w:r w:rsidRPr="00A77C76">
        <w:t>Преамбула может состоять из абзацев.</w:t>
      </w:r>
      <w:bookmarkStart w:id="49" w:name="sub_136"/>
      <w:r w:rsidRPr="00A77C76">
        <w:t xml:space="preserve"> </w:t>
      </w:r>
      <w:bookmarkEnd w:id="49"/>
    </w:p>
    <w:p w14:paraId="3BCEA215" w14:textId="77777777" w:rsidR="00A77C76" w:rsidRPr="00A77C76" w:rsidRDefault="00A77C76" w:rsidP="00A77C76">
      <w:pPr>
        <w:ind w:firstLine="709"/>
        <w:jc w:val="both"/>
      </w:pPr>
      <w:r w:rsidRPr="00A77C76">
        <w:t>В решениях представительного органа муниципального образования, постановлениях администрации муниципального образования, приказах должностных лиц местного самоуправления преамбула завершается постановляющей фразой: «решил(о)», «постановляет», «постановляю».</w:t>
      </w:r>
    </w:p>
    <w:p w14:paraId="012CC491" w14:textId="77777777" w:rsidR="00A77C76" w:rsidRPr="00A77C76" w:rsidRDefault="00A77C76" w:rsidP="00A77C76">
      <w:pPr>
        <w:ind w:firstLine="709"/>
        <w:jc w:val="both"/>
      </w:pPr>
      <w:bookmarkStart w:id="50" w:name="sub_127"/>
      <w:r w:rsidRPr="00A77C76">
        <w:t xml:space="preserve">4.5. Части и пункты муниципального правового акта могут объединяться в главы. Главы муниципального правового акта могут объединяться в разделы. </w:t>
      </w:r>
    </w:p>
    <w:bookmarkEnd w:id="50"/>
    <w:p w14:paraId="2D7DA659" w14:textId="77777777" w:rsidR="00A77C76" w:rsidRPr="00A77C76" w:rsidRDefault="00A77C76" w:rsidP="00A77C76">
      <w:pPr>
        <w:ind w:firstLine="709"/>
        <w:jc w:val="both"/>
      </w:pPr>
      <w:r w:rsidRPr="00A77C76">
        <w:t>Часть, раздел, глава муниципального правового акта подразделяются, как правило, не менее чем на два структурных элемента.</w:t>
      </w:r>
    </w:p>
    <w:p w14:paraId="48637C99" w14:textId="77777777" w:rsidR="00A77C76" w:rsidRPr="00A77C76" w:rsidRDefault="00A77C76" w:rsidP="00A77C76">
      <w:pPr>
        <w:ind w:firstLine="709"/>
        <w:jc w:val="both"/>
      </w:pPr>
      <w:r w:rsidRPr="00A77C76">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14:paraId="2BAFDDE0" w14:textId="432D3F59" w:rsidR="00A77C76" w:rsidRPr="00A77C76" w:rsidRDefault="00A77C76" w:rsidP="00A77C76">
      <w:pPr>
        <w:ind w:firstLine="709"/>
        <w:jc w:val="both"/>
      </w:pPr>
      <w:bookmarkStart w:id="51" w:name="sub_128"/>
      <w:r w:rsidRPr="00A77C76">
        <w:t xml:space="preserve">4.6. </w:t>
      </w:r>
      <w:bookmarkEnd w:id="51"/>
      <w:r w:rsidRPr="00A77C76">
        <w:t>Вновь включаемым в текст муниципального правового акта структурным элементам присваиваются порядковые номера предшествующих им структурных элементов того же вида с добавлением</w:t>
      </w:r>
      <w:r w:rsidR="006F2FAF">
        <w:t xml:space="preserve"> </w:t>
      </w:r>
      <w:r w:rsidRPr="00A77C76">
        <w:t>к указанным номерам через точку дополнительных порядковых номеров, начиная с первого.</w:t>
      </w:r>
    </w:p>
    <w:p w14:paraId="14DFA5E8" w14:textId="77777777" w:rsidR="00A77C76" w:rsidRPr="00A77C76" w:rsidRDefault="00A77C76" w:rsidP="00A77C76">
      <w:pPr>
        <w:ind w:firstLine="709"/>
        <w:jc w:val="both"/>
      </w:pPr>
      <w:r w:rsidRPr="00A77C76">
        <w:t>Новым структурным элементам, включаемым в текст муниципального правового акта после последнего структурного элемента того же вида, присваиваются номера, следующие за номером последнего.</w:t>
      </w:r>
    </w:p>
    <w:p w14:paraId="62EC6C5A" w14:textId="77777777" w:rsidR="00A77C76" w:rsidRPr="00A77C76" w:rsidRDefault="00A77C76" w:rsidP="00A77C76">
      <w:pPr>
        <w:ind w:firstLine="709"/>
        <w:jc w:val="both"/>
      </w:pPr>
      <w:r w:rsidRPr="00A77C76">
        <w:t>4.7. В случае отмены (признания утратившими силу) одного или нескольких структурных элементов содержательной части муниципального правового акта нумерация остальных структурных элементов в тексте данного муниципального правового акта не изменяется.</w:t>
      </w:r>
    </w:p>
    <w:p w14:paraId="2305A5F1" w14:textId="7D13D86A" w:rsidR="00A77C76" w:rsidRPr="00A77C76" w:rsidRDefault="00A77C76" w:rsidP="00A77C76">
      <w:pPr>
        <w:ind w:firstLine="709"/>
        <w:jc w:val="both"/>
      </w:pPr>
      <w:r w:rsidRPr="00A77C76">
        <w:t>4.8. Структурные элементы текста муниципального правового акта,</w:t>
      </w:r>
      <w:r w:rsidR="006F2FAF">
        <w:t xml:space="preserve"> </w:t>
      </w:r>
      <w:r w:rsidRPr="00A77C76">
        <w:t>за исключением преамбулы, частей или пунктов правового акта, должны иметь заголовки.</w:t>
      </w:r>
    </w:p>
    <w:p w14:paraId="2ABBE1F3" w14:textId="77777777" w:rsidR="00A77C76" w:rsidRPr="00A77C76" w:rsidRDefault="00A77C76" w:rsidP="00A77C76">
      <w:pPr>
        <w:ind w:firstLine="709"/>
        <w:jc w:val="both"/>
      </w:pPr>
      <w:r w:rsidRPr="00A77C76">
        <w:lastRenderedPageBreak/>
        <w:t>Заголовки включают слова «раздел», «глава», с прописной буквы, порядковый номер с точкой после него и наименование раздела или главы.</w:t>
      </w:r>
    </w:p>
    <w:p w14:paraId="04D7E120" w14:textId="77777777" w:rsidR="00A77C76" w:rsidRPr="00A77C76" w:rsidRDefault="00A77C76" w:rsidP="00A77C76">
      <w:pPr>
        <w:ind w:firstLine="709"/>
        <w:jc w:val="both"/>
      </w:pPr>
      <w:bookmarkStart w:id="52" w:name="sub_129"/>
      <w:r w:rsidRPr="00A77C76">
        <w:t>4.9. Части или пункты муниципального правового акта содержат одно или несколько нормативных или индивидуальных предписаний.</w:t>
      </w:r>
    </w:p>
    <w:bookmarkEnd w:id="52"/>
    <w:p w14:paraId="68E444CA" w14:textId="77777777" w:rsidR="00A77C76" w:rsidRPr="00A77C76" w:rsidRDefault="00A77C76" w:rsidP="00A77C76">
      <w:pPr>
        <w:ind w:firstLine="709"/>
        <w:jc w:val="both"/>
      </w:pPr>
      <w:r w:rsidRPr="00A77C76">
        <w:t>4.10. Части или пункты муниципального правового акта могут иметь следующие основные структурные элементы:</w:t>
      </w:r>
    </w:p>
    <w:p w14:paraId="182FF41E" w14:textId="77777777" w:rsidR="00A77C76" w:rsidRPr="00A77C76" w:rsidRDefault="00A77C76" w:rsidP="00A77C76">
      <w:pPr>
        <w:ind w:firstLine="709"/>
        <w:jc w:val="both"/>
      </w:pPr>
      <w:r w:rsidRPr="00A77C76">
        <w:t>1) подпункты;</w:t>
      </w:r>
    </w:p>
    <w:p w14:paraId="02B4EA9C" w14:textId="77777777" w:rsidR="00A77C76" w:rsidRPr="00A77C76" w:rsidRDefault="00A77C76" w:rsidP="00A77C76">
      <w:pPr>
        <w:ind w:firstLine="709"/>
        <w:jc w:val="both"/>
      </w:pPr>
      <w:r w:rsidRPr="00A77C76">
        <w:t>2) абзацы.</w:t>
      </w:r>
    </w:p>
    <w:p w14:paraId="71990FA0" w14:textId="77777777" w:rsidR="00A77C76" w:rsidRPr="00A77C76" w:rsidRDefault="00A77C76" w:rsidP="00A77C76">
      <w:pPr>
        <w:ind w:firstLine="709"/>
        <w:jc w:val="both"/>
      </w:pPr>
      <w:r w:rsidRPr="00A77C76">
        <w:t xml:space="preserve">4.11. Основные структурные элементы пункта муниципального правового акта начинаются с абзацного отступа. </w:t>
      </w:r>
    </w:p>
    <w:p w14:paraId="17F96CBC" w14:textId="3DFD2F5E" w:rsidR="00A77C76" w:rsidRPr="00A77C76" w:rsidRDefault="00A77C76" w:rsidP="00A77C76">
      <w:pPr>
        <w:ind w:firstLine="709"/>
        <w:jc w:val="both"/>
      </w:pPr>
      <w:r w:rsidRPr="00A77C76">
        <w:t>Части пунктов образуются одним или несколькими абзацами</w:t>
      </w:r>
      <w:r w:rsidR="006F2FAF">
        <w:t xml:space="preserve"> </w:t>
      </w:r>
      <w:r w:rsidRPr="00A77C76">
        <w:t>и не имеют порядковых номеров.</w:t>
      </w:r>
    </w:p>
    <w:p w14:paraId="56CD1939" w14:textId="1DCFA01E" w:rsidR="00A77C76" w:rsidRPr="00A77C76" w:rsidRDefault="00A77C76" w:rsidP="00A77C76">
      <w:pPr>
        <w:ind w:firstLine="709"/>
        <w:jc w:val="both"/>
      </w:pPr>
      <w:r w:rsidRPr="00A77C76">
        <w:t>Подпункты пункта отделяются друг от друга точкой с запятой</w:t>
      </w:r>
      <w:r w:rsidR="006F2FAF">
        <w:t xml:space="preserve"> </w:t>
      </w:r>
      <w:r w:rsidRPr="00A77C76">
        <w:t>и нумеруются в пределах данного пункта арабскими цифрами со скобкой справа без точки.</w:t>
      </w:r>
    </w:p>
    <w:p w14:paraId="154D9100" w14:textId="0FD0F434" w:rsidR="00A77C76" w:rsidRPr="00A77C76" w:rsidRDefault="00A77C76" w:rsidP="00A77C76">
      <w:pPr>
        <w:ind w:firstLine="709"/>
        <w:jc w:val="both"/>
      </w:pPr>
      <w:bookmarkStart w:id="53" w:name="sub_130"/>
      <w:r w:rsidRPr="00A77C76">
        <w:t>4.12. Даты в муниципальных правовых актах оформляются словесно-цифровым способом в следующей последовательности - число парой арабских цифр, месяц (словом), год четырьмя арабскими цифрами</w:t>
      </w:r>
      <w:r w:rsidR="006F2FAF">
        <w:t xml:space="preserve"> </w:t>
      </w:r>
      <w:r w:rsidRPr="00A77C76">
        <w:t>с добавлением слова «год» в соответствующем падеже, без сокращения (например – «10 января 2011 года»).</w:t>
      </w:r>
    </w:p>
    <w:bookmarkEnd w:id="53"/>
    <w:p w14:paraId="5BC0790D" w14:textId="39B8E7B2" w:rsidR="00A77C76" w:rsidRPr="00A77C76" w:rsidRDefault="00A77C76" w:rsidP="00A77C76">
      <w:pPr>
        <w:ind w:firstLine="709"/>
        <w:jc w:val="both"/>
      </w:pPr>
      <w:r w:rsidRPr="00A77C76">
        <w:t>Допускается оформление даты арабскими цифрами</w:t>
      </w:r>
      <w:r w:rsidR="006F2FAF">
        <w:t xml:space="preserve"> </w:t>
      </w:r>
      <w:r w:rsidRPr="00A77C76">
        <w:t>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 «10.01.2011»).</w:t>
      </w:r>
    </w:p>
    <w:p w14:paraId="01F0CF94" w14:textId="77777777" w:rsidR="00A77C76" w:rsidRPr="00A77C76" w:rsidRDefault="00A77C76" w:rsidP="00A77C76">
      <w:pPr>
        <w:ind w:firstLine="709"/>
        <w:jc w:val="both"/>
      </w:pPr>
      <w:bookmarkStart w:id="54" w:name="sub_131"/>
      <w:r w:rsidRPr="00A77C76">
        <w:t>4.13. Проекты муниципальных правовых актов о внесении изменений (дополнений) или об отмене (признании утратившими силу) ранее изданных (принятых) муниципальных правовых актов не имеют деления на части, разделы, главы и состоят из наименования, преамбулы и пунктов.</w:t>
      </w:r>
    </w:p>
    <w:p w14:paraId="0E580ACE" w14:textId="77777777" w:rsidR="00A77C76" w:rsidRPr="00A77C76" w:rsidRDefault="00A77C76" w:rsidP="00A77C76">
      <w:pPr>
        <w:ind w:firstLine="709"/>
        <w:jc w:val="both"/>
      </w:pPr>
      <w:bookmarkStart w:id="55" w:name="sub_132"/>
      <w:bookmarkEnd w:id="54"/>
      <w:r w:rsidRPr="00A77C76">
        <w:t>4.14. Муниципальный правовой акт должен иметь следующие реквизиты:</w:t>
      </w:r>
    </w:p>
    <w:p w14:paraId="62A3307E" w14:textId="77777777" w:rsidR="00A77C76" w:rsidRPr="00A77C76" w:rsidRDefault="00A77C76" w:rsidP="00A77C76">
      <w:pPr>
        <w:ind w:firstLine="709"/>
        <w:jc w:val="both"/>
      </w:pPr>
      <w:bookmarkStart w:id="56" w:name="sub_1321"/>
      <w:bookmarkEnd w:id="55"/>
      <w:r w:rsidRPr="00A77C76">
        <w:t>1) изображение герба муниципального образования, выступающего официальным символом муниципального образования (на подлиннике), расположенное над обозначением вида правового акта по центру.</w:t>
      </w:r>
    </w:p>
    <w:p w14:paraId="29883056" w14:textId="77777777" w:rsidR="00A77C76" w:rsidRPr="00A77C76" w:rsidRDefault="00A77C76" w:rsidP="00A77C76">
      <w:pPr>
        <w:ind w:firstLine="709"/>
        <w:jc w:val="both"/>
      </w:pPr>
      <w:r w:rsidRPr="00A77C76">
        <w:t>При отсутствии официальных символов муниципального образования муниципальный акт изготавливается без их размещения;</w:t>
      </w:r>
    </w:p>
    <w:p w14:paraId="68B30F8F" w14:textId="77777777" w:rsidR="00A77C76" w:rsidRPr="00A77C76" w:rsidRDefault="00A77C76" w:rsidP="00A77C76">
      <w:pPr>
        <w:ind w:firstLine="709"/>
        <w:jc w:val="both"/>
      </w:pPr>
      <w:bookmarkStart w:id="57" w:name="sub_1322"/>
      <w:bookmarkEnd w:id="56"/>
      <w:r w:rsidRPr="00A77C76">
        <w:t>2) наименование органа местного самоуправления муниципального образования, должностного лица местного самоуправления, издавшего (принявшего) акт;</w:t>
      </w:r>
    </w:p>
    <w:p w14:paraId="3868C342" w14:textId="77777777" w:rsidR="00A77C76" w:rsidRPr="00A77C76" w:rsidRDefault="00A77C76" w:rsidP="00A77C76">
      <w:pPr>
        <w:ind w:firstLine="709"/>
        <w:jc w:val="both"/>
      </w:pPr>
      <w:bookmarkStart w:id="58" w:name="sub_1323"/>
      <w:bookmarkEnd w:id="57"/>
      <w:r w:rsidRPr="00A77C76">
        <w:t>3) обозначение вида правового акта;</w:t>
      </w:r>
    </w:p>
    <w:p w14:paraId="26177A71" w14:textId="77777777" w:rsidR="00A77C76" w:rsidRPr="00A77C76" w:rsidRDefault="00A77C76" w:rsidP="00A77C76">
      <w:pPr>
        <w:ind w:firstLine="709"/>
        <w:jc w:val="both"/>
      </w:pPr>
      <w:bookmarkStart w:id="59" w:name="sub_1324"/>
      <w:bookmarkEnd w:id="58"/>
      <w:r w:rsidRPr="00A77C76">
        <w:t>4) дата издания (принятия) правового акта;</w:t>
      </w:r>
    </w:p>
    <w:p w14:paraId="6DC1151E" w14:textId="77777777" w:rsidR="00A77C76" w:rsidRPr="00A77C76" w:rsidRDefault="00A77C76" w:rsidP="00A77C76">
      <w:pPr>
        <w:ind w:firstLine="709"/>
        <w:jc w:val="both"/>
      </w:pPr>
      <w:bookmarkStart w:id="60" w:name="sub_1325"/>
      <w:bookmarkEnd w:id="59"/>
      <w:r w:rsidRPr="00A77C76">
        <w:t>5) номер правового акта, состоящий из порядкового номера правового акта данного вида;</w:t>
      </w:r>
    </w:p>
    <w:p w14:paraId="23541876" w14:textId="77777777" w:rsidR="00A77C76" w:rsidRPr="00A77C76" w:rsidRDefault="00A77C76" w:rsidP="00A77C76">
      <w:pPr>
        <w:ind w:firstLine="709"/>
        <w:jc w:val="both"/>
      </w:pPr>
      <w:bookmarkStart w:id="61" w:name="sub_1326"/>
      <w:bookmarkEnd w:id="60"/>
      <w:r w:rsidRPr="00A77C76">
        <w:t>6) место нахождения органа (должностного лица), принявшего правовой акт;</w:t>
      </w:r>
    </w:p>
    <w:p w14:paraId="6C3B2462" w14:textId="77777777" w:rsidR="00A77C76" w:rsidRPr="00A77C76" w:rsidRDefault="00A77C76" w:rsidP="00A77C76">
      <w:pPr>
        <w:ind w:firstLine="709"/>
        <w:jc w:val="both"/>
      </w:pPr>
      <w:bookmarkStart w:id="62" w:name="sub_1327"/>
      <w:bookmarkEnd w:id="61"/>
      <w:r w:rsidRPr="00A77C76">
        <w:t>7) наименование правового акта, кратко отражающее предмет его регулирования;</w:t>
      </w:r>
    </w:p>
    <w:p w14:paraId="33EFA250" w14:textId="77777777" w:rsidR="00A77C76" w:rsidRPr="00A77C76" w:rsidRDefault="00A77C76" w:rsidP="00A77C76">
      <w:pPr>
        <w:ind w:firstLine="709"/>
        <w:jc w:val="both"/>
      </w:pPr>
      <w:bookmarkStart w:id="63" w:name="sub_1328"/>
      <w:bookmarkEnd w:id="62"/>
      <w:r w:rsidRPr="00A77C76">
        <w:t>8) подпись уполномоченного лица, включающая полное наименование его должности, его личную подпись (только на подлиннике правового акта), его инициалы и фамилию;</w:t>
      </w:r>
    </w:p>
    <w:p w14:paraId="0B32A152" w14:textId="05C1A066" w:rsidR="00A77C76" w:rsidRPr="00A77C76" w:rsidRDefault="00A77C76" w:rsidP="00A77C76">
      <w:pPr>
        <w:ind w:firstLine="709"/>
        <w:jc w:val="both"/>
      </w:pPr>
      <w:bookmarkStart w:id="64" w:name="sub_1329"/>
      <w:bookmarkEnd w:id="63"/>
      <w:r w:rsidRPr="00A77C76">
        <w:t>9) муниципальные правовые акты, принятые на местном референдуме, имеют реквизит принятия, состоящий из слов «Принят на местном референдуме», и не имеет реквизитов «подписи», «место принятия».</w:t>
      </w:r>
      <w:r w:rsidR="006F2FAF">
        <w:t xml:space="preserve"> </w:t>
      </w:r>
      <w:r w:rsidRPr="00A77C76">
        <w:t>В муниципальном правовом акте, принятом на местном референдуме, указывается реквизит «дата принятия»;</w:t>
      </w:r>
    </w:p>
    <w:p w14:paraId="30637A7E" w14:textId="77777777" w:rsidR="00A77C76" w:rsidRPr="00A77C76" w:rsidRDefault="00A77C76" w:rsidP="00A77C76">
      <w:pPr>
        <w:ind w:firstLine="709"/>
        <w:jc w:val="both"/>
      </w:pPr>
      <w:bookmarkStart w:id="65" w:name="sub_13210"/>
      <w:bookmarkEnd w:id="64"/>
      <w:r w:rsidRPr="00A77C76">
        <w:t xml:space="preserve">10) муниципальные правовые акты, принятые представительным органом местного самоуправления, имеют дополнительно такой реквизит, как «номер сессии».  </w:t>
      </w:r>
      <w:bookmarkStart w:id="66" w:name="sub_133"/>
      <w:bookmarkEnd w:id="65"/>
    </w:p>
    <w:p w14:paraId="735EF3FC" w14:textId="745E9920" w:rsidR="00A77C76" w:rsidRPr="00A77C76" w:rsidRDefault="00A77C76" w:rsidP="00A77C76">
      <w:pPr>
        <w:ind w:firstLine="709"/>
        <w:jc w:val="both"/>
      </w:pPr>
      <w:r w:rsidRPr="00A77C76">
        <w:t>4.15. Приложение к муниципальному правовому акту должно иметь следующие реквизиты: гриф, состоящий из слова «Приложение»</w:t>
      </w:r>
      <w:r w:rsidR="006F2FAF">
        <w:t xml:space="preserve"> </w:t>
      </w:r>
      <w:r w:rsidRPr="00A77C76">
        <w:t>и обозначения правового акта, которым утверждено данное приложение, включающего обозначение вида акта, дату его издания (принятия) и номер акта. При наличии нескольких приложений к правовому акту приложения нумеруются.</w:t>
      </w:r>
    </w:p>
    <w:bookmarkEnd w:id="66"/>
    <w:p w14:paraId="1CC2FDF0" w14:textId="77777777" w:rsidR="00A77C76" w:rsidRPr="00A77C76" w:rsidRDefault="00A77C76" w:rsidP="00A77C76">
      <w:pPr>
        <w:ind w:firstLine="709"/>
        <w:jc w:val="both"/>
      </w:pPr>
      <w:r w:rsidRPr="00A77C76">
        <w:t>Приложение к муниципальному правовому акту заканчивается горизонтальной чертой размеров 3-5 сантиметров, располагаемой по центру приложения.</w:t>
      </w:r>
    </w:p>
    <w:p w14:paraId="7F94AF88" w14:textId="77777777" w:rsidR="00A77C76" w:rsidRPr="00A77C76" w:rsidRDefault="00A77C76" w:rsidP="00A77C76">
      <w:pPr>
        <w:ind w:firstLine="709"/>
        <w:jc w:val="both"/>
      </w:pPr>
      <w:bookmarkStart w:id="67" w:name="sub_134"/>
      <w:r w:rsidRPr="00A77C76">
        <w:t xml:space="preserve">4.16. При ссылках на нормативные правовые акты муниципального образования в других нормативных правовых актах, иных официальных изданиях и документах используется официальное обозначение нормативных правовых актов муниципального образования, которое </w:t>
      </w:r>
      <w:r w:rsidRPr="00A77C76">
        <w:lastRenderedPageBreak/>
        <w:t>включает последовательно расположенные: обозначение вида акта, дату издания (принятия) акта с предшествующим ей словом «от», номер акта, наименование акта, заключенное в кавычки</w:t>
      </w:r>
      <w:bookmarkStart w:id="68" w:name="sub_135"/>
      <w:bookmarkEnd w:id="67"/>
      <w:r w:rsidRPr="00A77C76">
        <w:t>.</w:t>
      </w:r>
    </w:p>
    <w:p w14:paraId="061F0253" w14:textId="54F4207C" w:rsidR="00A77C76" w:rsidRPr="00A77C76" w:rsidRDefault="00A77C76" w:rsidP="00A77C76">
      <w:pPr>
        <w:ind w:firstLine="709"/>
        <w:jc w:val="both"/>
      </w:pPr>
      <w:r w:rsidRPr="00A77C76">
        <w:t>4.17. Сведения об изменениях и дополнениях, внесенных</w:t>
      </w:r>
      <w:r w:rsidR="006F2FAF">
        <w:t xml:space="preserve"> </w:t>
      </w:r>
      <w:r w:rsidRPr="00A77C76">
        <w:t>в нормативный правовой акт, в его официальном обозначении состоят</w:t>
      </w:r>
      <w:r w:rsidR="006F2FAF">
        <w:t xml:space="preserve"> </w:t>
      </w:r>
      <w:r w:rsidRPr="00A77C76">
        <w:t>из слов «с изменениями, внесенными» и официального обозначения нормативного правового акта, которым внесены изменения, без указания</w:t>
      </w:r>
      <w:r w:rsidR="006F2FAF">
        <w:t xml:space="preserve"> </w:t>
      </w:r>
      <w:r w:rsidRPr="00A77C76">
        <w:t>его заголовка. Если изменения в нормативный правовой акт внесены более чем одним нормативным правовым актом, указываются в хронологическом порядке официальные обозначения всех этих нормативных актов с общим обозначением вида нормативного правового акта.</w:t>
      </w:r>
    </w:p>
    <w:p w14:paraId="6EA8DED3" w14:textId="77777777" w:rsidR="00A77C76" w:rsidRPr="00A77C76" w:rsidRDefault="00A77C76" w:rsidP="00A77C76">
      <w:pPr>
        <w:ind w:firstLine="709"/>
        <w:jc w:val="both"/>
      </w:pPr>
    </w:p>
    <w:p w14:paraId="5F793917" w14:textId="77777777" w:rsidR="00A77C76" w:rsidRPr="00A77C76" w:rsidRDefault="00A77C76" w:rsidP="006F2FAF">
      <w:pPr>
        <w:ind w:firstLine="709"/>
        <w:jc w:val="center"/>
        <w:outlineLvl w:val="0"/>
        <w:rPr>
          <w:b/>
          <w:bCs/>
        </w:rPr>
      </w:pPr>
      <w:bookmarkStart w:id="69" w:name="_Toc315791022"/>
      <w:bookmarkStart w:id="70" w:name="sub_500"/>
      <w:bookmarkEnd w:id="68"/>
      <w:r w:rsidRPr="00A77C76">
        <w:rPr>
          <w:b/>
          <w:bCs/>
        </w:rPr>
        <w:t>5. Виды текстов муниципального правового акта</w:t>
      </w:r>
      <w:bookmarkEnd w:id="69"/>
    </w:p>
    <w:p w14:paraId="591D1ABB" w14:textId="77777777" w:rsidR="00A77C76" w:rsidRPr="00A77C76" w:rsidRDefault="00A77C76" w:rsidP="00A77C76">
      <w:pPr>
        <w:ind w:firstLine="709"/>
        <w:jc w:val="both"/>
      </w:pPr>
      <w:bookmarkStart w:id="71" w:name="sub_137"/>
      <w:bookmarkEnd w:id="70"/>
      <w:r w:rsidRPr="00A77C76">
        <w:t>5.1. Различаются следующие виды текстов муниципального правового акта:</w:t>
      </w:r>
    </w:p>
    <w:p w14:paraId="4C974FD3" w14:textId="77777777" w:rsidR="00A77C76" w:rsidRPr="00A77C76" w:rsidRDefault="00A77C76" w:rsidP="00A77C76">
      <w:pPr>
        <w:ind w:firstLine="709"/>
        <w:jc w:val="both"/>
      </w:pPr>
      <w:bookmarkStart w:id="72" w:name="sub_1371"/>
      <w:bookmarkEnd w:id="71"/>
      <w:r w:rsidRPr="00A77C76">
        <w:t>1) подлинный текст муниципального правового акта (подлинник муниципального правового акта) – эталонный экземпляр текста правового акта, оформленный в одном экземпляре;</w:t>
      </w:r>
    </w:p>
    <w:p w14:paraId="63DE2DF6" w14:textId="77777777" w:rsidR="00A77C76" w:rsidRPr="00A77C76" w:rsidRDefault="00A77C76" w:rsidP="00A77C76">
      <w:pPr>
        <w:ind w:firstLine="709"/>
        <w:jc w:val="both"/>
      </w:pPr>
      <w:bookmarkStart w:id="73" w:name="sub_1372"/>
      <w:bookmarkEnd w:id="72"/>
      <w:r w:rsidRPr="00A77C76">
        <w:t>2) официально опубликованный текст муниципального правового акта - совпадающий с подлинником текст муниципального правового акта, опубликованный в печатном средстве массовой информации, предназначенном,</w:t>
      </w:r>
      <w:r w:rsidRPr="00A77C76">
        <w:rPr>
          <w:i/>
        </w:rPr>
        <w:t xml:space="preserve"> </w:t>
      </w:r>
      <w:r w:rsidRPr="00A77C76">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5D962E2D" w14:textId="73769B61" w:rsidR="00A77C76" w:rsidRPr="00A77C76" w:rsidRDefault="00A77C76" w:rsidP="00A77C76">
      <w:pPr>
        <w:ind w:firstLine="709"/>
        <w:jc w:val="both"/>
      </w:pPr>
      <w:bookmarkStart w:id="74" w:name="sub_1373"/>
      <w:bookmarkEnd w:id="73"/>
      <w:r w:rsidRPr="00A77C76">
        <w:t>3) заверенная копия муниципального правового акта – совпадающий</w:t>
      </w:r>
      <w:r w:rsidR="006F2FAF">
        <w:t xml:space="preserve"> </w:t>
      </w:r>
      <w:r w:rsidRPr="00A77C76">
        <w:t>с подлинником текст муниципального правового акта, заверенный печатью органа, издавшего (принявшего) акт.</w:t>
      </w:r>
    </w:p>
    <w:p w14:paraId="65765F32" w14:textId="77777777" w:rsidR="00A77C76" w:rsidRPr="00A77C76" w:rsidRDefault="00A77C76" w:rsidP="00A77C76">
      <w:pPr>
        <w:ind w:firstLine="709"/>
        <w:jc w:val="both"/>
      </w:pPr>
      <w:r w:rsidRPr="00A77C76">
        <w:t>Копия заверяется печатью соответствующего органа местного самоуправления. В отметке о заверении также должны быть указаны: наименование должности сотрудника, осуществляющего заверение, дата заверительной надписи, личная подпись и расшифровка подписи.</w:t>
      </w:r>
    </w:p>
    <w:p w14:paraId="092EDBC2" w14:textId="77777777" w:rsidR="00A77C76" w:rsidRPr="00A77C76" w:rsidRDefault="00A77C76" w:rsidP="00A77C76">
      <w:pPr>
        <w:ind w:firstLine="709"/>
        <w:jc w:val="both"/>
      </w:pPr>
      <w:bookmarkStart w:id="75" w:name="sub_138"/>
      <w:bookmarkEnd w:id="74"/>
      <w:r w:rsidRPr="00A77C76">
        <w:t>5.2. Надлежаще заверенная копия муниципального правового акта признается официальным текстом.</w:t>
      </w:r>
    </w:p>
    <w:bookmarkEnd w:id="75"/>
    <w:p w14:paraId="65B145BD" w14:textId="77777777" w:rsidR="00A77C76" w:rsidRPr="00A77C76" w:rsidRDefault="00A77C76" w:rsidP="00A77C76">
      <w:pPr>
        <w:ind w:firstLine="709"/>
        <w:jc w:val="both"/>
      </w:pPr>
    </w:p>
    <w:p w14:paraId="5CCD6090" w14:textId="77777777" w:rsidR="00A77C76" w:rsidRPr="00A77C76" w:rsidRDefault="00A77C76" w:rsidP="006F2FAF">
      <w:pPr>
        <w:ind w:firstLine="709"/>
        <w:jc w:val="center"/>
        <w:outlineLvl w:val="0"/>
        <w:rPr>
          <w:b/>
          <w:bCs/>
        </w:rPr>
      </w:pPr>
      <w:bookmarkStart w:id="76" w:name="_Toc315791023"/>
      <w:bookmarkStart w:id="77" w:name="sub_600"/>
      <w:r w:rsidRPr="00A77C76">
        <w:rPr>
          <w:b/>
          <w:bCs/>
        </w:rPr>
        <w:t>6. Нормотворческий процесс</w:t>
      </w:r>
      <w:bookmarkEnd w:id="76"/>
    </w:p>
    <w:p w14:paraId="349AEB35" w14:textId="77777777" w:rsidR="00A77C76" w:rsidRPr="00A77C76" w:rsidRDefault="00A77C76" w:rsidP="00A77C76">
      <w:pPr>
        <w:ind w:firstLine="709"/>
        <w:jc w:val="both"/>
      </w:pPr>
      <w:bookmarkStart w:id="78" w:name="sub_139"/>
      <w:bookmarkEnd w:id="77"/>
      <w:r w:rsidRPr="00A77C76">
        <w:t>6.1. Основной вид нормотворческого процесса – это процесс издания (принятия) муниципальных правовых актов органами местного самоуправления, должностными лицами местного самоуправления.</w:t>
      </w:r>
    </w:p>
    <w:p w14:paraId="363E0DFF" w14:textId="77777777" w:rsidR="00A77C76" w:rsidRPr="00A77C76" w:rsidRDefault="00A77C76" w:rsidP="00A77C76">
      <w:pPr>
        <w:ind w:firstLine="709"/>
        <w:jc w:val="both"/>
      </w:pPr>
      <w:bookmarkStart w:id="79" w:name="sub_140"/>
      <w:bookmarkEnd w:id="78"/>
      <w:r w:rsidRPr="00A77C76">
        <w:t>6.2. Стадии нормотворческого процесса – ряд последовательных этапов издания (принятия) муниципального правового акта, на каждом из которых решаются самостоятельные задачи нормотворческой деятельности.</w:t>
      </w:r>
    </w:p>
    <w:p w14:paraId="05ABBCE4" w14:textId="77777777" w:rsidR="00A77C76" w:rsidRPr="00A77C76" w:rsidRDefault="00A77C76" w:rsidP="00A77C76">
      <w:pPr>
        <w:ind w:firstLine="709"/>
        <w:jc w:val="both"/>
      </w:pPr>
      <w:bookmarkStart w:id="80" w:name="sub_141"/>
      <w:bookmarkEnd w:id="79"/>
      <w:r w:rsidRPr="00A77C76">
        <w:t>6.3. Основными стадиями нормотворческого процесса являются:</w:t>
      </w:r>
    </w:p>
    <w:p w14:paraId="287A34B8" w14:textId="6514FAA0" w:rsidR="00A77C76" w:rsidRPr="00A77C76" w:rsidRDefault="00A77C76" w:rsidP="00A77C76">
      <w:pPr>
        <w:ind w:firstLine="709"/>
        <w:jc w:val="both"/>
      </w:pPr>
      <w:bookmarkStart w:id="81" w:name="sub_1411"/>
      <w:bookmarkEnd w:id="80"/>
      <w:r w:rsidRPr="00A77C76">
        <w:t>1) внесение проекта муниципального правового акта</w:t>
      </w:r>
      <w:r w:rsidR="006F2FAF">
        <w:t xml:space="preserve"> </w:t>
      </w:r>
      <w:r w:rsidRPr="00A77C76">
        <w:t>в нормотворческий орган;</w:t>
      </w:r>
    </w:p>
    <w:p w14:paraId="73455207" w14:textId="77777777" w:rsidR="00A77C76" w:rsidRPr="00A77C76" w:rsidRDefault="00A77C76" w:rsidP="00A77C76">
      <w:pPr>
        <w:ind w:firstLine="709"/>
        <w:jc w:val="both"/>
      </w:pPr>
      <w:bookmarkStart w:id="82" w:name="sub_1412"/>
      <w:bookmarkEnd w:id="81"/>
      <w:r w:rsidRPr="00A77C76">
        <w:t>2) предварительное рассмотрение проекта муниципального правового акта и его согласование;</w:t>
      </w:r>
    </w:p>
    <w:p w14:paraId="4568D8EB" w14:textId="77777777" w:rsidR="00A77C76" w:rsidRPr="00A77C76" w:rsidRDefault="00A77C76" w:rsidP="00A77C76">
      <w:pPr>
        <w:ind w:firstLine="709"/>
        <w:jc w:val="both"/>
      </w:pPr>
      <w:bookmarkStart w:id="83" w:name="sub_1413"/>
      <w:bookmarkEnd w:id="82"/>
      <w:r w:rsidRPr="00A77C76">
        <w:t>3) издание (принятие) муниципального правового акта;</w:t>
      </w:r>
    </w:p>
    <w:p w14:paraId="62568B4E" w14:textId="77777777" w:rsidR="00A77C76" w:rsidRPr="00A77C76" w:rsidRDefault="00A77C76" w:rsidP="00A77C76">
      <w:pPr>
        <w:ind w:firstLine="709"/>
        <w:jc w:val="both"/>
      </w:pPr>
      <w:bookmarkStart w:id="84" w:name="sub_1414"/>
      <w:bookmarkEnd w:id="83"/>
      <w:r w:rsidRPr="00A77C76">
        <w:t>4) подписание и официальное опубликование муниципального правового акта;</w:t>
      </w:r>
    </w:p>
    <w:p w14:paraId="2D2B2AAB" w14:textId="77777777" w:rsidR="00A77C76" w:rsidRPr="00A77C76" w:rsidRDefault="00A77C76" w:rsidP="00A77C76">
      <w:pPr>
        <w:ind w:firstLine="709"/>
        <w:jc w:val="both"/>
      </w:pPr>
      <w:bookmarkStart w:id="85" w:name="sub_1415"/>
      <w:bookmarkEnd w:id="84"/>
      <w:r w:rsidRPr="00A77C76">
        <w:t>5) вступление в силу муниципального правового акта.</w:t>
      </w:r>
    </w:p>
    <w:p w14:paraId="6C10BB35" w14:textId="77777777" w:rsidR="00A77C76" w:rsidRPr="00A77C76" w:rsidRDefault="00A77C76" w:rsidP="00A77C76">
      <w:pPr>
        <w:ind w:firstLine="709"/>
        <w:jc w:val="both"/>
      </w:pPr>
      <w:bookmarkStart w:id="86" w:name="sub_142"/>
      <w:bookmarkEnd w:id="85"/>
      <w:r w:rsidRPr="00A77C76">
        <w:t>6.4. Сроки в нормотворческом процессе определяются календарной датой или истечением периода времени, который исчисляется месяцами, неделями или днями, либо связан с моментом совершения конкретного действия (наступления события).</w:t>
      </w:r>
    </w:p>
    <w:bookmarkEnd w:id="86"/>
    <w:p w14:paraId="58EADF55" w14:textId="77777777" w:rsidR="00A77C76" w:rsidRPr="00A77C76" w:rsidRDefault="00A77C76" w:rsidP="00A77C76">
      <w:pPr>
        <w:ind w:firstLine="709"/>
        <w:jc w:val="both"/>
      </w:pPr>
      <w:r w:rsidRPr="00A77C76">
        <w:t>Срок, определенный календарной датой, истекает при наступлении указанной календарной даты.</w:t>
      </w:r>
    </w:p>
    <w:p w14:paraId="45869C1E" w14:textId="77777777" w:rsidR="00A77C76" w:rsidRPr="00A77C76" w:rsidRDefault="00A77C76" w:rsidP="00A77C76">
      <w:pPr>
        <w:ind w:firstLine="709"/>
        <w:jc w:val="both"/>
      </w:pPr>
      <w:r w:rsidRPr="00A77C76">
        <w:t>Течение срока определенного периода времени начинается на следующий день после наступления календарной даты или совершения действия (наступления события), которыми определено его начало.</w:t>
      </w:r>
    </w:p>
    <w:p w14:paraId="581FF560" w14:textId="77777777" w:rsidR="00A77C76" w:rsidRPr="00A77C76" w:rsidRDefault="00A77C76" w:rsidP="00A77C76">
      <w:pPr>
        <w:ind w:firstLine="709"/>
        <w:jc w:val="both"/>
      </w:pPr>
      <w:r w:rsidRPr="00A77C76">
        <w:t>Срок, исчисляемый месяцами, истекает в соответствующее число последнего месяца срока, срок, исчисляемый неделями, - в соответствующий день последней недели срока.</w:t>
      </w:r>
    </w:p>
    <w:p w14:paraId="5D1552D8" w14:textId="77777777" w:rsidR="00A77C76" w:rsidRPr="00A77C76" w:rsidRDefault="00A77C76" w:rsidP="00A77C76">
      <w:pPr>
        <w:ind w:firstLine="709"/>
        <w:jc w:val="both"/>
      </w:pPr>
      <w:r w:rsidRPr="00A77C76">
        <w:t>Срок, исчисляемый днями, подлежит исчислению в календарных днях, если иное не указано в устанавливающем его нормативном правовом акте.</w:t>
      </w:r>
    </w:p>
    <w:p w14:paraId="161802AF" w14:textId="77777777" w:rsidR="00A77C76" w:rsidRPr="00A77C76" w:rsidRDefault="00A77C76" w:rsidP="00A77C76">
      <w:pPr>
        <w:ind w:firstLine="709"/>
        <w:jc w:val="both"/>
      </w:pPr>
      <w:r w:rsidRPr="00A77C76">
        <w:lastRenderedPageBreak/>
        <w:t>Если последний день срока приходится на нерабочий день, днем окончания срока считается ближайший после него рабочий день.</w:t>
      </w:r>
    </w:p>
    <w:p w14:paraId="322BC1BA" w14:textId="77777777" w:rsidR="00A77C76" w:rsidRPr="00A77C76" w:rsidRDefault="00A77C76" w:rsidP="00A77C76">
      <w:pPr>
        <w:ind w:firstLine="709"/>
        <w:jc w:val="both"/>
      </w:pPr>
      <w:bookmarkStart w:id="87" w:name="sub_143"/>
      <w:r w:rsidRPr="00A77C76">
        <w:t>6.5. Органы местного самоуправления, должностные лица местного самоуправления осуществляют текущее и перспективное планирование нормотворческой деятельности в пределах собственных полномочий.</w:t>
      </w:r>
    </w:p>
    <w:bookmarkEnd w:id="87"/>
    <w:p w14:paraId="53B3C15B" w14:textId="77777777" w:rsidR="00A77C76" w:rsidRPr="00A77C76" w:rsidRDefault="00A77C76" w:rsidP="00A77C76">
      <w:pPr>
        <w:ind w:firstLine="709"/>
        <w:jc w:val="both"/>
      </w:pPr>
      <w:r w:rsidRPr="00A77C76">
        <w:t>Органы местного самоуправления муниципального образования информируют друг друга об утвержденных планах нормотворческой деятельности в течение десяти дней со дня их утверждения.</w:t>
      </w:r>
    </w:p>
    <w:p w14:paraId="320D9028" w14:textId="512ACCAA" w:rsidR="00A77C76" w:rsidRPr="00A77C76" w:rsidRDefault="00A77C76" w:rsidP="00A77C76">
      <w:pPr>
        <w:ind w:firstLine="709"/>
        <w:jc w:val="both"/>
      </w:pPr>
      <w:r w:rsidRPr="00A77C76">
        <w:t>Планирование нормотворческой деятельности не исключает издание (принятие) муниципальных правовых актов, не содержащихся</w:t>
      </w:r>
      <w:r w:rsidR="006F2FAF">
        <w:t xml:space="preserve"> </w:t>
      </w:r>
      <w:r w:rsidRPr="00A77C76">
        <w:t>в утвержденных планах.</w:t>
      </w:r>
    </w:p>
    <w:p w14:paraId="4D602F0A" w14:textId="77777777" w:rsidR="00A77C76" w:rsidRPr="00A77C76" w:rsidRDefault="00A77C76" w:rsidP="00A77C76">
      <w:pPr>
        <w:ind w:firstLine="709"/>
        <w:jc w:val="both"/>
      </w:pPr>
      <w:bookmarkStart w:id="88" w:name="sub_144"/>
      <w:r w:rsidRPr="00A77C76">
        <w:t>6.6. В целях обсуждения проектов муниципальных правовых актов, имеющих наиболее важное общественное значение, по вопросам местного значения с участием жителей муниципального образования должны проводиться публичные слушания.</w:t>
      </w:r>
    </w:p>
    <w:p w14:paraId="7DF96AAC" w14:textId="77777777" w:rsidR="00A77C76" w:rsidRPr="00A77C76" w:rsidRDefault="00A77C76" w:rsidP="00A77C76">
      <w:pPr>
        <w:ind w:firstLine="709"/>
        <w:jc w:val="both"/>
      </w:pPr>
      <w:bookmarkStart w:id="89" w:name="sub_145"/>
      <w:bookmarkEnd w:id="88"/>
      <w:r w:rsidRPr="00A77C76">
        <w:t>Порядок организации и проведения публичных слушаний определяется нормативным правовым актом представительного органа муниципального образования.</w:t>
      </w:r>
    </w:p>
    <w:p w14:paraId="647E32BB" w14:textId="77777777" w:rsidR="00A77C76" w:rsidRPr="00A77C76" w:rsidRDefault="00A77C76" w:rsidP="00A77C76">
      <w:pPr>
        <w:ind w:firstLine="709"/>
        <w:jc w:val="both"/>
      </w:pPr>
      <w:bookmarkStart w:id="90" w:name="sub_146"/>
      <w:bookmarkEnd w:id="89"/>
      <w:r w:rsidRPr="00A77C76">
        <w:t>6.7. Субъекты нормотворческий инициативы в органах местного самоуправления муниципального образования устанавливаются уставом муниципального образования.</w:t>
      </w:r>
    </w:p>
    <w:p w14:paraId="586D1FA7" w14:textId="77777777" w:rsidR="00A77C76" w:rsidRPr="00A77C76" w:rsidRDefault="00A77C76" w:rsidP="00A77C76">
      <w:pPr>
        <w:ind w:firstLine="709"/>
        <w:jc w:val="both"/>
      </w:pPr>
      <w:bookmarkStart w:id="91" w:name="sub_147"/>
      <w:bookmarkEnd w:id="90"/>
      <w:r w:rsidRPr="00A77C76">
        <w:t>6.8. Порядок подготовки, внесения, рассмотрения решений представительного органа муниципального образования, перечень и формы прилагаемых к ним документов определяются Регламентом представительного органа муниципального образования, утверждаемым решением представительного органа муниципального образования.</w:t>
      </w:r>
    </w:p>
    <w:p w14:paraId="6D641CD6" w14:textId="77777777" w:rsidR="00A77C76" w:rsidRPr="00A77C76" w:rsidRDefault="00A77C76" w:rsidP="00A77C76">
      <w:pPr>
        <w:ind w:firstLine="709"/>
        <w:jc w:val="both"/>
      </w:pPr>
      <w:bookmarkStart w:id="92" w:name="sub_148"/>
      <w:bookmarkEnd w:id="91"/>
      <w:r w:rsidRPr="00A77C76">
        <w:t>6.9. Порядок подготовки, внесения, рассмотрения проектов правовых актов администрации муниципального образования, перечень и формы прилагаемых к ним документов устанавливаются Регламентом администрации муниципального образования, утверждаемым постановлением администрации муниципального образования.</w:t>
      </w:r>
    </w:p>
    <w:p w14:paraId="34B32F69" w14:textId="77777777" w:rsidR="00A77C76" w:rsidRPr="00A77C76" w:rsidRDefault="00A77C76" w:rsidP="00A77C76">
      <w:pPr>
        <w:ind w:firstLine="709"/>
        <w:jc w:val="both"/>
      </w:pPr>
      <w:bookmarkStart w:id="93" w:name="sub_149"/>
      <w:bookmarkEnd w:id="92"/>
      <w:r w:rsidRPr="00A77C76">
        <w:t>6.10. Порядок подготовки и издания (принятия) иных правовых актов органов местного самоуправления и должностных лиц местного самоуправления устанавливается регламентами (положениями) органов местного самоуправления, должностных лиц местного самоуправления муниципального образования.</w:t>
      </w:r>
    </w:p>
    <w:p w14:paraId="592E97C0" w14:textId="77777777" w:rsidR="00A77C76" w:rsidRPr="00A77C76" w:rsidRDefault="00A77C76" w:rsidP="00A77C76">
      <w:pPr>
        <w:ind w:firstLine="709"/>
        <w:jc w:val="both"/>
      </w:pPr>
      <w:bookmarkStart w:id="94" w:name="sub_150"/>
      <w:bookmarkEnd w:id="93"/>
      <w:r w:rsidRPr="00A77C76">
        <w:t>6.11. Органы местного самоуправления, должностные лица местного самоуправления в пределах своих полномочий организуют и проводят внутреннюю экспертизу подготовленных ими проектов муниципальных правовых актов.</w:t>
      </w:r>
    </w:p>
    <w:p w14:paraId="6B807AF6" w14:textId="77777777" w:rsidR="00A77C76" w:rsidRPr="00A77C76" w:rsidRDefault="00A77C76" w:rsidP="00A77C76">
      <w:pPr>
        <w:ind w:firstLine="709"/>
        <w:jc w:val="both"/>
      </w:pPr>
      <w:bookmarkStart w:id="95" w:name="sub_152"/>
      <w:bookmarkEnd w:id="94"/>
      <w:r w:rsidRPr="00A77C76">
        <w:t>6.12. Результат экспертизы проекта муниципального правового акта указывается в листе согласования к проекту.</w:t>
      </w:r>
    </w:p>
    <w:p w14:paraId="3AFA23E2" w14:textId="77777777" w:rsidR="00A77C76" w:rsidRPr="00A77C76" w:rsidRDefault="00A77C76" w:rsidP="00A77C76">
      <w:pPr>
        <w:ind w:firstLine="709"/>
        <w:jc w:val="both"/>
      </w:pPr>
      <w:bookmarkStart w:id="96" w:name="sub_153"/>
      <w:bookmarkEnd w:id="95"/>
      <w:r w:rsidRPr="00A77C76">
        <w:t>6.13. По результатам экспертизы изданных (принятых) муниципальных правовых актов составляется письменное заключение, которое подлежит обязательному рассмотрению органами местного самоуправления, должностными лицами местного самоуправления, издавшими (принявшими) муниципальный правовой акт.</w:t>
      </w:r>
    </w:p>
    <w:p w14:paraId="293F59F6" w14:textId="77777777" w:rsidR="00A77C76" w:rsidRPr="00A77C76" w:rsidRDefault="00A77C76" w:rsidP="00A77C76">
      <w:pPr>
        <w:ind w:firstLine="709"/>
        <w:jc w:val="both"/>
      </w:pPr>
      <w:bookmarkStart w:id="97" w:name="sub_154"/>
      <w:bookmarkEnd w:id="96"/>
      <w:r w:rsidRPr="00A77C76">
        <w:t>6.14. Нормативные правовые акты и (или) проекты нормативных правовых актов подлежат антикоррупционной экспертизе.</w:t>
      </w:r>
    </w:p>
    <w:bookmarkEnd w:id="97"/>
    <w:p w14:paraId="7E6B096E" w14:textId="77777777" w:rsidR="00A77C76" w:rsidRPr="00A77C76" w:rsidRDefault="00A77C76" w:rsidP="00A77C76">
      <w:pPr>
        <w:ind w:firstLine="709"/>
        <w:jc w:val="both"/>
      </w:pPr>
      <w:r w:rsidRPr="00A77C76">
        <w:t>Антикоррупционная экспертиза нормативных правовых актов и (или) проектов нормативных правовых актов проводится в порядке, определенном органами местного самоуправления с учетом требований законодательства Российской Федерации в сфере противодействия коррупции.</w:t>
      </w:r>
    </w:p>
    <w:p w14:paraId="6B55C3B5" w14:textId="77777777" w:rsidR="00A77C76" w:rsidRPr="00A77C76" w:rsidRDefault="00A77C76" w:rsidP="00A77C76">
      <w:pPr>
        <w:ind w:firstLine="709"/>
        <w:jc w:val="both"/>
      </w:pPr>
      <w:r w:rsidRPr="00A77C76">
        <w:t xml:space="preserve">6.15. Внесение изменений и дополнений в муниципальный правовой акт осуществляется путем издания (принятия) органом, принявшим муниципальный правовой акт, в который вносятся изменения и дополнения, правового акта того же вида. </w:t>
      </w:r>
    </w:p>
    <w:p w14:paraId="5441F59B" w14:textId="331EA9A6" w:rsidR="00A77C76" w:rsidRPr="00A77C76" w:rsidRDefault="00A77C76" w:rsidP="00A77C76">
      <w:pPr>
        <w:ind w:firstLine="709"/>
        <w:jc w:val="both"/>
      </w:pPr>
      <w:r w:rsidRPr="00A77C76">
        <w:t>Внесение значительного числа изменений и дополнений</w:t>
      </w:r>
      <w:r w:rsidR="006F2FAF">
        <w:t xml:space="preserve"> </w:t>
      </w:r>
      <w:r w:rsidRPr="00A77C76">
        <w:t>в муниципальный правовой акт может осуществляться путем издания (принятия) его в новой редакции.</w:t>
      </w:r>
    </w:p>
    <w:p w14:paraId="01782915" w14:textId="4C95B245" w:rsidR="00A77C76" w:rsidRPr="00A77C76" w:rsidRDefault="00A77C76" w:rsidP="00A77C76">
      <w:pPr>
        <w:ind w:firstLine="709"/>
        <w:jc w:val="both"/>
      </w:pPr>
      <w:r w:rsidRPr="00A77C76">
        <w:t>6.16. Исправление ошибок, опечаток и иных неточностей</w:t>
      </w:r>
      <w:r w:rsidR="006F2FAF">
        <w:t xml:space="preserve"> </w:t>
      </w:r>
      <w:r w:rsidRPr="00A77C76">
        <w:t>в муниципальном правовом акте осуществляется исключительно путем внесения соответствующих изменений в муниципальный правовой акт,</w:t>
      </w:r>
      <w:r w:rsidR="006F2FAF">
        <w:t xml:space="preserve"> </w:t>
      </w:r>
      <w:r w:rsidRPr="00A77C76">
        <w:t>в котором имеются неточности, с последующим официальным опубликованием внесенных изменений.</w:t>
      </w:r>
    </w:p>
    <w:p w14:paraId="79CCC213" w14:textId="77777777" w:rsidR="00A77C76" w:rsidRPr="00A77C76" w:rsidRDefault="00A77C76" w:rsidP="00A77C76">
      <w:pPr>
        <w:ind w:firstLine="709"/>
        <w:jc w:val="both"/>
        <w:rPr>
          <w:highlight w:val="yellow"/>
        </w:rPr>
      </w:pPr>
    </w:p>
    <w:p w14:paraId="3F3E3CA1" w14:textId="77777777" w:rsidR="00A77C76" w:rsidRPr="00A77C76" w:rsidRDefault="00A77C76" w:rsidP="00A77C76">
      <w:pPr>
        <w:ind w:firstLine="709"/>
        <w:jc w:val="both"/>
        <w:outlineLvl w:val="0"/>
        <w:rPr>
          <w:b/>
          <w:bCs/>
        </w:rPr>
      </w:pPr>
      <w:bookmarkStart w:id="98" w:name="_Toc315791024"/>
      <w:bookmarkStart w:id="99" w:name="sub_700"/>
      <w:r w:rsidRPr="00A77C76">
        <w:rPr>
          <w:b/>
          <w:bCs/>
        </w:rPr>
        <w:t>7. Порядок опубликования и вступления в силу муниципальных правовых актов</w:t>
      </w:r>
      <w:bookmarkEnd w:id="98"/>
    </w:p>
    <w:p w14:paraId="507D30D4" w14:textId="77777777" w:rsidR="00A77C76" w:rsidRPr="00A77C76" w:rsidRDefault="00A77C76" w:rsidP="00A77C76">
      <w:pPr>
        <w:ind w:firstLine="709"/>
        <w:jc w:val="both"/>
      </w:pPr>
      <w:bookmarkStart w:id="100" w:name="sub_164"/>
      <w:r w:rsidRPr="00A77C76">
        <w:t xml:space="preserve">7.1.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представительного </w:t>
      </w:r>
      <w:r w:rsidRPr="00A77C76">
        <w:lastRenderedPageBreak/>
        <w:t>органа муниципального образования о налогах и сборах, которые вступают в силу в соответствии         с Налоговым кодексом Российской Федерации.</w:t>
      </w:r>
    </w:p>
    <w:p w14:paraId="6DC71359" w14:textId="129577AA" w:rsidR="00A77C76" w:rsidRPr="00A77C76" w:rsidRDefault="00A77C76" w:rsidP="00A77C76">
      <w:pPr>
        <w:ind w:firstLine="709"/>
        <w:jc w:val="both"/>
      </w:pPr>
      <w:r w:rsidRPr="00A77C76">
        <w:t>7.2. Муниципальные правовые акты, затрагивающие права, свободы</w:t>
      </w:r>
      <w:r w:rsidR="006F2FAF">
        <w:t xml:space="preserve"> </w:t>
      </w:r>
      <w:r w:rsidRPr="00A77C76">
        <w:t>и обязанности человека и гражданина, вступают в силу после</w:t>
      </w:r>
      <w:r w:rsidR="006F2FAF">
        <w:t xml:space="preserve"> </w:t>
      </w:r>
      <w:r w:rsidRPr="00A77C76">
        <w:t>их официального опубликования (обнародования).</w:t>
      </w:r>
    </w:p>
    <w:p w14:paraId="093E3179" w14:textId="5E21FD16" w:rsidR="00A77C76" w:rsidRPr="00A77C76" w:rsidRDefault="00A77C76" w:rsidP="00A77C76">
      <w:pPr>
        <w:ind w:firstLine="709"/>
        <w:jc w:val="both"/>
      </w:pPr>
      <w:r w:rsidRPr="00A77C76">
        <w:t>Опубликование (обнародование) муниципальных правовых актов должно обеспечивать возможность ознакомления с ними граждан,</w:t>
      </w:r>
      <w:r w:rsidR="006F2FAF">
        <w:t xml:space="preserve"> </w:t>
      </w:r>
      <w:r w:rsidRPr="00A77C76">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1FCB76A" w14:textId="77777777" w:rsidR="00A77C76" w:rsidRPr="00A77C76" w:rsidRDefault="00A77C76" w:rsidP="00A77C76">
      <w:pPr>
        <w:ind w:firstLine="709"/>
        <w:jc w:val="both"/>
      </w:pPr>
      <w:r w:rsidRPr="00A77C76">
        <w:t>В случае опубликования муниципального нормативного правового акта по частям он вступает в силу со дня опубликования последней части его текста.</w:t>
      </w:r>
    </w:p>
    <w:p w14:paraId="471529C9" w14:textId="77777777" w:rsidR="00A77C76" w:rsidRPr="00A77C76" w:rsidRDefault="00A77C76" w:rsidP="00A77C76">
      <w:pPr>
        <w:ind w:firstLine="709"/>
        <w:jc w:val="both"/>
      </w:pPr>
      <w:r w:rsidRPr="00A77C76">
        <w:t>При официальном опубликовании муниципальных нормативных правовых актов указываются их официальные реквизиты.</w:t>
      </w:r>
    </w:p>
    <w:p w14:paraId="11F0DA6A" w14:textId="77777777" w:rsidR="00A77C76" w:rsidRPr="00A77C76" w:rsidRDefault="00A77C76" w:rsidP="00A77C76">
      <w:pPr>
        <w:ind w:firstLine="709"/>
        <w:jc w:val="both"/>
      </w:pPr>
      <w:r w:rsidRPr="00A77C76">
        <w:t>7.3.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не в официальном периодическом печатном издании.</w:t>
      </w:r>
    </w:p>
    <w:p w14:paraId="5FF7D88B" w14:textId="77777777" w:rsidR="00A77C76" w:rsidRPr="00A77C76" w:rsidRDefault="00A77C76" w:rsidP="00A77C76">
      <w:pPr>
        <w:ind w:firstLine="709"/>
        <w:jc w:val="both"/>
      </w:pPr>
      <w:r w:rsidRPr="00A77C76">
        <w:t>7.4.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14:paraId="423B23A3" w14:textId="77777777" w:rsidR="00A77C76" w:rsidRPr="00A77C76" w:rsidRDefault="00A77C76" w:rsidP="00A77C76">
      <w:pPr>
        <w:ind w:firstLine="709"/>
        <w:jc w:val="both"/>
      </w:pPr>
      <w:r w:rsidRPr="00A77C76">
        <w:t>7.5. Копия нормативного правового акта с сопроводительным письмом за подписью должностного лица органа, его издавшего (принявшего), направляется в печатное средство массовой информации,  предназначенное,</w:t>
      </w:r>
      <w:r w:rsidRPr="00A77C76">
        <w:rPr>
          <w:i/>
        </w:rPr>
        <w:t xml:space="preserve"> </w:t>
      </w:r>
      <w:r w:rsidRPr="00A77C76">
        <w:t>для опубликования муниципальных правовых актов, в течение десяти дней со дня его издания (принятия).</w:t>
      </w:r>
    </w:p>
    <w:p w14:paraId="71D30791" w14:textId="77777777" w:rsidR="00A77C76" w:rsidRPr="00A77C76" w:rsidRDefault="00A77C76" w:rsidP="00A77C76">
      <w:pPr>
        <w:ind w:firstLine="709"/>
        <w:jc w:val="both"/>
      </w:pPr>
      <w:bookmarkStart w:id="101" w:name="sub_165"/>
      <w:bookmarkEnd w:id="100"/>
      <w:r w:rsidRPr="00A77C76">
        <w:t>7.6. Муниципальные нормативные правовые акты либо их отдельные положения, не подлежащие опубликованию,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47D64055" w14:textId="77777777" w:rsidR="00A77C76" w:rsidRPr="00A77C76" w:rsidRDefault="00A77C76" w:rsidP="00A77C76">
      <w:pPr>
        <w:ind w:firstLine="709"/>
        <w:jc w:val="both"/>
      </w:pPr>
      <w:bookmarkStart w:id="102" w:name="sub_166"/>
      <w:bookmarkEnd w:id="101"/>
      <w:r w:rsidRPr="00A77C76">
        <w:t>7.7. Правовые акты ненормативного характера могут быть официально опубликованы по решению издавших (принявших) их органов местного самоуправления и должностных лиц местного самоуправления.</w:t>
      </w:r>
    </w:p>
    <w:p w14:paraId="016EE40F" w14:textId="77777777" w:rsidR="00A77C76" w:rsidRPr="00A77C76" w:rsidRDefault="00A77C76" w:rsidP="00A77C76">
      <w:pPr>
        <w:ind w:firstLine="709"/>
        <w:jc w:val="both"/>
      </w:pPr>
      <w:r w:rsidRPr="00A77C76">
        <w:t>7.8. Текст муниципального нормативного правового акта, в который внесены изменения, по решению нормотворческого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14:paraId="162FCB80" w14:textId="5CC522D8" w:rsidR="00A77C76" w:rsidRPr="00A77C76" w:rsidRDefault="00A77C76" w:rsidP="00A77C76">
      <w:pPr>
        <w:ind w:firstLine="709"/>
        <w:jc w:val="both"/>
      </w:pPr>
      <w:r w:rsidRPr="00A77C76">
        <w:t>7.9. В случае, если при официальном опубликовании муниципального правового акта были допущены ошибки, опечатки, иные неточности</w:t>
      </w:r>
      <w:r w:rsidR="00026808">
        <w:t xml:space="preserve"> </w:t>
      </w:r>
      <w:r w:rsidRPr="00A77C76">
        <w:t>в сравнении с подлинником муниципального правового акта в том же издании публикуется официальное извещение органа, принявшего муниципальный правовой акт, об исправлении неточности и подлинная редакция соответствующих положений.</w:t>
      </w:r>
    </w:p>
    <w:bookmarkEnd w:id="102"/>
    <w:p w14:paraId="360970FA" w14:textId="77777777" w:rsidR="00A77C76" w:rsidRPr="00A77C76" w:rsidRDefault="00A77C76" w:rsidP="00A77C76">
      <w:pPr>
        <w:ind w:firstLine="709"/>
        <w:jc w:val="both"/>
        <w:outlineLvl w:val="0"/>
        <w:rPr>
          <w:b/>
          <w:bCs/>
        </w:rPr>
      </w:pPr>
    </w:p>
    <w:p w14:paraId="68FEA9B8" w14:textId="11D6A92A" w:rsidR="00A77C76" w:rsidRPr="00A77C76" w:rsidRDefault="00A77C76" w:rsidP="00026808">
      <w:pPr>
        <w:ind w:firstLine="709"/>
        <w:jc w:val="center"/>
        <w:outlineLvl w:val="0"/>
        <w:rPr>
          <w:b/>
          <w:bCs/>
        </w:rPr>
      </w:pPr>
      <w:bookmarkStart w:id="103" w:name="_Toc315791025"/>
      <w:r w:rsidRPr="00A77C76">
        <w:rPr>
          <w:b/>
          <w:bCs/>
        </w:rPr>
        <w:t>8. Действие муниципальных правовых актов, их реализация и толкование</w:t>
      </w:r>
      <w:bookmarkEnd w:id="103"/>
    </w:p>
    <w:p w14:paraId="0780FF9B" w14:textId="77777777" w:rsidR="00A77C76" w:rsidRPr="00A77C76" w:rsidRDefault="00A77C76" w:rsidP="00A77C76">
      <w:pPr>
        <w:ind w:firstLine="709"/>
        <w:jc w:val="both"/>
      </w:pPr>
      <w:bookmarkStart w:id="104" w:name="sub_169"/>
      <w:bookmarkEnd w:id="99"/>
      <w:r w:rsidRPr="00A77C76">
        <w:t>8.1. Муниципальные правовые акты действуют на основе принципа верховенства актов, обладающих более высокой юридической силой.</w:t>
      </w:r>
    </w:p>
    <w:p w14:paraId="7ADA8E62" w14:textId="5726E88D" w:rsidR="00A77C76" w:rsidRPr="00A77C76" w:rsidRDefault="00A77C76" w:rsidP="00A77C76">
      <w:pPr>
        <w:ind w:firstLine="709"/>
        <w:jc w:val="both"/>
      </w:pPr>
      <w:bookmarkStart w:id="105" w:name="sub_170"/>
      <w:bookmarkEnd w:id="104"/>
      <w:r w:rsidRPr="00A77C76">
        <w:t>8.2. Действие муниципальных правовых актов начинается со дня</w:t>
      </w:r>
      <w:r w:rsidR="00026808">
        <w:t xml:space="preserve"> </w:t>
      </w:r>
      <w:r w:rsidRPr="00A77C76">
        <w:t>их вступления в силу и прекращается в день утраты ими юридической силы.</w:t>
      </w:r>
    </w:p>
    <w:bookmarkEnd w:id="105"/>
    <w:p w14:paraId="2D9544D5" w14:textId="77777777" w:rsidR="00A77C76" w:rsidRPr="00A77C76" w:rsidRDefault="00A77C76" w:rsidP="00A77C76">
      <w:pPr>
        <w:ind w:firstLine="709"/>
        <w:jc w:val="both"/>
      </w:pPr>
      <w:r w:rsidRPr="00A77C76">
        <w:t xml:space="preserve">Муниципальные правовые акты нормативного характера действуют, как правило, бессрочно, но могут приниматься и на определенный срок (период). </w:t>
      </w:r>
    </w:p>
    <w:p w14:paraId="527E6357" w14:textId="77777777" w:rsidR="00A77C76" w:rsidRPr="00A77C76" w:rsidRDefault="00A77C76" w:rsidP="00A77C76">
      <w:pPr>
        <w:ind w:firstLine="709"/>
        <w:jc w:val="both"/>
      </w:pPr>
      <w:r w:rsidRPr="00A77C76">
        <w:t>Действие отдельных положений муниципальных правовых актов может быть ограничено определенным временем.</w:t>
      </w:r>
    </w:p>
    <w:p w14:paraId="55B5D0C7" w14:textId="77777777" w:rsidR="00A77C76" w:rsidRPr="00A77C76" w:rsidRDefault="00A77C76" w:rsidP="00A77C76">
      <w:pPr>
        <w:ind w:firstLine="709"/>
        <w:jc w:val="both"/>
      </w:pPr>
      <w:r w:rsidRPr="00A77C76">
        <w:t>Муниципальные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14:paraId="3B1749C5" w14:textId="77777777" w:rsidR="00A77C76" w:rsidRPr="00A77C76" w:rsidRDefault="00A77C76" w:rsidP="00A77C76">
      <w:pPr>
        <w:ind w:firstLine="709"/>
        <w:jc w:val="both"/>
      </w:pPr>
      <w:bookmarkStart w:id="106" w:name="sub_171"/>
      <w:r w:rsidRPr="00A77C76">
        <w:t>8.3. Муниципальные нормативные правовые акты подлежат обязательному исполнению на всей территории муниципального образования.</w:t>
      </w:r>
    </w:p>
    <w:bookmarkEnd w:id="106"/>
    <w:p w14:paraId="0775DE7D" w14:textId="77777777" w:rsidR="00A77C76" w:rsidRPr="00A77C76" w:rsidRDefault="00A77C76" w:rsidP="00A77C76">
      <w:pPr>
        <w:ind w:firstLine="709"/>
        <w:jc w:val="both"/>
      </w:pPr>
      <w:r w:rsidRPr="00A77C76">
        <w:t>8.4. За неисполнение муниципальных нормативных правовых актов виновные лица несут ответственность в соответствии с федеральными законами и законами Республики Дагестан.</w:t>
      </w:r>
    </w:p>
    <w:p w14:paraId="4FE525AB" w14:textId="4465E17B" w:rsidR="00A77C76" w:rsidRPr="00A77C76" w:rsidRDefault="00A77C76" w:rsidP="00A77C76">
      <w:pPr>
        <w:ind w:firstLine="709"/>
        <w:jc w:val="both"/>
      </w:pPr>
      <w:bookmarkStart w:id="107" w:name="sub_172"/>
      <w:r w:rsidRPr="00A77C76">
        <w:lastRenderedPageBreak/>
        <w:t>8.5. Реализация исполнения муниципальных нормативных правовых актов во всех формах обеспечивается органами местного самоуправления</w:t>
      </w:r>
      <w:r w:rsidR="00026808">
        <w:t xml:space="preserve"> </w:t>
      </w:r>
      <w:r w:rsidRPr="00A77C76">
        <w:t>в пределах их компетенции.</w:t>
      </w:r>
    </w:p>
    <w:p w14:paraId="24E2FD2B" w14:textId="77777777" w:rsidR="00A77C76" w:rsidRPr="00A77C76" w:rsidRDefault="00A77C76" w:rsidP="00A77C76">
      <w:pPr>
        <w:ind w:firstLine="709"/>
        <w:jc w:val="both"/>
      </w:pPr>
      <w:bookmarkStart w:id="108" w:name="sub_173"/>
      <w:bookmarkEnd w:id="107"/>
      <w:r w:rsidRPr="00A77C76">
        <w:t>8.6. Контроль исполнения и соблюдения муниципальных правовых актов осуществляют должностные лица местного самоуправления, органов местного самоуправления, лица, замещающие должности муниципальной службы, а также иные субъекты в соответствии с действующим законодательством.</w:t>
      </w:r>
    </w:p>
    <w:p w14:paraId="3317319D" w14:textId="62041179" w:rsidR="00A77C76" w:rsidRPr="00A77C76" w:rsidRDefault="00A77C76" w:rsidP="00A77C76">
      <w:pPr>
        <w:ind w:firstLine="709"/>
        <w:jc w:val="both"/>
      </w:pPr>
      <w:bookmarkStart w:id="109" w:name="sub_174"/>
      <w:bookmarkEnd w:id="108"/>
      <w:r w:rsidRPr="00A77C76">
        <w:t>8.7. Муниципальные правовые акты могут быть отменены (признаны утратившими силу)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r w:rsidR="00026808">
        <w:t xml:space="preserve"> </w:t>
      </w:r>
      <w:r w:rsidRPr="00A77C76">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bookmarkEnd w:id="109"/>
    </w:p>
    <w:p w14:paraId="1BD72975" w14:textId="77777777" w:rsidR="00A77C76" w:rsidRPr="00A77C76" w:rsidRDefault="00A77C76" w:rsidP="00A77C76">
      <w:pPr>
        <w:ind w:firstLine="709"/>
        <w:jc w:val="both"/>
      </w:pPr>
      <w:r w:rsidRPr="00A77C76">
        <w:t>Отмена (признание утратившим силу) муниципального правового акта (его отдельной части) производится муниципальным правовым актом равной юридической силы.</w:t>
      </w:r>
    </w:p>
    <w:p w14:paraId="285E23AE" w14:textId="77777777" w:rsidR="00A77C76" w:rsidRPr="00A77C76" w:rsidRDefault="00A77C76" w:rsidP="00A77C76">
      <w:pPr>
        <w:ind w:firstLine="709"/>
        <w:jc w:val="both"/>
      </w:pPr>
      <w:bookmarkStart w:id="110" w:name="sub_175"/>
      <w:r w:rsidRPr="00A77C76">
        <w:t>8.8. Муниципальный правовой акт или его отдельные положения утрачивают юридическую силу в случаях:</w:t>
      </w:r>
    </w:p>
    <w:p w14:paraId="3E8B8A33" w14:textId="77777777" w:rsidR="00A77C76" w:rsidRPr="00A77C76" w:rsidRDefault="00A77C76" w:rsidP="00A77C76">
      <w:pPr>
        <w:ind w:firstLine="709"/>
        <w:jc w:val="both"/>
      </w:pPr>
      <w:bookmarkStart w:id="111" w:name="sub_1751"/>
      <w:bookmarkEnd w:id="110"/>
      <w:r w:rsidRPr="00A77C76">
        <w:t>1) истечения срока действия муниципального правового акта или его отдельных положений;</w:t>
      </w:r>
    </w:p>
    <w:p w14:paraId="0A41A504" w14:textId="77777777" w:rsidR="00A77C76" w:rsidRPr="00A77C76" w:rsidRDefault="00A77C76" w:rsidP="00A77C76">
      <w:pPr>
        <w:ind w:firstLine="709"/>
        <w:jc w:val="both"/>
      </w:pPr>
      <w:bookmarkStart w:id="112" w:name="sub_1752"/>
      <w:bookmarkEnd w:id="111"/>
      <w:r w:rsidRPr="00A77C76">
        <w:t>2) издания (принятия) тем же органом и вступления в силу другого муниципального правового акта того же вида, который полностью заменяет по предмету регулирования ранее изданный (принятый) правовой акт;</w:t>
      </w:r>
    </w:p>
    <w:p w14:paraId="13643FCE" w14:textId="77777777" w:rsidR="00A77C76" w:rsidRPr="00A77C76" w:rsidRDefault="00A77C76" w:rsidP="00A77C76">
      <w:pPr>
        <w:ind w:firstLine="709"/>
        <w:jc w:val="both"/>
      </w:pPr>
      <w:bookmarkStart w:id="113" w:name="sub_1753"/>
      <w:bookmarkEnd w:id="112"/>
      <w:r w:rsidRPr="00A77C76">
        <w:t>3) признания муниципального акта или его отдельных положений утратившими силу издавшим (принявшим) его органом;</w:t>
      </w:r>
    </w:p>
    <w:p w14:paraId="07F081E7" w14:textId="77777777" w:rsidR="00A77C76" w:rsidRPr="00A77C76" w:rsidRDefault="00A77C76" w:rsidP="00A77C76">
      <w:pPr>
        <w:ind w:firstLine="709"/>
        <w:jc w:val="both"/>
      </w:pPr>
      <w:bookmarkStart w:id="114" w:name="sub_1754"/>
      <w:bookmarkEnd w:id="113"/>
      <w:r w:rsidRPr="00A77C76">
        <w:t>4) признания муниципального правового акта или его отдельных положений недействующими по решению суда в случаях, предусмотренных законодательством Российской Федерации;</w:t>
      </w:r>
    </w:p>
    <w:p w14:paraId="30B43A02" w14:textId="77777777" w:rsidR="00A77C76" w:rsidRPr="00A77C76" w:rsidRDefault="00A77C76" w:rsidP="00A77C76">
      <w:pPr>
        <w:ind w:firstLine="709"/>
        <w:jc w:val="both"/>
      </w:pPr>
      <w:bookmarkStart w:id="115" w:name="sub_1755"/>
      <w:bookmarkEnd w:id="114"/>
      <w:r w:rsidRPr="00A77C76">
        <w:t>5) отмены муниципального правового акта или его отдельных положений уполномоченным органом или по решению суда;</w:t>
      </w:r>
    </w:p>
    <w:p w14:paraId="0D223652" w14:textId="77777777" w:rsidR="00A77C76" w:rsidRPr="00A77C76" w:rsidRDefault="00A77C76" w:rsidP="00A77C76">
      <w:pPr>
        <w:ind w:firstLine="709"/>
        <w:jc w:val="both"/>
      </w:pPr>
      <w:bookmarkStart w:id="116" w:name="sub_1756"/>
      <w:bookmarkEnd w:id="115"/>
      <w:r w:rsidRPr="00A77C76">
        <w:t>6) в иных случаях, предусмотренных федеральным законодательством и законодательством Республики Дагестан.</w:t>
      </w:r>
    </w:p>
    <w:bookmarkEnd w:id="116"/>
    <w:p w14:paraId="748AA839" w14:textId="77777777" w:rsidR="00A77C76" w:rsidRPr="00A77C76" w:rsidRDefault="00A77C76" w:rsidP="00A77C76">
      <w:pPr>
        <w:ind w:firstLine="709"/>
        <w:jc w:val="both"/>
      </w:pPr>
      <w:r w:rsidRPr="00A77C76">
        <w:t>8.9. Муниципальный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14:paraId="06649B01" w14:textId="7CBAAEF4" w:rsidR="00A77C76" w:rsidRPr="00A77C76" w:rsidRDefault="00A77C76" w:rsidP="00A77C76">
      <w:pPr>
        <w:ind w:firstLine="709"/>
        <w:jc w:val="both"/>
      </w:pPr>
      <w:bookmarkStart w:id="117" w:name="sub_176"/>
      <w:r w:rsidRPr="00A77C76">
        <w:t>8.10. Действие муниципальных правовых актов не распространяется</w:t>
      </w:r>
      <w:r w:rsidR="00026808">
        <w:t xml:space="preserve"> </w:t>
      </w:r>
      <w:r w:rsidRPr="00A77C76">
        <w:t>на отношения, возникшие до их вступления в силу, если в самом акте</w:t>
      </w:r>
      <w:r w:rsidR="00026808">
        <w:t xml:space="preserve"> </w:t>
      </w:r>
      <w:r w:rsidRPr="00A77C76">
        <w:t>не установлено иное.</w:t>
      </w:r>
    </w:p>
    <w:p w14:paraId="5C9B386C" w14:textId="77777777" w:rsidR="00A77C76" w:rsidRPr="00A77C76" w:rsidRDefault="00A77C76" w:rsidP="00A77C76">
      <w:pPr>
        <w:ind w:firstLine="709"/>
        <w:jc w:val="both"/>
      </w:pPr>
      <w:bookmarkStart w:id="118" w:name="sub_177"/>
      <w:bookmarkEnd w:id="117"/>
      <w:r w:rsidRPr="00A77C76">
        <w:t>8.11. Действие муниципальных нормативных правовых актов, затрагивающих права, свободы и обязанности человека и гражданина, распространяется на всей территории муниципального образования и на всех лиц, проживающих или пребывающих на территории муниципального образования, если в самом правовом акте не установлено иное.</w:t>
      </w:r>
    </w:p>
    <w:p w14:paraId="49D076E1" w14:textId="77777777" w:rsidR="00A77C76" w:rsidRPr="00A77C76" w:rsidRDefault="00A77C76" w:rsidP="00A77C76">
      <w:pPr>
        <w:ind w:firstLine="709"/>
        <w:jc w:val="both"/>
      </w:pPr>
      <w:r w:rsidRPr="00A77C76">
        <w:t xml:space="preserve">8.12. </w:t>
      </w:r>
      <w:bookmarkStart w:id="119" w:name="sub_178"/>
      <w:bookmarkEnd w:id="118"/>
      <w:r w:rsidRPr="00A77C76">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14:paraId="5D6D61F0" w14:textId="77777777" w:rsidR="00A77C76" w:rsidRPr="00A77C76" w:rsidRDefault="00A77C76" w:rsidP="00A77C76">
      <w:pPr>
        <w:ind w:firstLine="709"/>
        <w:jc w:val="both"/>
      </w:pPr>
      <w:bookmarkStart w:id="120" w:name="sub_179"/>
      <w:bookmarkEnd w:id="119"/>
      <w:r w:rsidRPr="00A77C76">
        <w:t>Официальное толкование нормативного правового акта осуществляется органом местного самоуправления, издавшим (принявшим) его, в той же форме, в которой издан (принят) толкуемый нормативный правовой акт.</w:t>
      </w:r>
    </w:p>
    <w:bookmarkEnd w:id="120"/>
    <w:p w14:paraId="485329F9" w14:textId="6C6E8901" w:rsidR="00A77C76" w:rsidRPr="00A77C76" w:rsidRDefault="00A77C76" w:rsidP="00A77C76">
      <w:pPr>
        <w:ind w:firstLine="709"/>
        <w:jc w:val="both"/>
      </w:pPr>
      <w:r w:rsidRPr="00A77C76">
        <w:fldChar w:fldCharType="begin"/>
      </w:r>
      <w:r w:rsidRPr="00A77C76">
        <w:instrText xml:space="preserve"> HYPERLINK "file:///C:\\Users\\Тимур\\Downloads\\1-o-municipal-nyh-pravovyh-aktah-municipal-nogo-obrazovaniya.doc" \l "sub_1039" </w:instrText>
      </w:r>
      <w:r w:rsidRPr="00A77C76">
        <w:fldChar w:fldCharType="separate"/>
      </w:r>
      <w:r w:rsidRPr="00A77C76">
        <w:rPr>
          <w:rStyle w:val="a3"/>
          <w:color w:val="auto"/>
          <w:u w:val="none"/>
        </w:rPr>
        <w:t>Официальное толкование нормативных правовых актов</w:t>
      </w:r>
      <w:r w:rsidRPr="00A77C76">
        <w:fldChar w:fldCharType="end"/>
      </w:r>
      <w:r w:rsidRPr="00A77C76">
        <w:t>, принятых</w:t>
      </w:r>
      <w:r w:rsidR="00026808">
        <w:t xml:space="preserve"> </w:t>
      </w:r>
      <w:r w:rsidRPr="00A77C76">
        <w:t>на местном референдуме, осуществляется представительным органом муниципального образования.</w:t>
      </w:r>
    </w:p>
    <w:p w14:paraId="397E23FA" w14:textId="77777777" w:rsidR="00A77C76" w:rsidRPr="00A77C76" w:rsidRDefault="00A77C76" w:rsidP="00A77C76">
      <w:pPr>
        <w:ind w:firstLine="709"/>
        <w:jc w:val="both"/>
      </w:pPr>
      <w:r w:rsidRPr="00A77C76">
        <w:t xml:space="preserve">Акты официального толкования не имеют самостоятельного значения   и применяются только вместе с разъясняемыми ими муниципальными нормативными правовыми актами. </w:t>
      </w:r>
    </w:p>
    <w:p w14:paraId="37370497" w14:textId="77777777" w:rsidR="00A77C76" w:rsidRPr="00A77C76" w:rsidRDefault="00A77C76" w:rsidP="00A77C76">
      <w:pPr>
        <w:ind w:firstLine="709"/>
        <w:jc w:val="both"/>
      </w:pPr>
      <w:r w:rsidRPr="00A77C76">
        <w:t>Изменение или отмена толкуемых муниципальных нормативных правовых актов означает отмену соответствующих актов официального толкования.</w:t>
      </w:r>
    </w:p>
    <w:p w14:paraId="54B7D55E" w14:textId="77777777" w:rsidR="00A77C76" w:rsidRPr="00A77C76" w:rsidRDefault="00A77C76" w:rsidP="00A77C76">
      <w:pPr>
        <w:ind w:firstLine="709"/>
        <w:jc w:val="both"/>
      </w:pPr>
      <w:r w:rsidRPr="00A77C76">
        <w:t>8.13. Запросы о толковании муниципальных нормативных правовых актов могут направлять только субъекты нормотворческой инициативы.</w:t>
      </w:r>
    </w:p>
    <w:p w14:paraId="2B81600D" w14:textId="77777777" w:rsidR="00A77C76" w:rsidRPr="00A77C76" w:rsidRDefault="00A77C76" w:rsidP="00A77C76">
      <w:pPr>
        <w:ind w:firstLine="709"/>
        <w:jc w:val="both"/>
      </w:pPr>
      <w:r w:rsidRPr="00A77C76">
        <w:lastRenderedPageBreak/>
        <w:t>Толкование муниципального нормативного правового акта, даваемое организациями и лицами, не обладающими правом официального толкования, не имеет юридической силы.</w:t>
      </w:r>
    </w:p>
    <w:p w14:paraId="1D4E9197" w14:textId="41B932C8" w:rsidR="00A77C76" w:rsidRPr="00A77C76" w:rsidRDefault="00A77C76" w:rsidP="00A77C76">
      <w:pPr>
        <w:ind w:firstLine="709"/>
        <w:jc w:val="both"/>
      </w:pPr>
      <w:bookmarkStart w:id="121" w:name="sub_180"/>
      <w:r w:rsidRPr="00A77C76">
        <w:t>8.14. В процессе официального толкования не допускается внесение</w:t>
      </w:r>
      <w:r w:rsidR="00026808">
        <w:t xml:space="preserve"> </w:t>
      </w:r>
      <w:r w:rsidRPr="00A77C76">
        <w:t>в толкуемые нормативные правовые акты изменений, дополнений</w:t>
      </w:r>
      <w:r w:rsidR="00026808">
        <w:t xml:space="preserve"> </w:t>
      </w:r>
      <w:r w:rsidRPr="00A77C76">
        <w:t>и конкретизирующих предписаний.</w:t>
      </w:r>
    </w:p>
    <w:bookmarkEnd w:id="121"/>
    <w:p w14:paraId="6A34108A" w14:textId="754C5B67" w:rsidR="00A77C76" w:rsidRPr="00A77C76" w:rsidRDefault="00A77C76" w:rsidP="00A77C76">
      <w:pPr>
        <w:ind w:firstLine="709"/>
        <w:jc w:val="both"/>
      </w:pPr>
      <w:r w:rsidRPr="00A77C76">
        <w:t>8.15. Толкование муниципального нормативного правового акта</w:t>
      </w:r>
      <w:r w:rsidR="00026808">
        <w:t xml:space="preserve"> </w:t>
      </w:r>
      <w:r w:rsidRPr="00A77C76">
        <w:t>не должно изменять его смысл.</w:t>
      </w:r>
      <w:bookmarkStart w:id="122" w:name="_GoBack"/>
      <w:bookmarkEnd w:id="122"/>
    </w:p>
    <w:p w14:paraId="6A6B714C" w14:textId="77777777" w:rsidR="00A77C76" w:rsidRPr="00A77C76" w:rsidRDefault="00A77C76" w:rsidP="00A77C76">
      <w:pPr>
        <w:ind w:firstLine="709"/>
        <w:jc w:val="both"/>
      </w:pPr>
      <w:r w:rsidRPr="00A77C76">
        <w:t>Не допускается установление новых норм муниципального нормативного правового акта актами официального толкования.</w:t>
      </w:r>
    </w:p>
    <w:p w14:paraId="36E6516B" w14:textId="77777777" w:rsidR="00A77C76" w:rsidRPr="00A77C76" w:rsidRDefault="00A77C76" w:rsidP="00A77C76">
      <w:pPr>
        <w:ind w:firstLine="709"/>
        <w:jc w:val="both"/>
      </w:pPr>
    </w:p>
    <w:p w14:paraId="3CCE436C" w14:textId="77777777" w:rsidR="00A77C76" w:rsidRPr="00A77C76" w:rsidRDefault="00A77C76" w:rsidP="00A77C76">
      <w:pPr>
        <w:ind w:firstLine="709"/>
        <w:jc w:val="both"/>
        <w:outlineLvl w:val="0"/>
        <w:rPr>
          <w:b/>
          <w:bCs/>
        </w:rPr>
      </w:pPr>
      <w:bookmarkStart w:id="123" w:name="_Toc315791026"/>
      <w:bookmarkStart w:id="124" w:name="sub_800"/>
      <w:r w:rsidRPr="00A77C76">
        <w:rPr>
          <w:b/>
          <w:bCs/>
        </w:rPr>
        <w:t>9. Учет и систематизация муниципальных правовых актов</w:t>
      </w:r>
      <w:bookmarkEnd w:id="123"/>
    </w:p>
    <w:p w14:paraId="4658AAB4" w14:textId="09ADF02B" w:rsidR="00A77C76" w:rsidRPr="00A77C76" w:rsidRDefault="00A77C76" w:rsidP="00A77C76">
      <w:pPr>
        <w:ind w:firstLine="709"/>
        <w:jc w:val="both"/>
      </w:pPr>
      <w:bookmarkStart w:id="125" w:name="sub_181"/>
      <w:bookmarkEnd w:id="124"/>
      <w:r w:rsidRPr="00A77C76">
        <w:t>9.1. Муниципальные правовые акты подлежат систематизированному учету, включающему в себя их регистрацию, создание и поддержание</w:t>
      </w:r>
      <w:r w:rsidR="00026808">
        <w:t xml:space="preserve"> </w:t>
      </w:r>
      <w:r w:rsidRPr="00A77C76">
        <w:t>в актуальном состоянии их фондов, формирование электронной базы данных муниципальных правовых актов.</w:t>
      </w:r>
    </w:p>
    <w:p w14:paraId="529998E6" w14:textId="336140D0" w:rsidR="00A77C76" w:rsidRPr="00A77C76" w:rsidRDefault="00A77C76" w:rsidP="00A77C76">
      <w:pPr>
        <w:ind w:firstLine="709"/>
        <w:jc w:val="both"/>
      </w:pPr>
      <w:bookmarkStart w:id="126" w:name="sub_182"/>
      <w:bookmarkEnd w:id="125"/>
      <w:r w:rsidRPr="00A77C76">
        <w:t>9.2. Учет муниципальных правовых актов должен обеспечивать получение точных сведений о дате издания (принятия) правового акта, дате</w:t>
      </w:r>
      <w:r w:rsidR="00026808">
        <w:t xml:space="preserve"> </w:t>
      </w:r>
      <w:r w:rsidRPr="00A77C76">
        <w:t>и источниках его официального опубликования, дне его вступления в силу, внесении в него изменений и дополнений, дне прекращения действия акта,    а также о действующей редакции правового акта и редакции этого акта</w:t>
      </w:r>
      <w:r w:rsidR="00026808">
        <w:t xml:space="preserve"> </w:t>
      </w:r>
      <w:r w:rsidRPr="00A77C76">
        <w:t>по состоянию на любой день за весь период его действия.</w:t>
      </w:r>
    </w:p>
    <w:bookmarkEnd w:id="126"/>
    <w:p w14:paraId="698BA3C4" w14:textId="77777777" w:rsidR="00A77C76" w:rsidRPr="00A77C76" w:rsidRDefault="00A77C76" w:rsidP="00A77C76">
      <w:pPr>
        <w:ind w:firstLine="709"/>
        <w:jc w:val="both"/>
      </w:pPr>
      <w:r w:rsidRPr="00A77C76">
        <w:t>Систематический учет муниципальных правовых актов должен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w:t>
      </w:r>
    </w:p>
    <w:p w14:paraId="2D168BD8" w14:textId="77777777" w:rsidR="00A77C76" w:rsidRPr="00A77C76" w:rsidRDefault="00A77C76" w:rsidP="00A77C76">
      <w:pPr>
        <w:ind w:firstLine="709"/>
        <w:jc w:val="both"/>
      </w:pPr>
      <w:bookmarkStart w:id="127" w:name="sub_183"/>
      <w:r w:rsidRPr="00A77C76">
        <w:t>9.3. Систематический учет муниципальных правовых актов имеет несколько целей:</w:t>
      </w:r>
    </w:p>
    <w:p w14:paraId="54FF97B0" w14:textId="77777777" w:rsidR="00A77C76" w:rsidRPr="00A77C76" w:rsidRDefault="00A77C76" w:rsidP="00A77C76">
      <w:pPr>
        <w:ind w:firstLine="709"/>
        <w:jc w:val="both"/>
      </w:pPr>
      <w:bookmarkStart w:id="128" w:name="sub_1831"/>
      <w:bookmarkEnd w:id="127"/>
      <w:r w:rsidRPr="00A77C76">
        <w:t>1) обеспечение строгого соблюдения законности в деятельности органов местного самоуправления;</w:t>
      </w:r>
    </w:p>
    <w:p w14:paraId="6C6B19F2" w14:textId="77777777" w:rsidR="00A77C76" w:rsidRPr="00A77C76" w:rsidRDefault="00A77C76" w:rsidP="00A77C76">
      <w:pPr>
        <w:ind w:firstLine="709"/>
        <w:jc w:val="both"/>
      </w:pPr>
      <w:bookmarkStart w:id="129" w:name="sub_1832"/>
      <w:bookmarkEnd w:id="128"/>
      <w:r w:rsidRPr="00A77C76">
        <w:t>2) сокращение количества издаваемых муниципальных правовых актов;</w:t>
      </w:r>
    </w:p>
    <w:p w14:paraId="63CF3F0A" w14:textId="77777777" w:rsidR="00A77C76" w:rsidRPr="00A77C76" w:rsidRDefault="00A77C76" w:rsidP="00A77C76">
      <w:pPr>
        <w:ind w:firstLine="709"/>
        <w:jc w:val="both"/>
      </w:pPr>
      <w:bookmarkStart w:id="130" w:name="sub_1833"/>
      <w:bookmarkEnd w:id="129"/>
      <w:r w:rsidRPr="00A77C76">
        <w:t>3) облегчение поиска муниципальных правовых актов.</w:t>
      </w:r>
    </w:p>
    <w:p w14:paraId="20B252A7" w14:textId="77777777" w:rsidR="00A77C76" w:rsidRPr="00A77C76" w:rsidRDefault="00A77C76" w:rsidP="00A77C76">
      <w:pPr>
        <w:ind w:firstLine="709"/>
        <w:jc w:val="both"/>
      </w:pPr>
      <w:bookmarkStart w:id="131" w:name="sub_184"/>
      <w:bookmarkEnd w:id="130"/>
      <w:r w:rsidRPr="00A77C76">
        <w:t>9.4. Работа по учету и систематизации муниципальных правовых актов в органах местного самоуправления ведется юридическим подразделением соответствующего органа местного самоуправления, их издавшего (принявшего). При отсутствии юридического подразделения работа по учету и систематизации может быть возложена руководителем соответствующего органа местного самоуправления (структурного подразделения органа местного самоуправления) на иного специалиста органа местного самоуправления.</w:t>
      </w:r>
    </w:p>
    <w:bookmarkEnd w:id="131"/>
    <w:p w14:paraId="74199958" w14:textId="77777777" w:rsidR="00A77C76" w:rsidRPr="00A77C76" w:rsidRDefault="00A77C76" w:rsidP="00A77C76">
      <w:pPr>
        <w:ind w:firstLine="709"/>
        <w:jc w:val="both"/>
      </w:pPr>
      <w:r w:rsidRPr="00A77C76">
        <w:t>9.5. Лицо, ведущее учет и систематизацию муниципальных правовых актов, обязано:</w:t>
      </w:r>
    </w:p>
    <w:p w14:paraId="151CCC84" w14:textId="77777777" w:rsidR="00A77C76" w:rsidRPr="00A77C76" w:rsidRDefault="00A77C76" w:rsidP="00A77C76">
      <w:pPr>
        <w:ind w:firstLine="709"/>
        <w:jc w:val="both"/>
      </w:pPr>
      <w:r w:rsidRPr="00A77C76">
        <w:t>1) вести регистрацию, учет и систематизацию муниципальных правовых актов;</w:t>
      </w:r>
    </w:p>
    <w:p w14:paraId="0CDEAE10" w14:textId="77777777" w:rsidR="00A77C76" w:rsidRPr="00A77C76" w:rsidRDefault="00A77C76" w:rsidP="00A77C76">
      <w:pPr>
        <w:ind w:firstLine="709"/>
        <w:jc w:val="both"/>
      </w:pPr>
      <w:r w:rsidRPr="00A77C76">
        <w:t>2) поддерживать муниципальные правовые акты в актуальном состоянии;</w:t>
      </w:r>
    </w:p>
    <w:p w14:paraId="55C84193" w14:textId="77777777" w:rsidR="00A77C76" w:rsidRPr="00A77C76" w:rsidRDefault="00A77C76" w:rsidP="00A77C76">
      <w:pPr>
        <w:ind w:firstLine="709"/>
        <w:jc w:val="both"/>
      </w:pPr>
      <w:r w:rsidRPr="00A77C76">
        <w:t>3) обеспечивать учет и сохранность муниципальных правовых актов.</w:t>
      </w:r>
    </w:p>
    <w:p w14:paraId="7E889338" w14:textId="77777777" w:rsidR="00A77C76" w:rsidRPr="00A77C76" w:rsidRDefault="00A77C76" w:rsidP="00A77C76">
      <w:pPr>
        <w:ind w:firstLine="709"/>
        <w:jc w:val="both"/>
      </w:pPr>
      <w:bookmarkStart w:id="132" w:name="sub_186"/>
      <w:r w:rsidRPr="00A77C76">
        <w:t>9.6. Регистрация муниципального правового акта осуществляется после подписания изданного (принятого) с соблюдением установленной процедуры правового акта уполномоченным должностным лицом.</w:t>
      </w:r>
    </w:p>
    <w:p w14:paraId="5884BDFC" w14:textId="65316093" w:rsidR="00A77C76" w:rsidRPr="00A77C76" w:rsidRDefault="00A77C76" w:rsidP="00A77C76">
      <w:pPr>
        <w:ind w:firstLine="709"/>
        <w:jc w:val="both"/>
      </w:pPr>
      <w:bookmarkStart w:id="133" w:name="sub_187"/>
      <w:bookmarkEnd w:id="132"/>
      <w:r w:rsidRPr="00A77C76">
        <w:t>9.7. Все муниципальные правовые акты, имеющие более одного листа, прошиваются и скрепляются соответствующей печатью, и регистрируются</w:t>
      </w:r>
      <w:r w:rsidR="00026808">
        <w:t xml:space="preserve"> </w:t>
      </w:r>
      <w:r w:rsidRPr="00A77C76">
        <w:t>в специальном журнале в течение трех рабочих дней с указанием количества экземпляров.</w:t>
      </w:r>
    </w:p>
    <w:p w14:paraId="77794316" w14:textId="77777777" w:rsidR="00A77C76" w:rsidRPr="00A77C76" w:rsidRDefault="00A77C76" w:rsidP="00A77C76">
      <w:pPr>
        <w:ind w:firstLine="709"/>
        <w:jc w:val="both"/>
      </w:pPr>
      <w:bookmarkStart w:id="134" w:name="sub_188"/>
      <w:bookmarkEnd w:id="133"/>
      <w:r w:rsidRPr="00A77C76">
        <w:t>9.8. Муниципальные правовые акты регистрируются в журнале регистрации муниципальных правовых актов соответствующего органа местного самоуправления.</w:t>
      </w:r>
    </w:p>
    <w:p w14:paraId="020F9B55" w14:textId="77777777" w:rsidR="00A77C76" w:rsidRPr="00A77C76" w:rsidRDefault="00A77C76" w:rsidP="00A77C76">
      <w:pPr>
        <w:ind w:firstLine="709"/>
        <w:jc w:val="both"/>
      </w:pPr>
      <w:bookmarkStart w:id="135" w:name="sub_193"/>
      <w:bookmarkEnd w:id="134"/>
      <w:r w:rsidRPr="00A77C76">
        <w:t>9.9. В целях открытости и доступности необходимой информации органы местного самоуправления ведут реестр муниципальных правовых актов в электронном виде.</w:t>
      </w:r>
    </w:p>
    <w:bookmarkEnd w:id="135"/>
    <w:p w14:paraId="0109EA5C" w14:textId="77777777" w:rsidR="00A77C76" w:rsidRPr="00A77C76" w:rsidRDefault="00A77C76" w:rsidP="00A77C76">
      <w:pPr>
        <w:ind w:firstLine="709"/>
        <w:jc w:val="both"/>
        <w:rPr>
          <w:i/>
          <w:highlight w:val="yellow"/>
        </w:rPr>
      </w:pPr>
    </w:p>
    <w:p w14:paraId="74708111" w14:textId="77777777" w:rsidR="00A77C76" w:rsidRPr="00A77C76" w:rsidRDefault="00A77C76" w:rsidP="00A77C76">
      <w:pPr>
        <w:ind w:firstLine="709"/>
        <w:jc w:val="both"/>
        <w:outlineLvl w:val="0"/>
        <w:rPr>
          <w:b/>
          <w:bCs/>
        </w:rPr>
      </w:pPr>
      <w:bookmarkStart w:id="136" w:name="_Toc315791027"/>
      <w:bookmarkStart w:id="137" w:name="sub_900"/>
      <w:r w:rsidRPr="00A77C76">
        <w:rPr>
          <w:b/>
          <w:bCs/>
        </w:rPr>
        <w:t>10. Хранение муниципальных правовых актов</w:t>
      </w:r>
      <w:bookmarkEnd w:id="136"/>
    </w:p>
    <w:p w14:paraId="796C07E6" w14:textId="2BE8F7E7" w:rsidR="00A77C76" w:rsidRPr="00A77C76" w:rsidRDefault="00A77C76" w:rsidP="00A77C76">
      <w:pPr>
        <w:ind w:firstLine="709"/>
        <w:jc w:val="both"/>
      </w:pPr>
      <w:bookmarkStart w:id="138" w:name="sub_195"/>
      <w:bookmarkEnd w:id="137"/>
      <w:r w:rsidRPr="00A77C76">
        <w:t>10.1. Подлинники муниципальных правовых актов хранятся</w:t>
      </w:r>
      <w:r w:rsidR="00026808">
        <w:t xml:space="preserve"> </w:t>
      </w:r>
      <w:r w:rsidRPr="00A77C76">
        <w:t>в муниципальном архиве, в который они передаются по истечении установленного законодательством срока хранения.</w:t>
      </w:r>
    </w:p>
    <w:p w14:paraId="407807ED" w14:textId="24050078" w:rsidR="00A77C76" w:rsidRPr="00A77C76" w:rsidRDefault="00A77C76" w:rsidP="00A77C76">
      <w:pPr>
        <w:ind w:firstLine="709"/>
        <w:jc w:val="both"/>
      </w:pPr>
      <w:bookmarkStart w:id="139" w:name="sub_196"/>
      <w:bookmarkEnd w:id="138"/>
      <w:r w:rsidRPr="00A77C76">
        <w:t>10.2. Правила и сроки хранения муниципальных правовых актов</w:t>
      </w:r>
      <w:r w:rsidR="00026808">
        <w:t xml:space="preserve"> </w:t>
      </w:r>
      <w:r w:rsidRPr="00A77C76">
        <w:t>в муниципальном архиве определяются федеральным законодательством</w:t>
      </w:r>
      <w:r w:rsidR="00026808">
        <w:t xml:space="preserve"> </w:t>
      </w:r>
      <w:r w:rsidRPr="00A77C76">
        <w:t>и законодательством Республики Дагестан об архивном деле.</w:t>
      </w:r>
    </w:p>
    <w:bookmarkEnd w:id="139"/>
    <w:p w14:paraId="57D4F539" w14:textId="395F0F91" w:rsidR="00A77C76" w:rsidRDefault="00A77C76" w:rsidP="00A77C76">
      <w:pPr>
        <w:ind w:firstLine="709"/>
        <w:jc w:val="both"/>
        <w:rPr>
          <w:highlight w:val="yellow"/>
        </w:rPr>
      </w:pPr>
    </w:p>
    <w:p w14:paraId="0EE511EF" w14:textId="77777777" w:rsidR="003D3A2D" w:rsidRDefault="003D3A2D" w:rsidP="00A77C76">
      <w:pPr>
        <w:ind w:firstLine="709"/>
        <w:jc w:val="both"/>
        <w:rPr>
          <w:highlight w:val="yellow"/>
        </w:rPr>
      </w:pPr>
    </w:p>
    <w:p w14:paraId="1FD07BA7" w14:textId="77777777" w:rsidR="00A77C76" w:rsidRPr="00A77C76" w:rsidRDefault="00A77C76" w:rsidP="00A77C76">
      <w:pPr>
        <w:ind w:firstLine="709"/>
        <w:jc w:val="both"/>
        <w:outlineLvl w:val="0"/>
        <w:rPr>
          <w:b/>
          <w:bCs/>
        </w:rPr>
      </w:pPr>
      <w:bookmarkStart w:id="140" w:name="_Toc315791028"/>
      <w:bookmarkStart w:id="141" w:name="sub_1100"/>
      <w:r w:rsidRPr="00A77C76">
        <w:rPr>
          <w:b/>
          <w:bCs/>
        </w:rPr>
        <w:lastRenderedPageBreak/>
        <w:t>11. Регистр муниципальных нормативных правовых актов</w:t>
      </w:r>
      <w:bookmarkEnd w:id="140"/>
    </w:p>
    <w:bookmarkEnd w:id="141"/>
    <w:p w14:paraId="3E04A98B" w14:textId="016394FC" w:rsidR="00A77C76" w:rsidRPr="00A77C76" w:rsidRDefault="00A77C76" w:rsidP="00A77C76">
      <w:pPr>
        <w:ind w:firstLine="709"/>
        <w:jc w:val="both"/>
      </w:pPr>
      <w:r w:rsidRPr="00A77C76">
        <w:t>11.1. В соответствии с положением о ведении федерального регистра муниципальных нормативных правовых актов, утвержденном постановлением Правительства Российской Федерации от 10.09.2008 г.</w:t>
      </w:r>
      <w:r w:rsidR="00026808">
        <w:t xml:space="preserve"> </w:t>
      </w:r>
      <w:r w:rsidRPr="00A77C76">
        <w:t>№657 «О ведении федерального регистра муниципальных нормативных правовых актов», органы местного самоуправления должны осуществлять первичный процесс ввода муниципальных нормативных правовых актов</w:t>
      </w:r>
      <w:r w:rsidR="00026808">
        <w:t xml:space="preserve"> </w:t>
      </w:r>
      <w:r w:rsidRPr="00A77C76">
        <w:t>в информационную систему нормативных правовых актов с использованием программного комплекса «АРМ Муниципал» (далее – «АРМ Муниципал»).</w:t>
      </w:r>
    </w:p>
    <w:p w14:paraId="53E90326" w14:textId="461E333C" w:rsidR="00A77C76" w:rsidRPr="00A77C76" w:rsidRDefault="00A77C76" w:rsidP="00A77C76">
      <w:pPr>
        <w:ind w:firstLine="709"/>
        <w:jc w:val="both"/>
      </w:pPr>
      <w:r w:rsidRPr="00A77C76">
        <w:t>11.2. Муниципальные нормативные правовые акты, в том числе оформленные в виде правовых актов решения жителей муниципального образования, принятые на местном референдуме, подлежат включению</w:t>
      </w:r>
      <w:r w:rsidR="003C752D">
        <w:t xml:space="preserve"> </w:t>
      </w:r>
      <w:r w:rsidRPr="00A77C76">
        <w:t>в регистр муниципальных нормативных правовых актов Республики Дагестан.</w:t>
      </w:r>
    </w:p>
    <w:p w14:paraId="2D2AB7DA" w14:textId="1692026F" w:rsidR="00A77C76" w:rsidRPr="00A77C76" w:rsidRDefault="00A77C76" w:rsidP="00A77C76">
      <w:pPr>
        <w:ind w:firstLine="709"/>
        <w:jc w:val="both"/>
      </w:pPr>
      <w:r w:rsidRPr="00A77C76">
        <w:t>Главы муниципальных образований в течение пятнадцати рабочих дней после принятия акта, подлежащего включению в регистр,   направляют указанный акт в соответствии со статьей 4 Закона Республики Дагестан</w:t>
      </w:r>
      <w:r w:rsidR="003C752D">
        <w:t xml:space="preserve"> </w:t>
      </w:r>
      <w:r w:rsidRPr="00A77C76">
        <w:t>от 03.02.2009 г. № 2 «О регистре муниципальных нормативных правовых актов Республики Дагестан» в Министерство юстиции Республики Дагестан посредством осуществления первичного ввода в «АРМ Муниципал».</w:t>
      </w:r>
    </w:p>
    <w:p w14:paraId="4054207C" w14:textId="542522DB" w:rsidR="00A77C76" w:rsidRPr="00A77C76" w:rsidRDefault="00A77C76" w:rsidP="00A77C76">
      <w:pPr>
        <w:ind w:firstLine="709"/>
        <w:jc w:val="both"/>
      </w:pPr>
      <w:r w:rsidRPr="00A77C76">
        <w:t>11.3. В соответствии со статьей 10 Закона Республики Дагестан</w:t>
      </w:r>
      <w:r w:rsidR="003C752D">
        <w:t xml:space="preserve"> </w:t>
      </w:r>
      <w:r w:rsidRPr="00A77C76">
        <w:t>от 03.02.2009 г. №2 «О регистре муниципальных нормативных правовых актов Республики Дагестан» главы муниципальных образований обеспечивают полноту и достоверность сведений, направляемых для включения в регистр, а также соблюдение сроков их представления.</w:t>
      </w:r>
    </w:p>
    <w:p w14:paraId="766EFA34" w14:textId="77777777" w:rsidR="00A77C76" w:rsidRPr="00A77C76" w:rsidRDefault="00A77C76" w:rsidP="00A77C76">
      <w:pPr>
        <w:ind w:firstLine="709"/>
        <w:jc w:val="both"/>
      </w:pPr>
    </w:p>
    <w:p w14:paraId="5588A06B" w14:textId="77777777" w:rsidR="00A47187" w:rsidRDefault="00A47187" w:rsidP="00A47187">
      <w:pPr>
        <w:rPr>
          <w:bCs/>
          <w:color w:val="000000"/>
          <w:sz w:val="28"/>
          <w:szCs w:val="28"/>
        </w:rPr>
      </w:pPr>
    </w:p>
    <w:sectPr w:rsidR="00A47187" w:rsidSect="003C752D">
      <w:headerReference w:type="default" r:id="rId9"/>
      <w:pgSz w:w="11906" w:h="16838"/>
      <w:pgMar w:top="1134" w:right="567" w:bottom="28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F0CDC" w14:textId="77777777" w:rsidR="00842BC5" w:rsidRDefault="00842BC5" w:rsidP="00842BC5">
      <w:r>
        <w:separator/>
      </w:r>
    </w:p>
  </w:endnote>
  <w:endnote w:type="continuationSeparator" w:id="0">
    <w:p w14:paraId="44D8AC51" w14:textId="77777777" w:rsidR="00842BC5" w:rsidRDefault="00842BC5" w:rsidP="0084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1B57" w14:textId="77777777" w:rsidR="00842BC5" w:rsidRDefault="00842BC5" w:rsidP="00842BC5">
      <w:r>
        <w:separator/>
      </w:r>
    </w:p>
  </w:footnote>
  <w:footnote w:type="continuationSeparator" w:id="0">
    <w:p w14:paraId="6A83BA47" w14:textId="77777777" w:rsidR="00842BC5" w:rsidRDefault="00842BC5" w:rsidP="0084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801118"/>
      <w:docPartObj>
        <w:docPartGallery w:val="Page Numbers (Top of Page)"/>
        <w:docPartUnique/>
      </w:docPartObj>
    </w:sdtPr>
    <w:sdtEndPr/>
    <w:sdtContent>
      <w:p w14:paraId="662B3B46" w14:textId="118BD046" w:rsidR="00A77C76" w:rsidRDefault="00A77C76">
        <w:pPr>
          <w:pStyle w:val="a4"/>
          <w:jc w:val="center"/>
        </w:pPr>
        <w:r>
          <w:fldChar w:fldCharType="begin"/>
        </w:r>
        <w:r>
          <w:instrText>PAGE   \* MERGEFORMAT</w:instrText>
        </w:r>
        <w:r>
          <w:fldChar w:fldCharType="separate"/>
        </w:r>
        <w:r>
          <w:t>2</w:t>
        </w:r>
        <w:r>
          <w:fldChar w:fldCharType="end"/>
        </w:r>
      </w:p>
    </w:sdtContent>
  </w:sdt>
  <w:p w14:paraId="6FF723B7" w14:textId="77777777" w:rsidR="00A77C76" w:rsidRDefault="00A77C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3097"/>
    <w:multiLevelType w:val="hybridMultilevel"/>
    <w:tmpl w:val="775A4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218D4"/>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15:restartNumberingAfterBreak="0">
    <w:nsid w:val="33F04B01"/>
    <w:multiLevelType w:val="hybridMultilevel"/>
    <w:tmpl w:val="40402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D15F3A"/>
    <w:multiLevelType w:val="multilevel"/>
    <w:tmpl w:val="F9ACE1A8"/>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4BBD48EA"/>
    <w:multiLevelType w:val="hybridMultilevel"/>
    <w:tmpl w:val="F118D192"/>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2"/>
    <w:rsid w:val="00026808"/>
    <w:rsid w:val="000510C2"/>
    <w:rsid w:val="002E0B74"/>
    <w:rsid w:val="003C752D"/>
    <w:rsid w:val="003D3A2D"/>
    <w:rsid w:val="004D1485"/>
    <w:rsid w:val="004D6E76"/>
    <w:rsid w:val="006F166F"/>
    <w:rsid w:val="006F2FAF"/>
    <w:rsid w:val="006F354A"/>
    <w:rsid w:val="00842BC5"/>
    <w:rsid w:val="00A11FAB"/>
    <w:rsid w:val="00A47187"/>
    <w:rsid w:val="00A77C76"/>
    <w:rsid w:val="00AD73FE"/>
    <w:rsid w:val="00C83A7B"/>
    <w:rsid w:val="00CE2BB5"/>
    <w:rsid w:val="00D47B22"/>
    <w:rsid w:val="00D63AC1"/>
    <w:rsid w:val="00E3153D"/>
    <w:rsid w:val="00E8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38E0"/>
  <w15:chartTrackingRefBased/>
  <w15:docId w15:val="{F562574B-D9DB-41EF-A826-ADA4216C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1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73FE"/>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AD73FE"/>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AD73FE"/>
    <w:pPr>
      <w:keepNext/>
      <w:numPr>
        <w:ilvl w:val="2"/>
        <w:numId w:val="2"/>
      </w:numPr>
      <w:spacing w:before="240" w:after="60"/>
      <w:outlineLvl w:val="2"/>
    </w:pPr>
    <w:rPr>
      <w:rFonts w:ascii="Arial" w:hAnsi="Arial" w:cs="Arial"/>
      <w:b/>
      <w:bCs/>
      <w:sz w:val="26"/>
      <w:szCs w:val="26"/>
    </w:rPr>
  </w:style>
  <w:style w:type="paragraph" w:styleId="5">
    <w:name w:val="heading 5"/>
    <w:basedOn w:val="a"/>
    <w:next w:val="a"/>
    <w:link w:val="50"/>
    <w:qFormat/>
    <w:rsid w:val="00AD73FE"/>
    <w:pPr>
      <w:numPr>
        <w:ilvl w:val="4"/>
        <w:numId w:val="2"/>
      </w:numPr>
      <w:spacing w:before="240" w:after="60"/>
      <w:outlineLvl w:val="4"/>
    </w:pPr>
    <w:rPr>
      <w:rFonts w:ascii="Calibri" w:hAnsi="Calibri"/>
      <w:b/>
      <w:bCs/>
      <w:i/>
      <w:iCs/>
      <w:sz w:val="26"/>
      <w:szCs w:val="26"/>
    </w:rPr>
  </w:style>
  <w:style w:type="paragraph" w:styleId="9">
    <w:name w:val="heading 9"/>
    <w:basedOn w:val="a"/>
    <w:next w:val="a"/>
    <w:link w:val="90"/>
    <w:qFormat/>
    <w:rsid w:val="00AD73FE"/>
    <w:pPr>
      <w:keepNext/>
      <w:numPr>
        <w:ilvl w:val="8"/>
        <w:numId w:val="2"/>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187"/>
    <w:rPr>
      <w:color w:val="0000FF"/>
      <w:u w:val="single"/>
    </w:rPr>
  </w:style>
  <w:style w:type="paragraph" w:styleId="a4">
    <w:name w:val="header"/>
    <w:basedOn w:val="a"/>
    <w:link w:val="a5"/>
    <w:uiPriority w:val="99"/>
    <w:unhideWhenUsed/>
    <w:rsid w:val="00842BC5"/>
    <w:pPr>
      <w:tabs>
        <w:tab w:val="center" w:pos="4677"/>
        <w:tab w:val="right" w:pos="9355"/>
      </w:tabs>
    </w:pPr>
  </w:style>
  <w:style w:type="character" w:customStyle="1" w:styleId="a5">
    <w:name w:val="Верхний колонтитул Знак"/>
    <w:basedOn w:val="a0"/>
    <w:link w:val="a4"/>
    <w:uiPriority w:val="99"/>
    <w:rsid w:val="00842BC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42BC5"/>
    <w:pPr>
      <w:tabs>
        <w:tab w:val="center" w:pos="4677"/>
        <w:tab w:val="right" w:pos="9355"/>
      </w:tabs>
    </w:pPr>
  </w:style>
  <w:style w:type="character" w:customStyle="1" w:styleId="a7">
    <w:name w:val="Нижний колонтитул Знак"/>
    <w:basedOn w:val="a0"/>
    <w:link w:val="a6"/>
    <w:uiPriority w:val="99"/>
    <w:rsid w:val="00842BC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D73FE"/>
    <w:rPr>
      <w:rFonts w:ascii="Arial" w:eastAsia="Times New Roman" w:hAnsi="Arial" w:cs="Arial"/>
      <w:b/>
      <w:bCs/>
      <w:kern w:val="32"/>
      <w:sz w:val="32"/>
      <w:szCs w:val="32"/>
      <w:lang w:eastAsia="ru-RU"/>
    </w:rPr>
  </w:style>
  <w:style w:type="character" w:customStyle="1" w:styleId="20">
    <w:name w:val="Заголовок 2 Знак"/>
    <w:basedOn w:val="a0"/>
    <w:link w:val="2"/>
    <w:rsid w:val="00AD73FE"/>
    <w:rPr>
      <w:rFonts w:ascii="Arial" w:eastAsia="Times New Roman" w:hAnsi="Arial" w:cs="Arial"/>
      <w:b/>
      <w:bCs/>
      <w:i/>
      <w:iCs/>
      <w:sz w:val="28"/>
      <w:szCs w:val="28"/>
      <w:lang w:eastAsia="ru-RU"/>
    </w:rPr>
  </w:style>
  <w:style w:type="character" w:customStyle="1" w:styleId="30">
    <w:name w:val="Заголовок 3 Знак"/>
    <w:basedOn w:val="a0"/>
    <w:link w:val="3"/>
    <w:rsid w:val="00AD73FE"/>
    <w:rPr>
      <w:rFonts w:ascii="Arial" w:eastAsia="Times New Roman" w:hAnsi="Arial" w:cs="Arial"/>
      <w:b/>
      <w:bCs/>
      <w:sz w:val="26"/>
      <w:szCs w:val="26"/>
      <w:lang w:eastAsia="ru-RU"/>
    </w:rPr>
  </w:style>
  <w:style w:type="character" w:customStyle="1" w:styleId="50">
    <w:name w:val="Заголовок 5 Знак"/>
    <w:basedOn w:val="a0"/>
    <w:link w:val="5"/>
    <w:rsid w:val="00AD73FE"/>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AD73FE"/>
    <w:rPr>
      <w:rFonts w:ascii="Times New Roman" w:eastAsia="Times New Roman" w:hAnsi="Times New Roman" w:cs="Times New Roman"/>
      <w:b/>
      <w:sz w:val="32"/>
      <w:szCs w:val="20"/>
      <w:lang w:eastAsia="ru-RU"/>
    </w:rPr>
  </w:style>
  <w:style w:type="paragraph" w:styleId="a8">
    <w:name w:val="List Paragraph"/>
    <w:basedOn w:val="a"/>
    <w:uiPriority w:val="34"/>
    <w:qFormat/>
    <w:rsid w:val="004D1485"/>
    <w:pPr>
      <w:ind w:left="720"/>
      <w:contextualSpacing/>
    </w:pPr>
  </w:style>
  <w:style w:type="paragraph" w:styleId="a9">
    <w:name w:val="Balloon Text"/>
    <w:basedOn w:val="a"/>
    <w:link w:val="aa"/>
    <w:uiPriority w:val="99"/>
    <w:semiHidden/>
    <w:unhideWhenUsed/>
    <w:rsid w:val="003D3A2D"/>
    <w:rPr>
      <w:rFonts w:ascii="Segoe UI" w:hAnsi="Segoe UI" w:cs="Segoe UI"/>
      <w:sz w:val="18"/>
      <w:szCs w:val="18"/>
    </w:rPr>
  </w:style>
  <w:style w:type="character" w:customStyle="1" w:styleId="aa">
    <w:name w:val="Текст выноски Знак"/>
    <w:basedOn w:val="a0"/>
    <w:link w:val="a9"/>
    <w:uiPriority w:val="99"/>
    <w:semiHidden/>
    <w:rsid w:val="003D3A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okalarayon@e-dag.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5921</Words>
  <Characters>33753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raisat</cp:lastModifiedBy>
  <cp:revision>4</cp:revision>
  <cp:lastPrinted>2025-05-06T13:39:00Z</cp:lastPrinted>
  <dcterms:created xsi:type="dcterms:W3CDTF">2025-05-01T11:08:00Z</dcterms:created>
  <dcterms:modified xsi:type="dcterms:W3CDTF">2025-05-06T13:39:00Z</dcterms:modified>
</cp:coreProperties>
</file>