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18ADB9" w14:textId="77777777" w:rsidR="009B7D54" w:rsidRDefault="00DE63D4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031AF04B" wp14:editId="3B81285D">
            <wp:simplePos x="0" y="0"/>
            <wp:positionH relativeFrom="page">
              <wp:posOffset>3416935</wp:posOffset>
            </wp:positionH>
            <wp:positionV relativeFrom="margin">
              <wp:posOffset>0</wp:posOffset>
            </wp:positionV>
            <wp:extent cx="895985" cy="86550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895985" cy="865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CD3DAA" w14:textId="77777777" w:rsidR="009B7D54" w:rsidRDefault="009B7D54">
      <w:pPr>
        <w:spacing w:line="360" w:lineRule="exact"/>
      </w:pPr>
    </w:p>
    <w:p w14:paraId="30C38A16" w14:textId="77777777" w:rsidR="009B7D54" w:rsidRDefault="009B7D54">
      <w:pPr>
        <w:spacing w:after="637" w:line="1" w:lineRule="exact"/>
      </w:pPr>
    </w:p>
    <w:p w14:paraId="58954AFA" w14:textId="77777777" w:rsidR="009B7D54" w:rsidRDefault="009B7D54">
      <w:pPr>
        <w:spacing w:line="1" w:lineRule="exact"/>
        <w:sectPr w:rsidR="009B7D54">
          <w:pgSz w:w="11900" w:h="16840"/>
          <w:pgMar w:top="1134" w:right="817" w:bottom="838" w:left="1104" w:header="706" w:footer="410" w:gutter="0"/>
          <w:pgNumType w:start="1"/>
          <w:cols w:space="720"/>
          <w:noEndnote/>
          <w:docGrid w:linePitch="360"/>
        </w:sectPr>
      </w:pPr>
    </w:p>
    <w:p w14:paraId="726A429E" w14:textId="77777777" w:rsidR="009B7D54" w:rsidRDefault="00DE63D4">
      <w:pPr>
        <w:pStyle w:val="10"/>
        <w:keepNext/>
        <w:keepLines/>
      </w:pPr>
      <w:bookmarkStart w:id="0" w:name="bookmark0"/>
      <w:r>
        <w:rPr>
          <w:rFonts w:ascii="Arial Black" w:eastAsia="Arial Black" w:hAnsi="Arial Black" w:cs="Arial Black"/>
          <w:sz w:val="32"/>
          <w:szCs w:val="32"/>
        </w:rPr>
        <w:t>А Д М И Н И С Т Р А Ц И Я</w:t>
      </w:r>
      <w:r>
        <w:rPr>
          <w:rFonts w:ascii="Arial Black" w:eastAsia="Arial Black" w:hAnsi="Arial Black" w:cs="Arial Black"/>
          <w:sz w:val="32"/>
          <w:szCs w:val="32"/>
        </w:rPr>
        <w:br/>
      </w:r>
      <w:r>
        <w:t>МУНИЦИПАЛЬНОГО РАЙОНА «СЕРГОКАЛИНСКИЙ РАЙОН»</w:t>
      </w:r>
      <w:r>
        <w:br/>
        <w:t>РЕСПУБЛИКИ ДАГЕСТАН</w:t>
      </w:r>
      <w:bookmarkEnd w:id="0"/>
    </w:p>
    <w:p w14:paraId="718A9384" w14:textId="77777777" w:rsidR="009B7D54" w:rsidRDefault="00DE63D4">
      <w:pPr>
        <w:pStyle w:val="30"/>
        <w:tabs>
          <w:tab w:val="left" w:pos="5826"/>
        </w:tabs>
        <w:spacing w:after="0"/>
      </w:pPr>
      <w:r>
        <w:t>ул.317 Стрелковой дивизии, д.9, Сергокала,</w:t>
      </w:r>
      <w:r>
        <w:tab/>
        <w:t>368510,</w:t>
      </w:r>
    </w:p>
    <w:p w14:paraId="6C4A3359" w14:textId="77777777" w:rsidR="009B7D54" w:rsidRPr="00366577" w:rsidRDefault="00DE63D4">
      <w:pPr>
        <w:pStyle w:val="40"/>
        <w:tabs>
          <w:tab w:val="left" w:pos="4026"/>
        </w:tabs>
        <w:rPr>
          <w:lang w:val="ru-RU"/>
        </w:rPr>
      </w:pPr>
      <w:r>
        <w:rPr>
          <w:color w:val="000000"/>
          <w:u w:val="none"/>
        </w:rPr>
        <w:t>E</w:t>
      </w:r>
      <w:r w:rsidRPr="00366577">
        <w:rPr>
          <w:color w:val="000000"/>
          <w:u w:val="none"/>
          <w:lang w:val="ru-RU"/>
        </w:rPr>
        <w:t>.</w:t>
      </w:r>
      <w:r>
        <w:rPr>
          <w:color w:val="000000"/>
          <w:u w:val="none"/>
        </w:rPr>
        <w:t>mail</w:t>
      </w:r>
      <w:hyperlink r:id="rId8" w:history="1">
        <w:r w:rsidRPr="00366577">
          <w:rPr>
            <w:color w:val="000000"/>
            <w:u w:val="none"/>
            <w:lang w:val="ru-RU"/>
          </w:rPr>
          <w:t xml:space="preserve"> </w:t>
        </w:r>
        <w:r>
          <w:t>sergokalarayon</w:t>
        </w:r>
        <w:r w:rsidRPr="00366577">
          <w:rPr>
            <w:lang w:val="ru-RU"/>
          </w:rPr>
          <w:t>@</w:t>
        </w:r>
        <w:r>
          <w:t>e</w:t>
        </w:r>
        <w:r w:rsidRPr="00366577">
          <w:rPr>
            <w:lang w:val="ru-RU"/>
          </w:rPr>
          <w:t>-</w:t>
        </w:r>
        <w:r>
          <w:t>dag</w:t>
        </w:r>
        <w:r w:rsidRPr="00366577">
          <w:rPr>
            <w:lang w:val="ru-RU"/>
          </w:rPr>
          <w:t>.</w:t>
        </w:r>
        <w:r>
          <w:t>ru</w:t>
        </w:r>
        <w:r w:rsidRPr="00366577">
          <w:rPr>
            <w:u w:val="none"/>
            <w:lang w:val="ru-RU"/>
          </w:rPr>
          <w:t xml:space="preserve"> </w:t>
        </w:r>
      </w:hyperlink>
      <w:r>
        <w:rPr>
          <w:rFonts w:ascii="Courier New" w:eastAsia="Courier New" w:hAnsi="Courier New" w:cs="Courier New"/>
          <w:color w:val="000000"/>
          <w:sz w:val="19"/>
          <w:szCs w:val="19"/>
          <w:u w:val="none"/>
          <w:lang w:val="ru-RU" w:eastAsia="ru-RU" w:bidi="ru-RU"/>
        </w:rPr>
        <w:t>тел/факс:</w:t>
      </w:r>
      <w:r>
        <w:rPr>
          <w:rFonts w:ascii="Courier New" w:eastAsia="Courier New" w:hAnsi="Courier New" w:cs="Courier New"/>
          <w:color w:val="000000"/>
          <w:sz w:val="19"/>
          <w:szCs w:val="19"/>
          <w:u w:val="none"/>
          <w:lang w:val="ru-RU" w:eastAsia="ru-RU" w:bidi="ru-RU"/>
        </w:rPr>
        <w:tab/>
      </w:r>
      <w:r w:rsidRPr="00366577">
        <w:rPr>
          <w:rFonts w:ascii="Courier New" w:eastAsia="Courier New" w:hAnsi="Courier New" w:cs="Courier New"/>
          <w:color w:val="000000"/>
          <w:sz w:val="19"/>
          <w:szCs w:val="19"/>
          <w:u w:val="none"/>
          <w:lang w:val="ru-RU"/>
        </w:rPr>
        <w:t>(230) 2-</w:t>
      </w:r>
      <w:r w:rsidRPr="00366577">
        <w:rPr>
          <w:rFonts w:ascii="Times New Roman" w:eastAsia="Times New Roman" w:hAnsi="Times New Roman" w:cs="Times New Roman"/>
          <w:color w:val="000000"/>
          <w:u w:val="none"/>
          <w:lang w:val="ru-RU"/>
        </w:rPr>
        <w:t>33</w:t>
      </w:r>
      <w:r w:rsidRPr="00366577">
        <w:rPr>
          <w:rFonts w:ascii="Courier New" w:eastAsia="Courier New" w:hAnsi="Courier New" w:cs="Courier New"/>
          <w:color w:val="000000"/>
          <w:sz w:val="19"/>
          <w:szCs w:val="19"/>
          <w:u w:val="none"/>
          <w:lang w:val="ru-RU"/>
        </w:rPr>
        <w:t>-4</w:t>
      </w:r>
      <w:r w:rsidRPr="00366577">
        <w:rPr>
          <w:rFonts w:ascii="Times New Roman" w:eastAsia="Times New Roman" w:hAnsi="Times New Roman" w:cs="Times New Roman"/>
          <w:color w:val="000000"/>
          <w:u w:val="none"/>
          <w:lang w:val="ru-RU"/>
        </w:rPr>
        <w:t>0</w:t>
      </w:r>
      <w:r w:rsidRPr="00366577">
        <w:rPr>
          <w:rFonts w:ascii="Courier New" w:eastAsia="Courier New" w:hAnsi="Courier New" w:cs="Courier New"/>
          <w:color w:val="000000"/>
          <w:sz w:val="19"/>
          <w:szCs w:val="19"/>
          <w:u w:val="none"/>
          <w:lang w:val="ru-RU"/>
        </w:rPr>
        <w:t xml:space="preserve">, </w:t>
      </w:r>
      <w:r w:rsidRPr="00366577">
        <w:rPr>
          <w:rFonts w:ascii="Times New Roman" w:eastAsia="Times New Roman" w:hAnsi="Times New Roman" w:cs="Times New Roman"/>
          <w:color w:val="000000"/>
          <w:u w:val="none"/>
          <w:lang w:val="ru-RU"/>
        </w:rPr>
        <w:t>2-32-42</w:t>
      </w:r>
    </w:p>
    <w:p w14:paraId="75A0DC08" w14:textId="77777777" w:rsidR="009B7D54" w:rsidRDefault="00DE63D4">
      <w:pPr>
        <w:pStyle w:val="30"/>
        <w:pBdr>
          <w:bottom w:val="single" w:sz="4" w:space="0" w:color="auto"/>
        </w:pBdr>
        <w:spacing w:after="260"/>
      </w:pPr>
      <w:r>
        <w:t xml:space="preserve">ОКПО </w:t>
      </w:r>
      <w:r>
        <w:rPr>
          <w:b w:val="0"/>
          <w:bCs w:val="0"/>
        </w:rPr>
        <w:t>04047027</w:t>
      </w:r>
      <w:r>
        <w:t xml:space="preserve">, ОГРН </w:t>
      </w:r>
      <w:r>
        <w:rPr>
          <w:b w:val="0"/>
          <w:bCs w:val="0"/>
        </w:rPr>
        <w:t>1070548000775</w:t>
      </w:r>
      <w:r>
        <w:t xml:space="preserve">, ИНН/КПП </w:t>
      </w:r>
      <w:r>
        <w:rPr>
          <w:b w:val="0"/>
          <w:bCs w:val="0"/>
        </w:rPr>
        <w:t>0527001634/052701001</w:t>
      </w:r>
    </w:p>
    <w:p w14:paraId="3726251B" w14:textId="77777777" w:rsidR="009B7D54" w:rsidRDefault="00DE63D4">
      <w:pPr>
        <w:pStyle w:val="10"/>
        <w:keepNext/>
        <w:keepLines/>
        <w:spacing w:after="320" w:line="240" w:lineRule="auto"/>
        <w:rPr>
          <w:sz w:val="32"/>
          <w:szCs w:val="32"/>
        </w:rPr>
      </w:pPr>
      <w:bookmarkStart w:id="1" w:name="bookmark2"/>
      <w:r>
        <w:rPr>
          <w:rFonts w:ascii="Times New Roman" w:eastAsia="Times New Roman" w:hAnsi="Times New Roman" w:cs="Times New Roman"/>
          <w:sz w:val="32"/>
          <w:szCs w:val="32"/>
        </w:rPr>
        <w:t>П О С Т А Н О В Л Е Н И Е</w:t>
      </w:r>
      <w:bookmarkEnd w:id="1"/>
    </w:p>
    <w:p w14:paraId="4D6A3C92" w14:textId="07085745" w:rsidR="009B7D54" w:rsidRDefault="00DE63D4">
      <w:pPr>
        <w:pStyle w:val="20"/>
        <w:tabs>
          <w:tab w:val="left" w:pos="6374"/>
        </w:tabs>
        <w:spacing w:after="80"/>
        <w:ind w:left="0"/>
        <w:jc w:val="center"/>
      </w:pPr>
      <w:r>
        <w:rPr>
          <w:b/>
          <w:bCs/>
        </w:rPr>
        <w:t>№</w:t>
      </w:r>
      <w:r>
        <w:rPr>
          <w:b/>
          <w:bCs/>
        </w:rPr>
        <w:tab/>
        <w:t xml:space="preserve">от </w:t>
      </w:r>
      <w:r w:rsidR="00366577">
        <w:rPr>
          <w:b/>
          <w:bCs/>
        </w:rPr>
        <w:t>17</w:t>
      </w:r>
      <w:r>
        <w:rPr>
          <w:b/>
          <w:bCs/>
        </w:rPr>
        <w:t>.10.202</w:t>
      </w:r>
      <w:r w:rsidR="00366577">
        <w:rPr>
          <w:b/>
          <w:bCs/>
        </w:rPr>
        <w:t>5</w:t>
      </w:r>
      <w:r>
        <w:rPr>
          <w:b/>
          <w:bCs/>
        </w:rPr>
        <w:t xml:space="preserve"> г.</w:t>
      </w:r>
    </w:p>
    <w:p w14:paraId="7FA29CFA" w14:textId="3764AB80" w:rsidR="009B7D54" w:rsidRDefault="00DE63D4">
      <w:pPr>
        <w:pStyle w:val="20"/>
        <w:tabs>
          <w:tab w:val="left" w:pos="3197"/>
        </w:tabs>
        <w:spacing w:after="0" w:line="240" w:lineRule="auto"/>
        <w:ind w:left="0"/>
      </w:pPr>
      <w:r>
        <w:rPr>
          <w:b/>
          <w:bCs/>
        </w:rPr>
        <w:t xml:space="preserve">О </w:t>
      </w:r>
      <w:r w:rsidR="00366577">
        <w:rPr>
          <w:b/>
          <w:bCs/>
        </w:rPr>
        <w:t xml:space="preserve">внесении изменений в постановление № 373 от 14. 10. 2024г. «О </w:t>
      </w:r>
      <w:r>
        <w:rPr>
          <w:b/>
          <w:bCs/>
        </w:rPr>
        <w:t>Консультативном</w:t>
      </w:r>
      <w:r>
        <w:rPr>
          <w:b/>
          <w:bCs/>
        </w:rPr>
        <w:tab/>
        <w:t>совете по оценке регулирующего</w:t>
      </w:r>
    </w:p>
    <w:p w14:paraId="1C6D3143" w14:textId="77777777" w:rsidR="009B7D54" w:rsidRDefault="00DE63D4">
      <w:pPr>
        <w:pStyle w:val="20"/>
        <w:spacing w:after="360" w:line="240" w:lineRule="auto"/>
        <w:ind w:left="0"/>
      </w:pPr>
      <w:r>
        <w:rPr>
          <w:b/>
          <w:bCs/>
        </w:rPr>
        <w:t>воздействия при Администрации МР «Сергокалинский район».</w:t>
      </w:r>
    </w:p>
    <w:p w14:paraId="2407965B" w14:textId="293EFB3F" w:rsidR="009B7D54" w:rsidRDefault="00DE63D4">
      <w:pPr>
        <w:pStyle w:val="20"/>
        <w:spacing w:after="320"/>
        <w:ind w:left="0" w:firstLine="720"/>
        <w:jc w:val="both"/>
      </w:pPr>
      <w:r>
        <w:t>В соответствии с Указом Президента Российской Федерации от 07 мая 2012 года №601 «Об основных направлениях совершенствования системы правового регулирования» и в целях развития института оценки регулирующего воздействия на территории муниципального района «Сергокалинский район»</w:t>
      </w:r>
      <w:r w:rsidR="00366577">
        <w:t xml:space="preserve"> и с кадровыми изменениями</w:t>
      </w:r>
      <w:r>
        <w:t>:</w:t>
      </w:r>
    </w:p>
    <w:p w14:paraId="521FF1AE" w14:textId="77777777" w:rsidR="009B7D54" w:rsidRDefault="00DE63D4">
      <w:pPr>
        <w:pStyle w:val="20"/>
        <w:spacing w:after="160"/>
        <w:ind w:left="0"/>
        <w:jc w:val="center"/>
      </w:pPr>
      <w:r>
        <w:rPr>
          <w:b/>
          <w:bCs/>
        </w:rPr>
        <w:t>постановляет:</w:t>
      </w:r>
    </w:p>
    <w:p w14:paraId="0C28BB10" w14:textId="5574E6CA" w:rsidR="00366577" w:rsidRPr="00366577" w:rsidRDefault="00366577" w:rsidP="00366577">
      <w:pPr>
        <w:pStyle w:val="20"/>
        <w:numPr>
          <w:ilvl w:val="0"/>
          <w:numId w:val="3"/>
        </w:numPr>
        <w:tabs>
          <w:tab w:val="left" w:pos="3197"/>
        </w:tabs>
        <w:spacing w:line="240" w:lineRule="auto"/>
        <w:contextualSpacing/>
      </w:pPr>
      <w:r>
        <w:t xml:space="preserve">Внести изменения в постановление №373 от 14.10.2024г. </w:t>
      </w:r>
      <w:r w:rsidRPr="00366577">
        <w:t>«О Консультативном</w:t>
      </w:r>
      <w:r>
        <w:t xml:space="preserve"> </w:t>
      </w:r>
      <w:r w:rsidRPr="00366577">
        <w:t>совете по оценке регулирующего</w:t>
      </w:r>
    </w:p>
    <w:p w14:paraId="5C94A364" w14:textId="4D4D10FD" w:rsidR="00366577" w:rsidRDefault="00366577" w:rsidP="00366577">
      <w:pPr>
        <w:pStyle w:val="20"/>
        <w:spacing w:line="240" w:lineRule="auto"/>
        <w:ind w:left="0"/>
        <w:contextualSpacing/>
      </w:pPr>
      <w:r>
        <w:t xml:space="preserve">          </w:t>
      </w:r>
      <w:r w:rsidRPr="00366577">
        <w:t>воздействия при Администрации МР «Сергокалинский район».</w:t>
      </w:r>
    </w:p>
    <w:p w14:paraId="4045DEB3" w14:textId="60F34EF2" w:rsidR="00DE63D4" w:rsidRPr="00DF5AAC" w:rsidRDefault="00DE63D4" w:rsidP="00DF5AAC">
      <w:pPr>
        <w:pStyle w:val="20"/>
        <w:numPr>
          <w:ilvl w:val="0"/>
          <w:numId w:val="3"/>
        </w:numPr>
        <w:tabs>
          <w:tab w:val="left" w:pos="682"/>
        </w:tabs>
        <w:spacing w:after="0" w:line="276" w:lineRule="auto"/>
        <w:contextualSpacing/>
      </w:pPr>
      <w:r>
        <w:t>Утвердить состав Консультативного совета по оценке регулирующего воздействия при Администрации МР «Сергокалинский район» в новой редакции по должностям. (</w:t>
      </w:r>
      <w:r>
        <w:rPr>
          <w:i/>
          <w:iCs/>
        </w:rPr>
        <w:t>Приложение № 2</w:t>
      </w:r>
      <w:r>
        <w:t>).</w:t>
      </w:r>
    </w:p>
    <w:p w14:paraId="3ADB3416" w14:textId="77777777" w:rsidR="009B7D54" w:rsidRDefault="00DE63D4" w:rsidP="00DE63D4">
      <w:pPr>
        <w:pStyle w:val="20"/>
        <w:numPr>
          <w:ilvl w:val="0"/>
          <w:numId w:val="3"/>
        </w:numPr>
        <w:tabs>
          <w:tab w:val="left" w:pos="687"/>
        </w:tabs>
        <w:spacing w:line="276" w:lineRule="auto"/>
        <w:contextualSpacing/>
      </w:pPr>
      <w:r>
        <w:t>Контроль за исполнением настоящего постановления возложить на</w:t>
      </w:r>
    </w:p>
    <w:p w14:paraId="0669FE72" w14:textId="77777777" w:rsidR="009B7D54" w:rsidRDefault="00DE63D4" w:rsidP="00DE63D4">
      <w:pPr>
        <w:pStyle w:val="20"/>
        <w:spacing w:line="276" w:lineRule="auto"/>
        <w:ind w:left="580"/>
        <w:contextualSpacing/>
      </w:pPr>
      <w:r>
        <w:t>Алигаджиева А.М. - заместителя Главы Администрации МР «Сергокалинский район».</w:t>
      </w:r>
    </w:p>
    <w:p w14:paraId="2B5315B6" w14:textId="77777777" w:rsidR="009B7D54" w:rsidRDefault="00DE63D4">
      <w:pPr>
        <w:pStyle w:val="20"/>
        <w:spacing w:after="120" w:line="240" w:lineRule="auto"/>
        <w:ind w:left="0" w:right="700"/>
        <w:jc w:val="right"/>
        <w:sectPr w:rsidR="009B7D54">
          <w:type w:val="continuous"/>
          <w:pgSz w:w="11900" w:h="16840"/>
          <w:pgMar w:top="1662" w:right="819" w:bottom="798" w:left="1101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64F65DB0" wp14:editId="5A751AFA">
                <wp:simplePos x="0" y="0"/>
                <wp:positionH relativeFrom="page">
                  <wp:posOffset>1133475</wp:posOffset>
                </wp:positionH>
                <wp:positionV relativeFrom="paragraph">
                  <wp:posOffset>12700</wp:posOffset>
                </wp:positionV>
                <wp:extent cx="518160" cy="216535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62C459C" w14:textId="77777777" w:rsidR="009B7D54" w:rsidRDefault="00DE63D4">
                            <w:pPr>
                              <w:pStyle w:val="20"/>
                              <w:spacing w:after="0" w:line="240" w:lineRule="auto"/>
                              <w:ind w:left="0"/>
                            </w:pPr>
                            <w:r>
                              <w:rPr>
                                <w:b/>
                                <w:bCs/>
                              </w:rPr>
                              <w:t>Глава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4F65DB0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89.25pt;margin-top:1pt;width:40.8pt;height:17.0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" filled="f" stroked="f">
                <v:textbox inset="0,0,0,0">
                  <w:txbxContent>
                    <w:p w14:paraId="062C459C" w14:textId="77777777" w:rsidR="009B7D54" w:rsidRDefault="00DE63D4">
                      <w:pPr>
                        <w:pStyle w:val="20"/>
                        <w:spacing w:after="0" w:line="240" w:lineRule="auto"/>
                        <w:ind w:left="0"/>
                      </w:pPr>
                      <w:r>
                        <w:rPr>
                          <w:b/>
                          <w:bCs/>
                        </w:rPr>
                        <w:t>Глава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b/>
          <w:bCs/>
        </w:rPr>
        <w:t>А.А. Магомедов</w:t>
      </w:r>
    </w:p>
    <w:p w14:paraId="2D74A6BC" w14:textId="77777777" w:rsidR="009B7D54" w:rsidRDefault="00DE63D4">
      <w:pPr>
        <w:pStyle w:val="11"/>
        <w:ind w:firstLine="0"/>
        <w:jc w:val="center"/>
      </w:pPr>
      <w:r>
        <w:rPr>
          <w:b/>
          <w:bCs/>
        </w:rPr>
        <w:lastRenderedPageBreak/>
        <w:t>ПОЛОЖЕНИЕ</w:t>
      </w:r>
    </w:p>
    <w:p w14:paraId="6F2D35F0" w14:textId="77777777" w:rsidR="009B7D54" w:rsidRDefault="00DE63D4">
      <w:pPr>
        <w:pStyle w:val="11"/>
        <w:spacing w:after="260"/>
        <w:ind w:firstLine="0"/>
        <w:jc w:val="center"/>
      </w:pPr>
      <w:r>
        <w:rPr>
          <w:b/>
          <w:bCs/>
        </w:rPr>
        <w:t>о Консультативном совете по оценке регулирующего воздействия</w:t>
      </w:r>
      <w:r>
        <w:rPr>
          <w:b/>
          <w:bCs/>
        </w:rPr>
        <w:br/>
        <w:t>при администрации МР «Сергокалинский район»</w:t>
      </w:r>
    </w:p>
    <w:p w14:paraId="347B2882" w14:textId="77777777" w:rsidR="009B7D54" w:rsidRDefault="00DE63D4">
      <w:pPr>
        <w:pStyle w:val="24"/>
        <w:keepNext/>
        <w:keepLines/>
        <w:numPr>
          <w:ilvl w:val="0"/>
          <w:numId w:val="2"/>
        </w:numPr>
        <w:tabs>
          <w:tab w:val="left" w:pos="294"/>
        </w:tabs>
      </w:pPr>
      <w:bookmarkStart w:id="2" w:name="bookmark4"/>
      <w:r>
        <w:t>Общие положения</w:t>
      </w:r>
      <w:bookmarkEnd w:id="2"/>
    </w:p>
    <w:p w14:paraId="73CDC17D" w14:textId="77777777" w:rsidR="009B7D54" w:rsidRDefault="00DE63D4">
      <w:pPr>
        <w:pStyle w:val="11"/>
        <w:numPr>
          <w:ilvl w:val="1"/>
          <w:numId w:val="2"/>
        </w:numPr>
        <w:tabs>
          <w:tab w:val="left" w:pos="1023"/>
        </w:tabs>
        <w:ind w:firstLine="560"/>
        <w:jc w:val="both"/>
      </w:pPr>
      <w:r>
        <w:t>Консультативный совет по оценке регулирующего воздействия при администрации МР «Сергокалинский район» (далее - Консультативный совет) является постоянно действующим совещательным органом, осуществляющим подготовку предложений и рассмотрение вопросов по определению приоритетных направлений развития организационного, правового и методического совершенствования оценки регулирующего воздействия в МР «Сергокалинский район», а также осуществляющим подготовку предложений и рекомендаций по проведению экспертизы нормативных правовых актов органов местного самоуправления МР «Сергокалинский район».</w:t>
      </w:r>
    </w:p>
    <w:p w14:paraId="3784D671" w14:textId="77777777" w:rsidR="009B7D54" w:rsidRDefault="00DE63D4">
      <w:pPr>
        <w:pStyle w:val="11"/>
        <w:numPr>
          <w:ilvl w:val="1"/>
          <w:numId w:val="2"/>
        </w:numPr>
        <w:tabs>
          <w:tab w:val="left" w:pos="1023"/>
        </w:tabs>
        <w:ind w:firstLine="560"/>
        <w:jc w:val="both"/>
      </w:pPr>
      <w:r>
        <w:t>Консультативный совет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Республики Дагестан, постановлениями и распоряжениями Правительства Республики Дагестан, Уставом МР «Сергокалинский район», иными нормативными правовыми актами, а также настоящим Положением.</w:t>
      </w:r>
    </w:p>
    <w:p w14:paraId="7E23749B" w14:textId="77777777" w:rsidR="009B7D54" w:rsidRDefault="00DE63D4">
      <w:pPr>
        <w:pStyle w:val="11"/>
        <w:numPr>
          <w:ilvl w:val="1"/>
          <w:numId w:val="2"/>
        </w:numPr>
        <w:tabs>
          <w:tab w:val="left" w:pos="1014"/>
        </w:tabs>
        <w:spacing w:after="260"/>
        <w:ind w:firstLine="560"/>
        <w:jc w:val="both"/>
      </w:pPr>
      <w:r>
        <w:t>Консультативный совет осуществляет свою деятельность во взаимодействии с органами государственной власти, некоммерческими и иными организациями.</w:t>
      </w:r>
    </w:p>
    <w:p w14:paraId="313D4A0F" w14:textId="77777777" w:rsidR="009B7D54" w:rsidRDefault="00DE63D4">
      <w:pPr>
        <w:pStyle w:val="24"/>
        <w:keepNext/>
        <w:keepLines/>
        <w:numPr>
          <w:ilvl w:val="0"/>
          <w:numId w:val="2"/>
        </w:numPr>
        <w:tabs>
          <w:tab w:val="left" w:pos="303"/>
        </w:tabs>
      </w:pPr>
      <w:bookmarkStart w:id="3" w:name="bookmark6"/>
      <w:r>
        <w:t>Основные задачи Консультативного совета</w:t>
      </w:r>
      <w:bookmarkEnd w:id="3"/>
    </w:p>
    <w:p w14:paraId="174EDCB8" w14:textId="77777777" w:rsidR="009B7D54" w:rsidRDefault="00DE63D4">
      <w:pPr>
        <w:pStyle w:val="11"/>
        <w:numPr>
          <w:ilvl w:val="1"/>
          <w:numId w:val="2"/>
        </w:numPr>
        <w:tabs>
          <w:tab w:val="left" w:pos="1036"/>
        </w:tabs>
        <w:ind w:firstLine="560"/>
        <w:jc w:val="both"/>
      </w:pPr>
      <w:r>
        <w:t>Основными задачами Консультативного совета являются:</w:t>
      </w:r>
    </w:p>
    <w:p w14:paraId="47764C52" w14:textId="77777777" w:rsidR="009B7D54" w:rsidRDefault="00DE63D4">
      <w:pPr>
        <w:pStyle w:val="11"/>
        <w:ind w:firstLine="560"/>
        <w:jc w:val="both"/>
      </w:pPr>
      <w:r>
        <w:t>определение приоритетных направлений развития оценки регулирующего воздействия в МР «Сергокалинский район», в том числе на основе изучения международного и российского опытов внедрения механизмов определения целесообразности применения инструментов государственного воздействия на экономику и анализа результатов такого воздействия;</w:t>
      </w:r>
    </w:p>
    <w:p w14:paraId="205AB896" w14:textId="77777777" w:rsidR="009B7D54" w:rsidRDefault="00DE63D4">
      <w:pPr>
        <w:pStyle w:val="11"/>
        <w:ind w:firstLine="560"/>
        <w:jc w:val="both"/>
      </w:pPr>
      <w:r>
        <w:t>подготовка предложений по вопросам организационного, правового и методического совершенствования оценки регулирующего воздействия в МР «Сергокалинский район»», в том числе выработка рекомендаций для использования таких предложений на различных уровнях принятия решений;</w:t>
      </w:r>
    </w:p>
    <w:p w14:paraId="53682151" w14:textId="77777777" w:rsidR="009B7D54" w:rsidRDefault="00DE63D4">
      <w:pPr>
        <w:pStyle w:val="11"/>
        <w:ind w:firstLine="560"/>
        <w:jc w:val="both"/>
      </w:pPr>
      <w:r>
        <w:t>подготовка предложений и рекомендаций по вопросам проведения экспертизы нормативных правовых актов МР «Сергокалинский район»;</w:t>
      </w:r>
    </w:p>
    <w:p w14:paraId="5CD2FD8F" w14:textId="77777777" w:rsidR="009B7D54" w:rsidRDefault="00DE63D4">
      <w:pPr>
        <w:pStyle w:val="11"/>
        <w:spacing w:after="260"/>
        <w:ind w:firstLine="560"/>
        <w:jc w:val="both"/>
      </w:pPr>
      <w:r>
        <w:t>исследование и обобщение проблем осуществления предпринимательской и иной экономической деятельности хозяйствующими субъектами на территории МР «Сергокалинский район».</w:t>
      </w:r>
    </w:p>
    <w:p w14:paraId="25564EB0" w14:textId="77777777" w:rsidR="009B7D54" w:rsidRDefault="00DE63D4">
      <w:pPr>
        <w:pStyle w:val="24"/>
        <w:keepNext/>
        <w:keepLines/>
        <w:numPr>
          <w:ilvl w:val="0"/>
          <w:numId w:val="2"/>
        </w:numPr>
        <w:tabs>
          <w:tab w:val="left" w:pos="303"/>
        </w:tabs>
      </w:pPr>
      <w:bookmarkStart w:id="4" w:name="bookmark8"/>
      <w:r>
        <w:t>Права Консультативного совета</w:t>
      </w:r>
      <w:bookmarkEnd w:id="4"/>
    </w:p>
    <w:p w14:paraId="7B157373" w14:textId="77777777" w:rsidR="009B7D54" w:rsidRDefault="00DE63D4">
      <w:pPr>
        <w:pStyle w:val="11"/>
        <w:numPr>
          <w:ilvl w:val="1"/>
          <w:numId w:val="2"/>
        </w:numPr>
        <w:tabs>
          <w:tab w:val="left" w:pos="1031"/>
        </w:tabs>
        <w:ind w:firstLine="560"/>
        <w:jc w:val="both"/>
      </w:pPr>
      <w:r>
        <w:t>В целях реализации возложенных задач Консультативный совет имеет право:</w:t>
      </w:r>
    </w:p>
    <w:p w14:paraId="00FB07DB" w14:textId="77777777" w:rsidR="009B7D54" w:rsidRDefault="00DE63D4">
      <w:pPr>
        <w:pStyle w:val="11"/>
        <w:ind w:firstLine="560"/>
        <w:jc w:val="both"/>
      </w:pPr>
      <w:r>
        <w:t>определять приоритетные направления развития оценки регулирующего воздействия в МР «Сергокалинский район»;</w:t>
      </w:r>
    </w:p>
    <w:p w14:paraId="39690073" w14:textId="77777777" w:rsidR="009B7D54" w:rsidRDefault="00DE63D4">
      <w:pPr>
        <w:pStyle w:val="11"/>
        <w:spacing w:after="260"/>
        <w:ind w:firstLine="560"/>
        <w:jc w:val="both"/>
        <w:sectPr w:rsidR="009B7D54">
          <w:headerReference w:type="default" r:id="rId9"/>
          <w:pgSz w:w="11900" w:h="16840"/>
          <w:pgMar w:top="1662" w:right="819" w:bottom="798" w:left="1101" w:header="0" w:footer="370" w:gutter="0"/>
          <w:pgNumType w:start="1"/>
          <w:cols w:space="720"/>
          <w:noEndnote/>
          <w:docGrid w:linePitch="360"/>
        </w:sectPr>
      </w:pPr>
      <w:r>
        <w:t>проводить рассмотрение предложений, направленных на развитие оценки регулирующего воздействия в МР «Сергокалинский район», поступивших от федеральных органов государственной власти, исполнительных органов государственной власти Республики Дагестан, деловой общественности, научно-исследовательских, общественных и иных организаций, а также ассоциаций и союзов субъектов предпринимательской деятельности и вырабатывать рекомендации по их реализации;</w:t>
      </w:r>
    </w:p>
    <w:p w14:paraId="0C4315D9" w14:textId="77777777" w:rsidR="009B7D54" w:rsidRDefault="00DE63D4">
      <w:pPr>
        <w:pStyle w:val="11"/>
        <w:ind w:firstLine="560"/>
        <w:jc w:val="both"/>
      </w:pPr>
      <w:r>
        <w:lastRenderedPageBreak/>
        <w:t>разрабатывать предложения по вопросам организационного, правового и методического совершенствования оценки регулирующего воздействия в МР «Сергокалинский район»;</w:t>
      </w:r>
    </w:p>
    <w:p w14:paraId="04A9CB26" w14:textId="77777777" w:rsidR="009B7D54" w:rsidRDefault="00DE63D4">
      <w:pPr>
        <w:pStyle w:val="11"/>
        <w:ind w:firstLine="560"/>
        <w:jc w:val="both"/>
      </w:pPr>
      <w:r>
        <w:t>осуществлять подготовку предложений по вопросам оформления и опубликования результатов оценки регулирующего воздействия в МР «Сергокалинский район»;</w:t>
      </w:r>
    </w:p>
    <w:p w14:paraId="00E335D1" w14:textId="77777777" w:rsidR="009B7D54" w:rsidRDefault="00DE63D4">
      <w:pPr>
        <w:pStyle w:val="11"/>
        <w:ind w:firstLine="560"/>
        <w:jc w:val="both"/>
      </w:pPr>
      <w:r>
        <w:t>рассматривать проекты заключений по результатам экспертизы и подготавливать рекомендации руководству МР «Сергокалинский район» по результатам их рассмотрения;</w:t>
      </w:r>
    </w:p>
    <w:p w14:paraId="27945191" w14:textId="77777777" w:rsidR="009B7D54" w:rsidRDefault="00DE63D4">
      <w:pPr>
        <w:pStyle w:val="11"/>
        <w:ind w:firstLine="560"/>
        <w:jc w:val="both"/>
      </w:pPr>
      <w:r>
        <w:t>приглашать для участия в заседаниях Консультативного совета представителей общественных, научных и иных организаций, обладающих компетенцией по рассматриваемым вопросам, не входящих в его состав;</w:t>
      </w:r>
    </w:p>
    <w:p w14:paraId="0009FBD3" w14:textId="77777777" w:rsidR="009B7D54" w:rsidRDefault="00DE63D4">
      <w:pPr>
        <w:pStyle w:val="11"/>
        <w:spacing w:after="260"/>
        <w:ind w:firstLine="560"/>
        <w:jc w:val="both"/>
      </w:pPr>
      <w:r>
        <w:t>образовывать рабочие группы Консультативного совета в интересах оптимальной реализации его основных задач.</w:t>
      </w:r>
    </w:p>
    <w:p w14:paraId="1A0E8BF5" w14:textId="77777777" w:rsidR="009B7D54" w:rsidRDefault="00DE63D4">
      <w:pPr>
        <w:pStyle w:val="24"/>
        <w:keepNext/>
        <w:keepLines/>
        <w:numPr>
          <w:ilvl w:val="0"/>
          <w:numId w:val="2"/>
        </w:numPr>
        <w:tabs>
          <w:tab w:val="left" w:pos="361"/>
        </w:tabs>
      </w:pPr>
      <w:bookmarkStart w:id="5" w:name="bookmark10"/>
      <w:r>
        <w:t>Состав Консультативного совета</w:t>
      </w:r>
      <w:bookmarkEnd w:id="5"/>
    </w:p>
    <w:p w14:paraId="3B1BFDF9" w14:textId="77777777" w:rsidR="009B7D54" w:rsidRDefault="00DE63D4">
      <w:pPr>
        <w:pStyle w:val="11"/>
        <w:numPr>
          <w:ilvl w:val="1"/>
          <w:numId w:val="2"/>
        </w:numPr>
        <w:tabs>
          <w:tab w:val="left" w:pos="1076"/>
        </w:tabs>
        <w:ind w:firstLine="560"/>
        <w:jc w:val="both"/>
      </w:pPr>
      <w:r>
        <w:t>Консультативный совет состоит из председателя Консультативного совета, его заместителя, секретаря и членов Консультативного совета, которые принимают участие в его работе на безвозмездной основе.</w:t>
      </w:r>
    </w:p>
    <w:p w14:paraId="3BEB1FA4" w14:textId="77777777" w:rsidR="009B7D54" w:rsidRDefault="00DE63D4">
      <w:pPr>
        <w:pStyle w:val="11"/>
        <w:tabs>
          <w:tab w:val="left" w:pos="8307"/>
        </w:tabs>
        <w:ind w:firstLine="560"/>
        <w:jc w:val="both"/>
      </w:pPr>
      <w:r>
        <w:t>Персональный состав Консультативного совета утверждается</w:t>
      </w:r>
      <w:r>
        <w:tab/>
        <w:t>распоряжением</w:t>
      </w:r>
    </w:p>
    <w:p w14:paraId="4629AEFE" w14:textId="77777777" w:rsidR="009B7D54" w:rsidRDefault="00DE63D4">
      <w:pPr>
        <w:pStyle w:val="11"/>
        <w:ind w:firstLine="0"/>
        <w:jc w:val="both"/>
      </w:pPr>
      <w:r>
        <w:t>администрации МР «Сергокалинский район».</w:t>
      </w:r>
    </w:p>
    <w:p w14:paraId="482B2D00" w14:textId="77777777" w:rsidR="009B7D54" w:rsidRDefault="00DE63D4">
      <w:pPr>
        <w:pStyle w:val="11"/>
        <w:numPr>
          <w:ilvl w:val="1"/>
          <w:numId w:val="2"/>
        </w:numPr>
        <w:tabs>
          <w:tab w:val="left" w:pos="1071"/>
        </w:tabs>
        <w:ind w:firstLine="560"/>
        <w:jc w:val="both"/>
      </w:pPr>
      <w:r>
        <w:t>Члены Консультативного совета участвуют в его заседаниях без права замены. В случае невозможности присутствия члена Консультативного совета на заседании он имеет право заблаговременно представить свое мнение по рассматриваемым вопросам в письменной форме.</w:t>
      </w:r>
    </w:p>
    <w:p w14:paraId="3B6A33F7" w14:textId="77777777" w:rsidR="009B7D54" w:rsidRDefault="00DE63D4">
      <w:pPr>
        <w:pStyle w:val="11"/>
        <w:spacing w:after="260"/>
        <w:ind w:firstLine="560"/>
        <w:jc w:val="both"/>
      </w:pPr>
      <w:r>
        <w:t>Каждый член Консультативного совета имеет один голос, передача голоса другим членам Консультативного совета не допускается.</w:t>
      </w:r>
    </w:p>
    <w:p w14:paraId="745851D6" w14:textId="77777777" w:rsidR="009B7D54" w:rsidRDefault="00DE63D4">
      <w:pPr>
        <w:pStyle w:val="24"/>
        <w:keepNext/>
        <w:keepLines/>
        <w:numPr>
          <w:ilvl w:val="0"/>
          <w:numId w:val="2"/>
        </w:numPr>
        <w:tabs>
          <w:tab w:val="left" w:pos="356"/>
        </w:tabs>
      </w:pPr>
      <w:bookmarkStart w:id="6" w:name="bookmark12"/>
      <w:r>
        <w:t>Организация деятельности Консультативного совета</w:t>
      </w:r>
      <w:bookmarkEnd w:id="6"/>
    </w:p>
    <w:p w14:paraId="7B48670A" w14:textId="77777777" w:rsidR="009B7D54" w:rsidRDefault="00DE63D4">
      <w:pPr>
        <w:pStyle w:val="11"/>
        <w:numPr>
          <w:ilvl w:val="1"/>
          <w:numId w:val="2"/>
        </w:numPr>
        <w:tabs>
          <w:tab w:val="left" w:pos="1071"/>
        </w:tabs>
        <w:ind w:firstLine="560"/>
        <w:jc w:val="both"/>
      </w:pPr>
      <w:r>
        <w:t>Заседания Консультативного совета проводятся по решению председателя, но не реже одного раза в полугодие, при условии присутствия на нём не менее двух третей от состава его членов. При необходимости председателем может быть утверждён план заседаний Консультативного совета на определённый период.</w:t>
      </w:r>
    </w:p>
    <w:p w14:paraId="23A5E4D8" w14:textId="77777777" w:rsidR="009B7D54" w:rsidRDefault="00DE63D4">
      <w:pPr>
        <w:pStyle w:val="11"/>
        <w:numPr>
          <w:ilvl w:val="1"/>
          <w:numId w:val="2"/>
        </w:numPr>
        <w:tabs>
          <w:tab w:val="left" w:pos="1530"/>
        </w:tabs>
        <w:ind w:firstLine="560"/>
        <w:jc w:val="both"/>
      </w:pPr>
      <w:r>
        <w:t>Председатель Консультативного совета:</w:t>
      </w:r>
    </w:p>
    <w:p w14:paraId="2E48EFD6" w14:textId="77777777" w:rsidR="009B7D54" w:rsidRDefault="00DE63D4">
      <w:pPr>
        <w:pStyle w:val="11"/>
        <w:ind w:firstLine="560"/>
        <w:jc w:val="both"/>
      </w:pPr>
      <w:r>
        <w:t>назначает дату проведения заседаний Консультативного совета;</w:t>
      </w:r>
    </w:p>
    <w:p w14:paraId="3F25B584" w14:textId="77777777" w:rsidR="009B7D54" w:rsidRDefault="00DE63D4">
      <w:pPr>
        <w:pStyle w:val="11"/>
        <w:ind w:firstLine="560"/>
        <w:jc w:val="both"/>
      </w:pPr>
      <w:r>
        <w:t>руководит работой Консультативного совета;</w:t>
      </w:r>
    </w:p>
    <w:p w14:paraId="24B15B73" w14:textId="77777777" w:rsidR="009B7D54" w:rsidRDefault="00DE63D4">
      <w:pPr>
        <w:pStyle w:val="11"/>
        <w:ind w:firstLine="560"/>
        <w:jc w:val="both"/>
      </w:pPr>
      <w:r>
        <w:t>утверждает повестку дня и порядок рассмотрения вопросов на заседаниях Консультативного совета.</w:t>
      </w:r>
    </w:p>
    <w:p w14:paraId="430E2418" w14:textId="77777777" w:rsidR="009B7D54" w:rsidRDefault="00DE63D4">
      <w:pPr>
        <w:pStyle w:val="11"/>
        <w:numPr>
          <w:ilvl w:val="1"/>
          <w:numId w:val="2"/>
        </w:numPr>
        <w:tabs>
          <w:tab w:val="left" w:pos="1530"/>
        </w:tabs>
        <w:ind w:firstLine="560"/>
        <w:jc w:val="both"/>
      </w:pPr>
      <w:r>
        <w:t>Заместитель председателя Консультативного совета:</w:t>
      </w:r>
    </w:p>
    <w:p w14:paraId="108B73FB" w14:textId="77777777" w:rsidR="009B7D54" w:rsidRDefault="00DE63D4">
      <w:pPr>
        <w:pStyle w:val="11"/>
        <w:ind w:firstLine="560"/>
        <w:jc w:val="both"/>
      </w:pPr>
      <w:r>
        <w:t>в отсутствие председателя Консультативного совета осуществляет руководство деятельностью Консультативного совета и проводит заседания Консультативного совета;</w:t>
      </w:r>
    </w:p>
    <w:p w14:paraId="50ED0DB1" w14:textId="77777777" w:rsidR="009B7D54" w:rsidRDefault="00DE63D4">
      <w:pPr>
        <w:pStyle w:val="11"/>
        <w:ind w:firstLine="560"/>
        <w:jc w:val="both"/>
      </w:pPr>
      <w:r>
        <w:t>осуществляет отдельные полномочия председателя Консультативного совета по его поручению;</w:t>
      </w:r>
    </w:p>
    <w:p w14:paraId="31333145" w14:textId="77777777" w:rsidR="009B7D54" w:rsidRDefault="00DE63D4">
      <w:pPr>
        <w:pStyle w:val="11"/>
        <w:ind w:firstLine="560"/>
        <w:jc w:val="both"/>
      </w:pPr>
      <w:r>
        <w:t>обеспечивает и контролирует выполнение решений Консультативного совета.</w:t>
      </w:r>
    </w:p>
    <w:p w14:paraId="13F5E21C" w14:textId="77777777" w:rsidR="009B7D54" w:rsidRDefault="00DE63D4">
      <w:pPr>
        <w:pStyle w:val="11"/>
        <w:numPr>
          <w:ilvl w:val="1"/>
          <w:numId w:val="2"/>
        </w:numPr>
        <w:tabs>
          <w:tab w:val="left" w:pos="1530"/>
        </w:tabs>
        <w:ind w:firstLine="560"/>
        <w:jc w:val="both"/>
      </w:pPr>
      <w:r>
        <w:t>Секретарь Консультативного совета:</w:t>
      </w:r>
    </w:p>
    <w:p w14:paraId="5AF00EEF" w14:textId="77777777" w:rsidR="009B7D54" w:rsidRDefault="00DE63D4">
      <w:pPr>
        <w:pStyle w:val="11"/>
        <w:ind w:firstLine="560"/>
        <w:jc w:val="both"/>
      </w:pPr>
      <w:r>
        <w:t>организует текущую работу Консультативного совета;</w:t>
      </w:r>
    </w:p>
    <w:p w14:paraId="4679BA98" w14:textId="77777777" w:rsidR="009B7D54" w:rsidRDefault="00DE63D4">
      <w:pPr>
        <w:pStyle w:val="11"/>
        <w:ind w:firstLine="560"/>
        <w:jc w:val="both"/>
      </w:pPr>
      <w:r>
        <w:t>ведёт протоколы заседаний Консультативного совета;</w:t>
      </w:r>
    </w:p>
    <w:p w14:paraId="46F835E8" w14:textId="77777777" w:rsidR="009B7D54" w:rsidRDefault="00DE63D4">
      <w:pPr>
        <w:pStyle w:val="11"/>
        <w:ind w:firstLine="560"/>
        <w:jc w:val="both"/>
      </w:pPr>
      <w:r>
        <w:t>формирует проект повестки заседания Консультативного совета;</w:t>
      </w:r>
    </w:p>
    <w:p w14:paraId="3B38D335" w14:textId="77777777" w:rsidR="009B7D54" w:rsidRDefault="00DE63D4">
      <w:pPr>
        <w:pStyle w:val="11"/>
        <w:ind w:firstLine="560"/>
        <w:jc w:val="both"/>
      </w:pPr>
      <w:r>
        <w:t>согласует место и время проведения заседаний Консультативного совета;</w:t>
      </w:r>
    </w:p>
    <w:p w14:paraId="0E0B6E80" w14:textId="77777777" w:rsidR="009B7D54" w:rsidRDefault="00DE63D4">
      <w:pPr>
        <w:pStyle w:val="11"/>
        <w:ind w:firstLine="560"/>
        <w:jc w:val="both"/>
      </w:pPr>
      <w:r>
        <w:t>организует оформление материалов заседаний Консультативного совета.</w:t>
      </w:r>
    </w:p>
    <w:p w14:paraId="679ADA99" w14:textId="77777777" w:rsidR="009B7D54" w:rsidRDefault="00DE63D4">
      <w:pPr>
        <w:pStyle w:val="11"/>
        <w:numPr>
          <w:ilvl w:val="1"/>
          <w:numId w:val="2"/>
        </w:numPr>
        <w:tabs>
          <w:tab w:val="left" w:pos="1076"/>
        </w:tabs>
        <w:ind w:firstLine="560"/>
        <w:jc w:val="both"/>
      </w:pPr>
      <w:r>
        <w:t>Повестка заседания Консультативного совета и материалы к предстоящему заседанию рассылаются членам Консультативного совета не менее чем за три дня до заседания Консультативного совета.</w:t>
      </w:r>
    </w:p>
    <w:p w14:paraId="3AC0FEF7" w14:textId="77777777" w:rsidR="009B7D54" w:rsidRDefault="00DE63D4">
      <w:pPr>
        <w:pStyle w:val="11"/>
        <w:numPr>
          <w:ilvl w:val="1"/>
          <w:numId w:val="2"/>
        </w:numPr>
        <w:tabs>
          <w:tab w:val="left" w:pos="1071"/>
        </w:tabs>
        <w:spacing w:after="260"/>
        <w:ind w:firstLine="560"/>
        <w:jc w:val="both"/>
      </w:pPr>
      <w:r>
        <w:t>Решения Консультативного совета принимаются простым большинством голосов присутствующих на заседании членов Консультативного совета.</w:t>
      </w:r>
    </w:p>
    <w:p w14:paraId="19022C57" w14:textId="77777777" w:rsidR="009B7D54" w:rsidRDefault="00DE63D4">
      <w:pPr>
        <w:pStyle w:val="11"/>
        <w:ind w:firstLine="560"/>
        <w:jc w:val="both"/>
      </w:pPr>
      <w:r>
        <w:t xml:space="preserve">В случае равенства голосов решающим является голос председателя Консультативного </w:t>
      </w:r>
      <w:r>
        <w:lastRenderedPageBreak/>
        <w:t>совета.</w:t>
      </w:r>
    </w:p>
    <w:p w14:paraId="036BBA95" w14:textId="77777777" w:rsidR="009B7D54" w:rsidRDefault="00DE63D4">
      <w:pPr>
        <w:pStyle w:val="11"/>
        <w:numPr>
          <w:ilvl w:val="1"/>
          <w:numId w:val="2"/>
        </w:numPr>
        <w:tabs>
          <w:tab w:val="left" w:pos="1023"/>
        </w:tabs>
        <w:ind w:firstLine="560"/>
        <w:jc w:val="both"/>
      </w:pPr>
      <w:r>
        <w:t>Решения, принимаемые на заседаниях Консультативного совета, носят рекомендательный характер, оформляются протоколами заседаний Консультативного совета, которые утверждает председательствующий на заседании Консультативного совета и подписывает секретарь Консультативного совета и могут быть опубликованы на официальном сайте МР «Сергокалинский район». Срок подготовки протокола не должен превышать трех рабочих дней со дня проведения заседания.</w:t>
      </w:r>
    </w:p>
    <w:p w14:paraId="56E1A9B7" w14:textId="77777777" w:rsidR="009B7D54" w:rsidRDefault="00DE63D4">
      <w:pPr>
        <w:pStyle w:val="11"/>
        <w:numPr>
          <w:ilvl w:val="1"/>
          <w:numId w:val="2"/>
        </w:numPr>
        <w:tabs>
          <w:tab w:val="left" w:pos="1018"/>
        </w:tabs>
        <w:spacing w:after="11860"/>
        <w:ind w:firstLine="560"/>
        <w:jc w:val="both"/>
      </w:pPr>
      <w:r>
        <w:t>Решения Консультативного совета рассылаются членам Консультативного совета в пятидневный срок.</w:t>
      </w:r>
    </w:p>
    <w:p w14:paraId="2A38A52D" w14:textId="77777777" w:rsidR="009B7D54" w:rsidRDefault="00DE63D4">
      <w:pPr>
        <w:pStyle w:val="11"/>
        <w:numPr>
          <w:ilvl w:val="0"/>
          <w:numId w:val="2"/>
        </w:numPr>
        <w:tabs>
          <w:tab w:val="left" w:pos="298"/>
        </w:tabs>
        <w:ind w:firstLine="0"/>
        <w:jc w:val="center"/>
      </w:pPr>
      <w:r>
        <w:rPr>
          <w:b/>
          <w:bCs/>
        </w:rPr>
        <w:t>Прекращение деятельности Консультативного совета</w:t>
      </w:r>
    </w:p>
    <w:p w14:paraId="5A258510" w14:textId="77777777" w:rsidR="009B7D54" w:rsidRDefault="00DE63D4">
      <w:pPr>
        <w:pStyle w:val="11"/>
        <w:numPr>
          <w:ilvl w:val="1"/>
          <w:numId w:val="2"/>
        </w:numPr>
        <w:tabs>
          <w:tab w:val="left" w:pos="1080"/>
        </w:tabs>
        <w:spacing w:line="360" w:lineRule="auto"/>
        <w:ind w:firstLine="580"/>
        <w:sectPr w:rsidR="009B7D54">
          <w:headerReference w:type="default" r:id="rId10"/>
          <w:pgSz w:w="11900" w:h="16840"/>
          <w:pgMar w:top="1129" w:right="822" w:bottom="574" w:left="1099" w:header="701" w:footer="146" w:gutter="0"/>
          <w:pgNumType w:start="3"/>
          <w:cols w:space="720"/>
          <w:noEndnote/>
          <w:docGrid w:linePitch="360"/>
        </w:sectPr>
      </w:pPr>
      <w:r>
        <w:t xml:space="preserve">Консультативный совет прекращает свою деятельность на основании постановления </w:t>
      </w:r>
      <w:r>
        <w:lastRenderedPageBreak/>
        <w:t>Администрации МР «Сергокалинский район».</w:t>
      </w:r>
    </w:p>
    <w:p w14:paraId="6C6EAF38" w14:textId="77777777" w:rsidR="009B7D54" w:rsidRDefault="00DE63D4">
      <w:pPr>
        <w:pStyle w:val="11"/>
        <w:ind w:firstLine="0"/>
        <w:jc w:val="center"/>
      </w:pPr>
      <w:r>
        <w:rPr>
          <w:b/>
          <w:bCs/>
        </w:rPr>
        <w:lastRenderedPageBreak/>
        <w:t>СОСТАВ</w:t>
      </w:r>
    </w:p>
    <w:p w14:paraId="6D44F393" w14:textId="77777777" w:rsidR="009B7D54" w:rsidRDefault="00DE63D4">
      <w:pPr>
        <w:pStyle w:val="11"/>
        <w:spacing w:after="300"/>
        <w:ind w:firstLine="0"/>
        <w:jc w:val="center"/>
      </w:pPr>
      <w:r>
        <w:rPr>
          <w:b/>
          <w:bCs/>
        </w:rPr>
        <w:t>Консультативного совета по оценке регулирующего воздействия</w:t>
      </w:r>
      <w:r>
        <w:rPr>
          <w:b/>
          <w:bCs/>
        </w:rPr>
        <w:br/>
        <w:t>при администрации МР «Сергокалинский район»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50"/>
      </w:tblGrid>
      <w:tr w:rsidR="00366577" w14:paraId="20128A3E" w14:textId="77777777">
        <w:trPr>
          <w:trHeight w:hRule="exact" w:val="965"/>
          <w:jc w:val="center"/>
        </w:trPr>
        <w:tc>
          <w:tcPr>
            <w:tcW w:w="6350" w:type="dxa"/>
            <w:shd w:val="clear" w:color="auto" w:fill="auto"/>
          </w:tcPr>
          <w:p w14:paraId="24A31969" w14:textId="77777777" w:rsidR="00366577" w:rsidRDefault="00366577">
            <w:pPr>
              <w:pStyle w:val="a5"/>
              <w:ind w:firstLine="0"/>
              <w:jc w:val="center"/>
            </w:pPr>
            <w:r>
              <w:t>Заместитель Главы Администрации МР «Сергокалинский район», (</w:t>
            </w:r>
            <w:r>
              <w:rPr>
                <w:i/>
                <w:iCs/>
              </w:rPr>
              <w:t>председатель совета)</w:t>
            </w:r>
          </w:p>
        </w:tc>
      </w:tr>
      <w:tr w:rsidR="00366577" w14:paraId="288E89EB" w14:textId="77777777">
        <w:trPr>
          <w:trHeight w:hRule="exact" w:val="1382"/>
          <w:jc w:val="center"/>
        </w:trPr>
        <w:tc>
          <w:tcPr>
            <w:tcW w:w="6350" w:type="dxa"/>
            <w:shd w:val="clear" w:color="auto" w:fill="auto"/>
            <w:vAlign w:val="center"/>
          </w:tcPr>
          <w:p w14:paraId="0C8A1684" w14:textId="77777777" w:rsidR="00366577" w:rsidRDefault="00366577">
            <w:pPr>
              <w:pStyle w:val="a5"/>
              <w:ind w:firstLine="0"/>
              <w:jc w:val="center"/>
            </w:pPr>
            <w:r>
              <w:t>Начальник отдела экономики и инвестиционной политики Администрации МР «Сергокалинский район» (</w:t>
            </w:r>
            <w:r>
              <w:rPr>
                <w:i/>
                <w:iCs/>
              </w:rPr>
              <w:t>зам. председателя совета</w:t>
            </w:r>
            <w:r>
              <w:t>)</w:t>
            </w:r>
          </w:p>
        </w:tc>
      </w:tr>
      <w:tr w:rsidR="00366577" w14:paraId="33BB02A7" w14:textId="77777777">
        <w:trPr>
          <w:trHeight w:hRule="exact" w:val="840"/>
          <w:jc w:val="center"/>
        </w:trPr>
        <w:tc>
          <w:tcPr>
            <w:tcW w:w="6350" w:type="dxa"/>
            <w:shd w:val="clear" w:color="auto" w:fill="auto"/>
            <w:vAlign w:val="center"/>
          </w:tcPr>
          <w:p w14:paraId="645F3682" w14:textId="77777777" w:rsidR="00366577" w:rsidRDefault="00366577">
            <w:pPr>
              <w:pStyle w:val="a5"/>
              <w:ind w:firstLine="0"/>
              <w:jc w:val="center"/>
            </w:pPr>
            <w:r>
              <w:t>Начальник административно-правого отдела Администрации МР «Сергокалинский район»</w:t>
            </w:r>
          </w:p>
        </w:tc>
      </w:tr>
      <w:tr w:rsidR="00366577" w14:paraId="37BD6D1C" w14:textId="77777777">
        <w:trPr>
          <w:trHeight w:hRule="exact" w:val="1397"/>
          <w:jc w:val="center"/>
        </w:trPr>
        <w:tc>
          <w:tcPr>
            <w:tcW w:w="6350" w:type="dxa"/>
            <w:shd w:val="clear" w:color="auto" w:fill="auto"/>
            <w:vAlign w:val="center"/>
          </w:tcPr>
          <w:p w14:paraId="40F5FB7B" w14:textId="77777777" w:rsidR="00366577" w:rsidRDefault="00366577">
            <w:pPr>
              <w:pStyle w:val="a5"/>
              <w:ind w:firstLine="0"/>
              <w:jc w:val="center"/>
            </w:pPr>
            <w:r>
              <w:t>Начальник отдела по управлению муниципальным имуществом, муниципальным закупкам и земельным вопросам Администрации МР «Сергокалинский район»</w:t>
            </w:r>
          </w:p>
        </w:tc>
      </w:tr>
      <w:tr w:rsidR="00366577" w14:paraId="078A9C8D" w14:textId="77777777">
        <w:trPr>
          <w:trHeight w:hRule="exact" w:val="1507"/>
          <w:jc w:val="center"/>
        </w:trPr>
        <w:tc>
          <w:tcPr>
            <w:tcW w:w="6350" w:type="dxa"/>
            <w:shd w:val="clear" w:color="auto" w:fill="auto"/>
            <w:vAlign w:val="bottom"/>
          </w:tcPr>
          <w:p w14:paraId="6593D448" w14:textId="77777777" w:rsidR="00366577" w:rsidRDefault="00366577">
            <w:pPr>
              <w:pStyle w:val="a5"/>
              <w:spacing w:after="260"/>
              <w:ind w:firstLine="0"/>
              <w:jc w:val="center"/>
            </w:pPr>
            <w:r>
              <w:t>Ведущий специалист отдела экономики и инвестиционной политики Администрации МР «Сергокалинский район»</w:t>
            </w:r>
          </w:p>
          <w:p w14:paraId="7343B52E" w14:textId="77777777" w:rsidR="00366577" w:rsidRDefault="00366577">
            <w:pPr>
              <w:pStyle w:val="a5"/>
              <w:ind w:left="1740" w:firstLine="0"/>
            </w:pPr>
            <w:r>
              <w:t>Ведущий специалист отдела экономики и</w:t>
            </w:r>
          </w:p>
        </w:tc>
      </w:tr>
      <w:tr w:rsidR="00366577" w14:paraId="45A8F3C1" w14:textId="77777777">
        <w:trPr>
          <w:trHeight w:hRule="exact" w:val="696"/>
          <w:jc w:val="center"/>
        </w:trPr>
        <w:tc>
          <w:tcPr>
            <w:tcW w:w="6350" w:type="dxa"/>
            <w:shd w:val="clear" w:color="auto" w:fill="auto"/>
          </w:tcPr>
          <w:p w14:paraId="21689F03" w14:textId="77777777" w:rsidR="00366577" w:rsidRDefault="00366577">
            <w:pPr>
              <w:pStyle w:val="a5"/>
              <w:ind w:left="1520" w:hanging="60"/>
            </w:pPr>
            <w:r>
              <w:t>инвестиционной политики Администрации МР «Сергокалинский район» (</w:t>
            </w:r>
            <w:r>
              <w:rPr>
                <w:i/>
                <w:iCs/>
              </w:rPr>
              <w:t>секретарь совета</w:t>
            </w:r>
            <w:r>
              <w:t>)</w:t>
            </w:r>
          </w:p>
        </w:tc>
      </w:tr>
      <w:tr w:rsidR="00366577" w14:paraId="3800AF16" w14:textId="77777777">
        <w:trPr>
          <w:trHeight w:hRule="exact" w:val="826"/>
          <w:jc w:val="center"/>
        </w:trPr>
        <w:tc>
          <w:tcPr>
            <w:tcW w:w="6350" w:type="dxa"/>
            <w:shd w:val="clear" w:color="auto" w:fill="auto"/>
            <w:vAlign w:val="center"/>
          </w:tcPr>
          <w:p w14:paraId="697B3DD9" w14:textId="77777777" w:rsidR="00366577" w:rsidRDefault="00366577">
            <w:pPr>
              <w:pStyle w:val="a5"/>
              <w:ind w:firstLine="0"/>
              <w:jc w:val="center"/>
            </w:pPr>
            <w:r>
              <w:t>Председатель общественной палаты МР «Сергокалинский район»</w:t>
            </w:r>
          </w:p>
        </w:tc>
      </w:tr>
      <w:tr w:rsidR="00366577" w14:paraId="01BF0C9E" w14:textId="77777777">
        <w:trPr>
          <w:trHeight w:hRule="exact" w:val="1517"/>
          <w:jc w:val="center"/>
        </w:trPr>
        <w:tc>
          <w:tcPr>
            <w:tcW w:w="6350" w:type="dxa"/>
            <w:shd w:val="clear" w:color="auto" w:fill="auto"/>
            <w:vAlign w:val="bottom"/>
          </w:tcPr>
          <w:p w14:paraId="5C6AA168" w14:textId="77777777" w:rsidR="00366577" w:rsidRDefault="00366577">
            <w:pPr>
              <w:pStyle w:val="a5"/>
              <w:ind w:firstLine="0"/>
              <w:jc w:val="center"/>
            </w:pPr>
            <w:r>
              <w:t>Ведущий специалист отдела взаимодействия с сельскими поселениями, общественными объединениями и работы с обращениями граждан Администрации МР «Сергокалинский район»</w:t>
            </w:r>
          </w:p>
        </w:tc>
      </w:tr>
    </w:tbl>
    <w:p w14:paraId="1953CA37" w14:textId="77777777" w:rsidR="009B7D54" w:rsidRDefault="009B7D54">
      <w:pPr>
        <w:spacing w:after="779" w:line="1" w:lineRule="exact"/>
      </w:pPr>
    </w:p>
    <w:p w14:paraId="3E815808" w14:textId="77777777" w:rsidR="009B7D54" w:rsidRDefault="00DE63D4">
      <w:pPr>
        <w:pStyle w:val="11"/>
        <w:ind w:firstLine="0"/>
      </w:pPr>
      <w:r>
        <w:t>Предпринимательское сообщество (</w:t>
      </w:r>
      <w:r>
        <w:rPr>
          <w:i/>
          <w:iCs/>
        </w:rPr>
        <w:t>по согласованию)</w:t>
      </w:r>
    </w:p>
    <w:sectPr w:rsidR="009B7D54">
      <w:headerReference w:type="default" r:id="rId11"/>
      <w:pgSz w:w="11900" w:h="16840"/>
      <w:pgMar w:top="1686" w:right="875" w:bottom="1686" w:left="1147" w:header="0" w:footer="1258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021604" w14:textId="77777777" w:rsidR="001F27E7" w:rsidRDefault="00DE63D4">
      <w:r>
        <w:separator/>
      </w:r>
    </w:p>
  </w:endnote>
  <w:endnote w:type="continuationSeparator" w:id="0">
    <w:p w14:paraId="58ABFEE4" w14:textId="77777777" w:rsidR="001F27E7" w:rsidRDefault="00DE6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98D431" w14:textId="77777777" w:rsidR="009B7D54" w:rsidRDefault="009B7D54"/>
  </w:footnote>
  <w:footnote w:type="continuationSeparator" w:id="0">
    <w:p w14:paraId="4BEFF2FB" w14:textId="77777777" w:rsidR="009B7D54" w:rsidRDefault="009B7D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06D568" w14:textId="77777777" w:rsidR="009B7D54" w:rsidRDefault="00DE63D4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1" behindDoc="1" locked="0" layoutInCell="1" allowOverlap="1" wp14:anchorId="3911F475" wp14:editId="00DC05E6">
              <wp:simplePos x="0" y="0"/>
              <wp:positionH relativeFrom="page">
                <wp:posOffset>5883910</wp:posOffset>
              </wp:positionH>
              <wp:positionV relativeFrom="page">
                <wp:posOffset>759460</wp:posOffset>
              </wp:positionV>
              <wp:extent cx="1121410" cy="13398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1410" cy="1339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D1882B" w14:textId="77777777" w:rsidR="009B7D54" w:rsidRDefault="00DE63D4">
                          <w:pPr>
                            <w:pStyle w:val="2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 xml:space="preserve">Приложение №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11F475" id="_x0000_t202" coordsize="21600,21600" o:spt="202" path="m,l,21600r21600,l21600,xe">
              <v:stroke joinstyle="miter"/>
              <v:path gradientshapeok="t" o:connecttype="rect"/>
            </v:shapetype>
            <v:shape id="Shape 5" o:spid="_x0000_s1027" type="#_x0000_t202" style="position:absolute;margin-left:463.3pt;margin-top:59.8pt;width:88.3pt;height:10.55pt;z-index:-44040178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" filled="f" stroked="f">
              <v:textbox style="mso-fit-shape-to-text:t" inset="0,0,0,0">
                <w:txbxContent>
                  <w:p w14:paraId="12D1882B" w14:textId="77777777" w:rsidR="009B7D54" w:rsidRDefault="00DE63D4">
                    <w:pPr>
                      <w:pStyle w:val="22"/>
                      <w:rPr>
                        <w:sz w:val="24"/>
                        <w:szCs w:val="24"/>
                      </w:rPr>
                    </w:pPr>
                    <w:r>
                      <w:rPr>
                        <w:i/>
                        <w:iCs/>
                        <w:sz w:val="24"/>
                        <w:szCs w:val="24"/>
                      </w:rPr>
                      <w:t xml:space="preserve">Приложение №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i/>
                        <w:iCs/>
                        <w:sz w:val="24"/>
                        <w:szCs w:val="24"/>
                      </w:rPr>
                      <w:t>#</w:t>
                    </w:r>
                    <w:r>
                      <w:rPr>
                        <w:i/>
                        <w:iCs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58E897" w14:textId="77777777" w:rsidR="009B7D54" w:rsidRDefault="009B7D5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961453" w14:textId="77777777" w:rsidR="009B7D54" w:rsidRDefault="00DE63D4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3" behindDoc="1" locked="0" layoutInCell="1" allowOverlap="1" wp14:anchorId="13DAF06B" wp14:editId="514604A0">
              <wp:simplePos x="0" y="0"/>
              <wp:positionH relativeFrom="page">
                <wp:posOffset>5882640</wp:posOffset>
              </wp:positionH>
              <wp:positionV relativeFrom="page">
                <wp:posOffset>759460</wp:posOffset>
              </wp:positionV>
              <wp:extent cx="1127760" cy="13398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7760" cy="1339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76BB54" w14:textId="77777777" w:rsidR="009B7D54" w:rsidRDefault="00DE63D4">
                          <w:pPr>
                            <w:pStyle w:val="2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 xml:space="preserve">Приложение №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DAF06B" id="_x0000_t202" coordsize="21600,21600" o:spt="202" path="m,l,21600r21600,l21600,xe">
              <v:stroke joinstyle="miter"/>
              <v:path gradientshapeok="t" o:connecttype="rect"/>
            </v:shapetype>
            <v:shape id="Shape 7" o:spid="_x0000_s1028" type="#_x0000_t202" style="position:absolute;margin-left:463.2pt;margin-top:59.8pt;width:88.8pt;height:10.55pt;z-index:-440401787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" filled="f" stroked="f">
              <v:textbox style="mso-fit-shape-to-text:t" inset="0,0,0,0">
                <w:txbxContent>
                  <w:p w14:paraId="3C76BB54" w14:textId="77777777" w:rsidR="009B7D54" w:rsidRDefault="00DE63D4">
                    <w:pPr>
                      <w:pStyle w:val="22"/>
                      <w:rPr>
                        <w:sz w:val="24"/>
                        <w:szCs w:val="24"/>
                      </w:rPr>
                    </w:pPr>
                    <w:r>
                      <w:rPr>
                        <w:i/>
                        <w:iCs/>
                        <w:sz w:val="24"/>
                        <w:szCs w:val="24"/>
                      </w:rPr>
                      <w:t xml:space="preserve">Приложение №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i/>
                        <w:iCs/>
                        <w:sz w:val="24"/>
                        <w:szCs w:val="24"/>
                      </w:rPr>
                      <w:t>#</w:t>
                    </w:r>
                    <w:r>
                      <w:rPr>
                        <w:i/>
                        <w:iCs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355680"/>
    <w:multiLevelType w:val="hybridMultilevel"/>
    <w:tmpl w:val="91B0A8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F68106E"/>
    <w:multiLevelType w:val="multilevel"/>
    <w:tmpl w:val="F9DC11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FE135A5"/>
    <w:multiLevelType w:val="multilevel"/>
    <w:tmpl w:val="7DB860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6AE5CAD"/>
    <w:multiLevelType w:val="hybridMultilevel"/>
    <w:tmpl w:val="9D149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D54"/>
    <w:rsid w:val="001F27E7"/>
    <w:rsid w:val="00366577"/>
    <w:rsid w:val="009B7D54"/>
    <w:rsid w:val="00DE63D4"/>
    <w:rsid w:val="00DF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FC490"/>
  <w15:docId w15:val="{BC04238F-1C86-4FC3-A2B2-664466EF5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color w:val="0000FF"/>
      <w:sz w:val="16"/>
      <w:szCs w:val="16"/>
      <w:u w:val="single"/>
      <w:lang w:val="en-US" w:eastAsia="en-US" w:bidi="en-US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pPr>
      <w:spacing w:after="40" w:line="360" w:lineRule="auto"/>
      <w:ind w:left="29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pacing w:line="223" w:lineRule="auto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pacing w:after="130"/>
      <w:jc w:val="center"/>
    </w:pPr>
    <w:rPr>
      <w:b/>
      <w:bCs/>
      <w:sz w:val="19"/>
      <w:szCs w:val="19"/>
    </w:rPr>
  </w:style>
  <w:style w:type="paragraph" w:customStyle="1" w:styleId="40">
    <w:name w:val="Основной текст (4)"/>
    <w:basedOn w:val="a"/>
    <w:link w:val="4"/>
    <w:pPr>
      <w:jc w:val="center"/>
    </w:pPr>
    <w:rPr>
      <w:rFonts w:ascii="Arial" w:eastAsia="Arial" w:hAnsi="Arial" w:cs="Arial"/>
      <w:b/>
      <w:bCs/>
      <w:color w:val="0000FF"/>
      <w:sz w:val="16"/>
      <w:szCs w:val="16"/>
      <w:u w:val="single"/>
      <w:lang w:val="en-US" w:eastAsia="en-US" w:bidi="en-US"/>
    </w:rPr>
  </w:style>
  <w:style w:type="paragraph" w:customStyle="1" w:styleId="1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Заголовок №2"/>
    <w:basedOn w:val="a"/>
    <w:link w:val="23"/>
    <w:pPr>
      <w:spacing w:after="260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Другое"/>
    <w:basedOn w:val="a"/>
    <w:link w:val="a4"/>
    <w:pPr>
      <w:ind w:firstLine="4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gokalarayon@e-dag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1386</Words>
  <Characters>7904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Мариям</dc:creator>
  <cp:keywords/>
  <cp:lastModifiedBy>abdul_ikan</cp:lastModifiedBy>
  <cp:revision>3</cp:revision>
  <cp:lastPrinted>2025-10-17T12:49:00Z</cp:lastPrinted>
  <dcterms:created xsi:type="dcterms:W3CDTF">2025-10-17T12:50:00Z</dcterms:created>
  <dcterms:modified xsi:type="dcterms:W3CDTF">2025-10-17T13:34:00Z</dcterms:modified>
</cp:coreProperties>
</file>