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DC" w:rsidRPr="00A558DC" w:rsidRDefault="00A558DC" w:rsidP="00A558DC">
      <w:pPr>
        <w:spacing w:line="240" w:lineRule="exact"/>
        <w:ind w:right="-2"/>
        <w:jc w:val="center"/>
        <w:rPr>
          <w:rFonts w:cs="Times New Roman"/>
          <w:b/>
          <w:color w:val="000000"/>
        </w:rPr>
      </w:pPr>
      <w:r w:rsidRPr="00A558DC">
        <w:rPr>
          <w:rFonts w:cs="Times New Roman"/>
          <w:b/>
          <w:color w:val="000000"/>
        </w:rPr>
        <w:t>О</w:t>
      </w:r>
      <w:r w:rsidR="00D35AE2" w:rsidRPr="00A558DC">
        <w:rPr>
          <w:rFonts w:cs="Times New Roman"/>
          <w:b/>
          <w:color w:val="000000"/>
        </w:rPr>
        <w:t xml:space="preserve"> состоянии законности</w:t>
      </w:r>
      <w:r w:rsidR="00082783" w:rsidRPr="00A558DC">
        <w:rPr>
          <w:rFonts w:cs="Times New Roman"/>
          <w:b/>
          <w:color w:val="000000"/>
        </w:rPr>
        <w:t xml:space="preserve"> и право</w:t>
      </w:r>
      <w:r w:rsidR="0024769E" w:rsidRPr="00A558DC">
        <w:rPr>
          <w:rFonts w:cs="Times New Roman"/>
          <w:b/>
          <w:color w:val="000000"/>
        </w:rPr>
        <w:softHyphen/>
      </w:r>
      <w:r w:rsidR="00082783" w:rsidRPr="00A558DC">
        <w:rPr>
          <w:rFonts w:cs="Times New Roman"/>
          <w:b/>
          <w:color w:val="000000"/>
        </w:rPr>
        <w:t xml:space="preserve">порядка, а также о работе </w:t>
      </w:r>
    </w:p>
    <w:p w:rsidR="00BD34B4" w:rsidRPr="00A558DC" w:rsidRDefault="00082783" w:rsidP="00A558DC">
      <w:pPr>
        <w:spacing w:line="240" w:lineRule="exact"/>
        <w:ind w:right="-2"/>
        <w:jc w:val="center"/>
        <w:rPr>
          <w:rFonts w:cs="Times New Roman"/>
          <w:b/>
          <w:color w:val="000000"/>
        </w:rPr>
      </w:pPr>
      <w:r w:rsidRPr="00A558DC">
        <w:rPr>
          <w:rFonts w:cs="Times New Roman"/>
          <w:b/>
          <w:color w:val="000000"/>
        </w:rPr>
        <w:t>прокура</w:t>
      </w:r>
      <w:r w:rsidR="0024769E" w:rsidRPr="00A558DC">
        <w:rPr>
          <w:rFonts w:cs="Times New Roman"/>
          <w:b/>
          <w:color w:val="000000"/>
        </w:rPr>
        <w:softHyphen/>
      </w:r>
      <w:r w:rsidRPr="00A558DC">
        <w:rPr>
          <w:rFonts w:cs="Times New Roman"/>
          <w:b/>
          <w:color w:val="000000"/>
        </w:rPr>
        <w:t>туры</w:t>
      </w:r>
      <w:r w:rsidR="00A558DC" w:rsidRPr="00A558DC">
        <w:rPr>
          <w:rFonts w:cs="Times New Roman"/>
          <w:b/>
          <w:color w:val="000000"/>
        </w:rPr>
        <w:t xml:space="preserve"> </w:t>
      </w:r>
      <w:r w:rsidRPr="00A558DC">
        <w:rPr>
          <w:rFonts w:cs="Times New Roman"/>
          <w:b/>
          <w:color w:val="000000"/>
        </w:rPr>
        <w:t>Сергокалинского района за 2014 год</w:t>
      </w:r>
    </w:p>
    <w:p w:rsidR="00920333" w:rsidRDefault="00920333" w:rsidP="00E83133">
      <w:pPr>
        <w:ind w:right="5954"/>
        <w:rPr>
          <w:rFonts w:cs="Times New Roman"/>
          <w:b/>
          <w:color w:val="000000"/>
        </w:rPr>
      </w:pPr>
    </w:p>
    <w:p w:rsidR="007000E5" w:rsidRDefault="00A558DC" w:rsidP="00D94FE3">
      <w:pPr>
        <w:ind w:right="-2" w:firstLine="709"/>
      </w:pPr>
      <w:r>
        <w:rPr>
          <w:rFonts w:cs="Times New Roman"/>
          <w:color w:val="000000"/>
        </w:rPr>
        <w:t>В</w:t>
      </w:r>
      <w:r w:rsidR="00082783">
        <w:rPr>
          <w:rFonts w:cs="Times New Roman"/>
          <w:color w:val="000000"/>
        </w:rPr>
        <w:t xml:space="preserve"> 2014 году прокуратура района обеспечивала надзор за со</w:t>
      </w:r>
      <w:r w:rsidR="0024769E">
        <w:rPr>
          <w:rFonts w:cs="Times New Roman"/>
          <w:color w:val="000000"/>
        </w:rPr>
        <w:softHyphen/>
      </w:r>
      <w:r w:rsidR="00082783">
        <w:rPr>
          <w:rFonts w:cs="Times New Roman"/>
          <w:color w:val="000000"/>
        </w:rPr>
        <w:t>блюдением Ко</w:t>
      </w:r>
      <w:r w:rsidR="00082783">
        <w:rPr>
          <w:rFonts w:cs="Times New Roman"/>
          <w:color w:val="000000"/>
        </w:rPr>
        <w:t>н</w:t>
      </w:r>
      <w:r w:rsidR="00082783">
        <w:rPr>
          <w:rFonts w:cs="Times New Roman"/>
          <w:color w:val="000000"/>
        </w:rPr>
        <w:t>ституции Российской Федерации и исполнением законодатель</w:t>
      </w:r>
      <w:r w:rsidR="0024769E">
        <w:rPr>
          <w:rFonts w:cs="Times New Roman"/>
          <w:color w:val="000000"/>
        </w:rPr>
        <w:softHyphen/>
      </w:r>
      <w:r w:rsidR="00082783">
        <w:rPr>
          <w:rFonts w:cs="Times New Roman"/>
          <w:color w:val="000000"/>
        </w:rPr>
        <w:t>ства, органами го</w:t>
      </w:r>
      <w:r w:rsidR="00082783">
        <w:rPr>
          <w:rFonts w:cs="Times New Roman"/>
          <w:color w:val="000000"/>
        </w:rPr>
        <w:t>с</w:t>
      </w:r>
      <w:r w:rsidR="00082783">
        <w:rPr>
          <w:rFonts w:cs="Times New Roman"/>
          <w:color w:val="000000"/>
        </w:rPr>
        <w:t>ударственной власти и управления, органами местного само</w:t>
      </w:r>
      <w:r w:rsidR="0024769E">
        <w:rPr>
          <w:rFonts w:cs="Times New Roman"/>
          <w:color w:val="000000"/>
        </w:rPr>
        <w:softHyphen/>
      </w:r>
      <w:r w:rsidR="00082783">
        <w:rPr>
          <w:rFonts w:cs="Times New Roman"/>
          <w:color w:val="000000"/>
        </w:rPr>
        <w:t>управления и ко</w:t>
      </w:r>
      <w:r w:rsidR="00082783">
        <w:rPr>
          <w:rFonts w:cs="Times New Roman"/>
          <w:color w:val="000000"/>
        </w:rPr>
        <w:t>н</w:t>
      </w:r>
      <w:r w:rsidR="00082783">
        <w:rPr>
          <w:rFonts w:cs="Times New Roman"/>
          <w:color w:val="000000"/>
        </w:rPr>
        <w:t xml:space="preserve">троля, должностными лицами и руководителями коммерческих и некоммерческих организаций, а также за соответствием законам издаваемых ими правовых актов. </w:t>
      </w:r>
    </w:p>
    <w:p w:rsidR="000B5090" w:rsidRDefault="00D94FE3" w:rsidP="00FA501F">
      <w:pPr>
        <w:ind w:right="-2" w:firstLine="709"/>
      </w:pPr>
      <w:r>
        <w:t>Как и прежде, за этот отчетный период прокуратура района во взаимодей</w:t>
      </w:r>
      <w:r w:rsidR="0024769E">
        <w:softHyphen/>
      </w:r>
      <w:r>
        <w:t xml:space="preserve">ствии с другими правоохранительными органами проводила целенаправленную работу по стабилизации оперативной обстановки в районе. </w:t>
      </w:r>
      <w:r w:rsidR="00FA501F">
        <w:t>В результате этого удалось добиться позитивных результатов по противодействию отдельным кате</w:t>
      </w:r>
      <w:r w:rsidR="0024769E">
        <w:softHyphen/>
      </w:r>
      <w:r w:rsidR="00FA501F">
        <w:t xml:space="preserve">гориям преступлений. </w:t>
      </w:r>
    </w:p>
    <w:p w:rsidR="00267382" w:rsidRDefault="00267382" w:rsidP="00D874E5">
      <w:pPr>
        <w:shd w:val="clear" w:color="auto" w:fill="FFFFFF"/>
        <w:autoSpaceDE w:val="0"/>
        <w:autoSpaceDN w:val="0"/>
        <w:adjustRightInd w:val="0"/>
        <w:ind w:firstLine="720"/>
      </w:pPr>
      <w:r>
        <w:t xml:space="preserve">В 2014 году криминогенная ситуация в Сергокалинском районе оставалась стабильной.  </w:t>
      </w:r>
    </w:p>
    <w:p w:rsidR="00267382" w:rsidRDefault="00267382" w:rsidP="00267382">
      <w:pPr>
        <w:suppressAutoHyphens/>
        <w:ind w:firstLine="709"/>
      </w:pPr>
      <w:r w:rsidRPr="002725A1">
        <w:rPr>
          <w:b/>
          <w:i/>
        </w:rPr>
        <w:t>Зарегистрировано</w:t>
      </w:r>
      <w:r w:rsidRPr="002725A1">
        <w:t xml:space="preserve"> </w:t>
      </w:r>
      <w:r>
        <w:t xml:space="preserve">81 </w:t>
      </w:r>
      <w:r w:rsidRPr="002725A1">
        <w:t>преступлени</w:t>
      </w:r>
      <w:r>
        <w:t>е</w:t>
      </w:r>
      <w:r w:rsidRPr="002725A1">
        <w:t>, что по сравнению с 201</w:t>
      </w:r>
      <w:r>
        <w:t xml:space="preserve">3 </w:t>
      </w:r>
      <w:r w:rsidRPr="002725A1">
        <w:t>годом больше на 2,</w:t>
      </w:r>
      <w:r>
        <w:t>5</w:t>
      </w:r>
      <w:r w:rsidRPr="002725A1">
        <w:t xml:space="preserve"> %. Отмечается рост </w:t>
      </w:r>
      <w:r>
        <w:t xml:space="preserve">зарегистрированных преступлений общеуголовной направленности на 21,8 %, при этом на 27,3 % </w:t>
      </w:r>
      <w:r w:rsidR="00FE463C">
        <w:t xml:space="preserve">наблюдается снижение числа </w:t>
      </w:r>
      <w:r>
        <w:t xml:space="preserve"> зарегистрированных тяжких и особо тяжких преступлений.  </w:t>
      </w:r>
    </w:p>
    <w:p w:rsidR="00267382" w:rsidRPr="002725A1" w:rsidRDefault="00267382" w:rsidP="00267382">
      <w:pPr>
        <w:suppressAutoHyphens/>
        <w:ind w:firstLine="709"/>
      </w:pPr>
      <w:r w:rsidRPr="002725A1">
        <w:rPr>
          <w:b/>
          <w:i/>
        </w:rPr>
        <w:t xml:space="preserve">Раскрываемость </w:t>
      </w:r>
      <w:r w:rsidRPr="002725A1">
        <w:t xml:space="preserve">преступлений составила </w:t>
      </w:r>
      <w:r>
        <w:t xml:space="preserve">91,7 </w:t>
      </w:r>
      <w:r w:rsidRPr="002725A1">
        <w:t>% против 7</w:t>
      </w:r>
      <w:r>
        <w:t xml:space="preserve">7,6 % за 2013 год. </w:t>
      </w:r>
      <w:r w:rsidRPr="002725A1">
        <w:t xml:space="preserve"> </w:t>
      </w:r>
    </w:p>
    <w:p w:rsidR="00267382" w:rsidRPr="002725A1" w:rsidRDefault="00267382" w:rsidP="009B296F">
      <w:pPr>
        <w:suppressAutoHyphens/>
        <w:ind w:firstLine="709"/>
      </w:pPr>
      <w:r w:rsidRPr="002725A1">
        <w:t>Раскрываемость тяж</w:t>
      </w:r>
      <w:r>
        <w:t xml:space="preserve">ких и особо тяжких преступлений составило 87,5 % против 87 %, общеуголовной направленности - 89,1 </w:t>
      </w:r>
      <w:r w:rsidRPr="002725A1">
        <w:t xml:space="preserve">% против </w:t>
      </w:r>
      <w:r>
        <w:t xml:space="preserve">80,6 </w:t>
      </w:r>
      <w:r w:rsidRPr="002725A1">
        <w:t>%</w:t>
      </w:r>
      <w:r w:rsidR="009B296F">
        <w:t>. Раскрываемость краж составила 81,3 % против 77,8 %.</w:t>
      </w:r>
    </w:p>
    <w:p w:rsidR="004517DA" w:rsidRDefault="00267382" w:rsidP="009B296F">
      <w:pPr>
        <w:shd w:val="clear" w:color="auto" w:fill="FFFFFF"/>
        <w:suppressAutoHyphens/>
        <w:ind w:firstLine="709"/>
      </w:pPr>
      <w:r w:rsidRPr="002725A1">
        <w:t>К числу положительно наметившихся в прошедшем году тенденций можно отнести снижение количества</w:t>
      </w:r>
      <w:r w:rsidR="009B296F">
        <w:t xml:space="preserve"> автоавари</w:t>
      </w:r>
      <w:r w:rsidR="008628E5">
        <w:t>й</w:t>
      </w:r>
      <w:r w:rsidR="009B296F">
        <w:t xml:space="preserve"> со смертельным исходом </w:t>
      </w:r>
      <w:r w:rsidR="008628E5">
        <w:t xml:space="preserve">на 25 % </w:t>
      </w:r>
      <w:r w:rsidR="009B296F">
        <w:t>(с 4 до 3), количества преступлений, связанны</w:t>
      </w:r>
      <w:r w:rsidR="008628E5">
        <w:t xml:space="preserve">х с незаконным оборотом оружия </w:t>
      </w:r>
      <w:r w:rsidR="009B296F">
        <w:t>на 33 %</w:t>
      </w:r>
      <w:r w:rsidR="008628E5">
        <w:t xml:space="preserve"> (с 12 до 8)</w:t>
      </w:r>
      <w:r w:rsidR="009B296F">
        <w:t>.</w:t>
      </w:r>
    </w:p>
    <w:p w:rsidR="00267382" w:rsidRDefault="004517DA" w:rsidP="009B296F">
      <w:pPr>
        <w:shd w:val="clear" w:color="auto" w:fill="FFFFFF"/>
        <w:suppressAutoHyphens/>
        <w:ind w:firstLine="709"/>
      </w:pPr>
      <w:r>
        <w:t xml:space="preserve">Анализ показывает, что больше зарегистрировано краж (17 против 8), грабежи (1 против 0), поджоги (1 против 0), преступлений, связанных с наркотиками </w:t>
      </w:r>
      <w:r w:rsidR="00BD4B85">
        <w:t xml:space="preserve">на </w:t>
      </w:r>
      <w:r>
        <w:t xml:space="preserve">75% </w:t>
      </w:r>
      <w:r w:rsidR="00BD4B85">
        <w:t>(</w:t>
      </w:r>
      <w:r>
        <w:t xml:space="preserve">7 против 4). На 1 больше зарегистрированных преступлений, совершенных с применением огнестрельного оружия (2 против 1). </w:t>
      </w:r>
    </w:p>
    <w:p w:rsidR="00267382" w:rsidRDefault="00AC6A4F" w:rsidP="00AC6A4F">
      <w:pPr>
        <w:shd w:val="clear" w:color="auto" w:fill="FFFFFF"/>
        <w:suppressAutoHyphens/>
        <w:ind w:firstLine="709"/>
      </w:pPr>
      <w:r>
        <w:t xml:space="preserve">На 41,7 % снизилось количество преступлений экономической направленности, мошенничество 3 против 9. </w:t>
      </w:r>
    </w:p>
    <w:p w:rsidR="000104A3" w:rsidRDefault="000104A3" w:rsidP="000104A3">
      <w:pPr>
        <w:ind w:firstLine="684"/>
      </w:pPr>
      <w:r w:rsidRPr="00F36198">
        <w:t xml:space="preserve">На протяжении </w:t>
      </w:r>
      <w:r>
        <w:t xml:space="preserve">2014 года </w:t>
      </w:r>
      <w:r w:rsidRPr="00F36198">
        <w:t xml:space="preserve">не зарегистрировано </w:t>
      </w:r>
      <w:r>
        <w:t>причинения тяжких телесных повреждений, изнасилований, похищений людей, разбоев, вымогательств, взяточ</w:t>
      </w:r>
      <w:r w:rsidR="006E586D">
        <w:softHyphen/>
      </w:r>
      <w:r>
        <w:t>ничество. Перечисленные виды преступлений имели место в числе зарегистриро</w:t>
      </w:r>
      <w:r w:rsidR="006E586D">
        <w:softHyphen/>
      </w:r>
      <w:r>
        <w:t xml:space="preserve">ванных в 2013 году. </w:t>
      </w:r>
    </w:p>
    <w:p w:rsidR="000104A3" w:rsidRPr="00F36198" w:rsidRDefault="000104A3" w:rsidP="000104A3">
      <w:pPr>
        <w:ind w:firstLine="684"/>
      </w:pPr>
      <w:r w:rsidRPr="00F36198">
        <w:t>В 201</w:t>
      </w:r>
      <w:r w:rsidR="00C77460">
        <w:t>4 году</w:t>
      </w:r>
      <w:r>
        <w:t xml:space="preserve"> </w:t>
      </w:r>
      <w:r w:rsidRPr="00F36198">
        <w:t>число зарегистрированных преступлений, совершенных несо</w:t>
      </w:r>
      <w:r>
        <w:softHyphen/>
      </w:r>
      <w:r w:rsidRPr="00F36198">
        <w:t xml:space="preserve">вершеннолетними лицами по сравнению с </w:t>
      </w:r>
      <w:r w:rsidR="00C77460">
        <w:t>2013 годом значительно увеличилось (5</w:t>
      </w:r>
      <w:r w:rsidRPr="00F36198">
        <w:t xml:space="preserve"> против </w:t>
      </w:r>
      <w:r w:rsidR="00C77460">
        <w:t xml:space="preserve">1). </w:t>
      </w:r>
      <w:r w:rsidRPr="00F36198">
        <w:t xml:space="preserve"> </w:t>
      </w:r>
    </w:p>
    <w:p w:rsidR="000104A3" w:rsidRDefault="000104A3" w:rsidP="00C77460">
      <w:pPr>
        <w:ind w:firstLine="684"/>
      </w:pPr>
      <w:r w:rsidRPr="00F36198">
        <w:t xml:space="preserve">Число нераскрытых преступлений на конец отчетного периода составило </w:t>
      </w:r>
      <w:r w:rsidR="00C77460">
        <w:t xml:space="preserve">7 </w:t>
      </w:r>
      <w:r>
        <w:t xml:space="preserve"> </w:t>
      </w:r>
      <w:r w:rsidRPr="00F36198">
        <w:t xml:space="preserve">против </w:t>
      </w:r>
      <w:r w:rsidR="00C77460">
        <w:t xml:space="preserve">17 </w:t>
      </w:r>
      <w:r>
        <w:t xml:space="preserve"> за </w:t>
      </w:r>
      <w:r w:rsidR="00C77460">
        <w:t xml:space="preserve">2013 год </w:t>
      </w:r>
      <w:r>
        <w:t xml:space="preserve">или на </w:t>
      </w:r>
      <w:r w:rsidR="00C77460">
        <w:t xml:space="preserve">10 </w:t>
      </w:r>
      <w:r w:rsidRPr="00F36198">
        <w:t xml:space="preserve">преступлений меньше. Процент нераскрытых преступлений составил </w:t>
      </w:r>
      <w:r w:rsidR="00C77460">
        <w:t>8</w:t>
      </w:r>
      <w:r>
        <w:t>,3</w:t>
      </w:r>
      <w:r w:rsidRPr="00F36198">
        <w:t xml:space="preserve">% против </w:t>
      </w:r>
      <w:r w:rsidR="00C77460">
        <w:t xml:space="preserve">22,4 </w:t>
      </w:r>
      <w:r w:rsidRPr="00F36198">
        <w:t xml:space="preserve">% за </w:t>
      </w:r>
      <w:r w:rsidR="00C77460">
        <w:t xml:space="preserve">2013 год. </w:t>
      </w:r>
    </w:p>
    <w:p w:rsidR="001A2050" w:rsidRPr="002725A1" w:rsidRDefault="001A2050" w:rsidP="001A2050">
      <w:pPr>
        <w:tabs>
          <w:tab w:val="left" w:pos="90"/>
        </w:tabs>
        <w:suppressAutoHyphens/>
        <w:ind w:firstLine="709"/>
      </w:pPr>
      <w:r w:rsidRPr="002725A1">
        <w:t>С учетом состояния законности основные усилия правоохранительных органов в 201</w:t>
      </w:r>
      <w:r>
        <w:t xml:space="preserve">4 году </w:t>
      </w:r>
      <w:r w:rsidRPr="002725A1">
        <w:t xml:space="preserve">были сосредоточены на </w:t>
      </w:r>
      <w:r w:rsidRPr="002725A1">
        <w:rPr>
          <w:b/>
          <w:i/>
        </w:rPr>
        <w:t xml:space="preserve">противодействии преступлениям </w:t>
      </w:r>
      <w:r w:rsidRPr="002725A1">
        <w:rPr>
          <w:b/>
          <w:i/>
        </w:rPr>
        <w:lastRenderedPageBreak/>
        <w:t>террористической направленнос</w:t>
      </w:r>
      <w:r>
        <w:rPr>
          <w:b/>
          <w:i/>
        </w:rPr>
        <w:t xml:space="preserve">ти, посягательствам, убийствам </w:t>
      </w:r>
      <w:r w:rsidRPr="002725A1">
        <w:rPr>
          <w:b/>
          <w:i/>
        </w:rPr>
        <w:t xml:space="preserve">и </w:t>
      </w:r>
      <w:proofErr w:type="gramStart"/>
      <w:r w:rsidRPr="002725A1">
        <w:rPr>
          <w:b/>
          <w:i/>
        </w:rPr>
        <w:t>другим</w:t>
      </w:r>
      <w:proofErr w:type="gramEnd"/>
      <w:r w:rsidRPr="002725A1">
        <w:rPr>
          <w:b/>
          <w:i/>
        </w:rPr>
        <w:t xml:space="preserve"> тяжким и особо тяжким преступления</w:t>
      </w:r>
      <w:r w:rsidRPr="002725A1">
        <w:t xml:space="preserve">м. </w:t>
      </w:r>
    </w:p>
    <w:p w:rsidR="001A2050" w:rsidRDefault="001A2050" w:rsidP="001A2050">
      <w:pPr>
        <w:suppressAutoHyphens/>
        <w:ind w:firstLine="709"/>
      </w:pPr>
      <w:r w:rsidRPr="002725A1">
        <w:t xml:space="preserve">Правоохранительными органами в истекшем году проведена значительная работа по противодействию экстремизму и терроризму. С учетом сохраняющейся сложной оперативной обстановки в республике усилия органов внутренних дел и безопасности </w:t>
      </w:r>
      <w:r>
        <w:t xml:space="preserve">района </w:t>
      </w:r>
      <w:r w:rsidRPr="002725A1">
        <w:t>были направлены, в первую очередь, на минимизацию террористической угрозы, пре</w:t>
      </w:r>
      <w:r w:rsidRPr="002725A1">
        <w:softHyphen/>
        <w:t>дотвращение актов терроризма, пресечение деятельности диверсионно-террористических групп, выявление и привлечение к ответственности их участ</w:t>
      </w:r>
      <w:r w:rsidRPr="002725A1">
        <w:softHyphen/>
        <w:t>ников, пресечение каналов их финансирования и иной поддержки.</w:t>
      </w:r>
    </w:p>
    <w:p w:rsidR="001A2050" w:rsidRDefault="001A2050" w:rsidP="001A2050">
      <w:pPr>
        <w:suppressAutoHyphens/>
        <w:ind w:firstLine="709"/>
      </w:pPr>
      <w:r>
        <w:t xml:space="preserve">Однако, несмотря на принятые меры, не </w:t>
      </w:r>
      <w:r w:rsidR="00963838">
        <w:t>представилось возможной не допустить случаев совершения п</w:t>
      </w:r>
      <w:r>
        <w:t xml:space="preserve">осягательств на жизнь работников правоохранительных органов </w:t>
      </w:r>
      <w:r w:rsidR="00963838">
        <w:t>(</w:t>
      </w:r>
      <w:r>
        <w:t>2 против 2</w:t>
      </w:r>
      <w:r w:rsidR="00963838">
        <w:t>)</w:t>
      </w:r>
      <w:r w:rsidR="00E51C0C">
        <w:t xml:space="preserve">. </w:t>
      </w:r>
      <w:r w:rsidR="00DA5F98">
        <w:t>При этом их раскрываемость составила 100 %.</w:t>
      </w:r>
    </w:p>
    <w:p w:rsidR="009B296F" w:rsidRDefault="00586296" w:rsidP="00586296">
      <w:pPr>
        <w:suppressAutoHyphens/>
        <w:ind w:firstLine="709"/>
      </w:pPr>
      <w:r w:rsidRPr="002725A1">
        <w:t xml:space="preserve">Характерной особенностью посягательств является то, что </w:t>
      </w:r>
      <w:r>
        <w:t xml:space="preserve">все они </w:t>
      </w:r>
      <w:r w:rsidRPr="002725A1">
        <w:t xml:space="preserve"> совершен</w:t>
      </w:r>
      <w:r>
        <w:t>ы</w:t>
      </w:r>
      <w:r w:rsidRPr="002725A1">
        <w:t xml:space="preserve"> при проведении специальных мероприятий по установлению и задержанию участников незаконных вооруженных формирований.</w:t>
      </w:r>
    </w:p>
    <w:p w:rsidR="00586296" w:rsidRDefault="00E51C0C" w:rsidP="00586296">
      <w:pPr>
        <w:suppressAutoHyphens/>
        <w:ind w:firstLine="709"/>
      </w:pPr>
      <w:r>
        <w:t>В результате принятых совместных мер правоохранительными органами выявлено 3 (за 2013 год – 3) преступлений, предусмотренных ст. 208 УК РФ</w:t>
      </w:r>
      <w:r w:rsidR="00FA501F">
        <w:t>, а именно участие в незаконном вооруженном формировании</w:t>
      </w:r>
      <w:r>
        <w:t>.</w:t>
      </w:r>
    </w:p>
    <w:p w:rsidR="00D874E5" w:rsidRPr="00D71B2E" w:rsidRDefault="00D874E5" w:rsidP="00D874E5">
      <w:pPr>
        <w:ind w:firstLine="708"/>
        <w:rPr>
          <w:b/>
        </w:rPr>
      </w:pPr>
      <w:r w:rsidRPr="00F36198">
        <w:t>В</w:t>
      </w:r>
      <w:r w:rsidR="0077282E">
        <w:t xml:space="preserve"> </w:t>
      </w:r>
      <w:r w:rsidR="008B44B6">
        <w:t>2014 год</w:t>
      </w:r>
      <w:r w:rsidR="0077282E">
        <w:t>у</w:t>
      </w:r>
      <w:r w:rsidR="008B44B6">
        <w:t xml:space="preserve"> </w:t>
      </w:r>
      <w:r w:rsidRPr="00F36198">
        <w:t xml:space="preserve">прокуратурой района проделана значительная работа </w:t>
      </w:r>
      <w:r w:rsidRPr="00D71B2E">
        <w:rPr>
          <w:b/>
        </w:rPr>
        <w:t>по надз</w:t>
      </w:r>
      <w:r w:rsidRPr="00D71B2E">
        <w:rPr>
          <w:b/>
        </w:rPr>
        <w:t>о</w:t>
      </w:r>
      <w:r w:rsidRPr="00D71B2E">
        <w:rPr>
          <w:b/>
        </w:rPr>
        <w:t>ру за соблюдением федерального законода</w:t>
      </w:r>
      <w:r w:rsidRPr="00D71B2E">
        <w:rPr>
          <w:b/>
        </w:rPr>
        <w:softHyphen/>
        <w:t xml:space="preserve">тельства. </w:t>
      </w:r>
    </w:p>
    <w:p w:rsidR="008B44B6" w:rsidRDefault="00D874E5" w:rsidP="00D874E5">
      <w:pPr>
        <w:ind w:firstLine="708"/>
      </w:pPr>
      <w:r w:rsidRPr="00F36198">
        <w:t xml:space="preserve">Проведенными в </w:t>
      </w:r>
      <w:r w:rsidR="008B44B6">
        <w:t>2014 год</w:t>
      </w:r>
      <w:r w:rsidR="0095460C">
        <w:t>у</w:t>
      </w:r>
      <w:r w:rsidR="008B44B6">
        <w:t xml:space="preserve"> </w:t>
      </w:r>
      <w:r w:rsidRPr="00F36198">
        <w:t>прокуратурой района проверками в указан</w:t>
      </w:r>
      <w:r w:rsidRPr="00F36198">
        <w:softHyphen/>
        <w:t xml:space="preserve">ной сфере деятельности выявлено </w:t>
      </w:r>
      <w:r w:rsidR="0095460C">
        <w:t xml:space="preserve">2912 </w:t>
      </w:r>
      <w:r w:rsidRPr="00F36198">
        <w:t xml:space="preserve">нарушений действующего законодательства против </w:t>
      </w:r>
      <w:r w:rsidR="0095460C">
        <w:t xml:space="preserve">2072 </w:t>
      </w:r>
      <w:r w:rsidRPr="00F36198">
        <w:t xml:space="preserve">за </w:t>
      </w:r>
      <w:r w:rsidR="0095460C">
        <w:t xml:space="preserve">2013 год </w:t>
      </w:r>
      <w:r w:rsidRPr="00F36198">
        <w:t xml:space="preserve">(+ </w:t>
      </w:r>
      <w:r w:rsidR="008B44B6">
        <w:t>4</w:t>
      </w:r>
      <w:r w:rsidR="0095460C">
        <w:t xml:space="preserve">0,5 </w:t>
      </w:r>
      <w:r w:rsidRPr="00F36198">
        <w:t xml:space="preserve">%). Количество выявленных </w:t>
      </w:r>
      <w:r w:rsidR="008B44B6">
        <w:t xml:space="preserve">и опротестованных </w:t>
      </w:r>
      <w:r w:rsidRPr="00F36198">
        <w:t xml:space="preserve">незаконных правовых актов составило </w:t>
      </w:r>
      <w:r w:rsidR="0095460C">
        <w:t>53 против 40 (+32,5 %)</w:t>
      </w:r>
      <w:r w:rsidR="008B44B6">
        <w:t xml:space="preserve">. </w:t>
      </w:r>
      <w:r w:rsidRPr="00F36198">
        <w:t>По результа</w:t>
      </w:r>
      <w:r w:rsidRPr="00F36198">
        <w:softHyphen/>
        <w:t xml:space="preserve">там, рассмотрения </w:t>
      </w:r>
      <w:r w:rsidR="0095460C">
        <w:t xml:space="preserve">45 протестов </w:t>
      </w:r>
      <w:r w:rsidRPr="00F36198">
        <w:t>прокурора</w:t>
      </w:r>
      <w:r w:rsidR="008B44B6">
        <w:t xml:space="preserve"> удовлетворены</w:t>
      </w:r>
      <w:r w:rsidRPr="00F36198">
        <w:t xml:space="preserve">, а </w:t>
      </w:r>
      <w:r w:rsidR="008B44B6">
        <w:t xml:space="preserve">остальные </w:t>
      </w:r>
      <w:r w:rsidR="003C27B9">
        <w:t xml:space="preserve">8 </w:t>
      </w:r>
      <w:r w:rsidR="0095460C">
        <w:t>на конец от</w:t>
      </w:r>
      <w:r w:rsidR="006E586D">
        <w:softHyphen/>
      </w:r>
      <w:r w:rsidR="0095460C">
        <w:t xml:space="preserve">четного периода </w:t>
      </w:r>
      <w:r w:rsidR="008B44B6">
        <w:t>наход</w:t>
      </w:r>
      <w:r w:rsidR="0095460C">
        <w:t xml:space="preserve">ились </w:t>
      </w:r>
      <w:r w:rsidR="008B44B6">
        <w:t>на стадии рассмотрения.</w:t>
      </w:r>
    </w:p>
    <w:p w:rsidR="00D874E5" w:rsidRPr="00F36198" w:rsidRDefault="00D874E5" w:rsidP="00D874E5">
      <w:pPr>
        <w:ind w:firstLine="708"/>
      </w:pPr>
      <w:r w:rsidRPr="00F36198">
        <w:t>По выявленным нарушениям зако</w:t>
      </w:r>
      <w:r w:rsidRPr="00F36198">
        <w:softHyphen/>
        <w:t>нов внесен</w:t>
      </w:r>
      <w:r w:rsidR="00665349">
        <w:t xml:space="preserve">о 141 </w:t>
      </w:r>
      <w:r w:rsidRPr="00F36198">
        <w:t>представлени</w:t>
      </w:r>
      <w:r w:rsidR="00665349">
        <w:t>е</w:t>
      </w:r>
      <w:r w:rsidR="009E0E97">
        <w:t xml:space="preserve"> </w:t>
      </w:r>
      <w:r w:rsidRPr="00F36198">
        <w:t xml:space="preserve">против </w:t>
      </w:r>
      <w:r w:rsidR="00FD77D5">
        <w:t xml:space="preserve">99 </w:t>
      </w:r>
      <w:r w:rsidRPr="00F36198">
        <w:t xml:space="preserve"> (</w:t>
      </w:r>
      <w:r w:rsidR="00FD77D5">
        <w:t xml:space="preserve">+ </w:t>
      </w:r>
      <w:r w:rsidR="00665349">
        <w:t xml:space="preserve">41,4 </w:t>
      </w:r>
      <w:r w:rsidRPr="00F36198">
        <w:t xml:space="preserve">%), в защиту нарушенных прав граждан в порядке ст. 45 ГПК РФ в суды общей юрисдикции направлено </w:t>
      </w:r>
      <w:r w:rsidR="00FD77D5">
        <w:t xml:space="preserve">205 </w:t>
      </w:r>
      <w:r w:rsidRPr="00F36198">
        <w:t xml:space="preserve">исков (заявлений) против </w:t>
      </w:r>
      <w:r w:rsidR="00FD77D5">
        <w:t xml:space="preserve">186 </w:t>
      </w:r>
      <w:r w:rsidRPr="00F36198">
        <w:t xml:space="preserve">(+ </w:t>
      </w:r>
      <w:r w:rsidR="00FD77D5">
        <w:t xml:space="preserve">10,2 </w:t>
      </w:r>
      <w:r w:rsidRPr="00F36198">
        <w:t xml:space="preserve">%). </w:t>
      </w:r>
    </w:p>
    <w:p w:rsidR="007416D7" w:rsidRDefault="00D874E5" w:rsidP="007416D7">
      <w:pPr>
        <w:ind w:firstLine="708"/>
      </w:pPr>
      <w:r w:rsidRPr="00F36198">
        <w:t xml:space="preserve">По постановлениям прокурора </w:t>
      </w:r>
      <w:r w:rsidR="00740D64">
        <w:t>18</w:t>
      </w:r>
      <w:r w:rsidRPr="00F36198">
        <w:t xml:space="preserve"> виновных лица на</w:t>
      </w:r>
      <w:r w:rsidRPr="00F36198">
        <w:softHyphen/>
        <w:t>казано в администр</w:t>
      </w:r>
      <w:r w:rsidRPr="00F36198">
        <w:t>а</w:t>
      </w:r>
      <w:r w:rsidRPr="00F36198">
        <w:t>тив</w:t>
      </w:r>
      <w:r>
        <w:softHyphen/>
      </w:r>
      <w:r w:rsidRPr="00F36198">
        <w:t xml:space="preserve">ном порядке против </w:t>
      </w:r>
      <w:r w:rsidR="00740D64">
        <w:t>3</w:t>
      </w:r>
      <w:r w:rsidRPr="00F36198">
        <w:t xml:space="preserve">, </w:t>
      </w:r>
      <w:r w:rsidR="00665349">
        <w:t xml:space="preserve">170 </w:t>
      </w:r>
      <w:r w:rsidRPr="00F36198">
        <w:t>лиц привлечено к дисциплинарной от</w:t>
      </w:r>
      <w:r w:rsidR="006E586D">
        <w:softHyphen/>
      </w:r>
      <w:r w:rsidRPr="00F36198">
        <w:t>вет</w:t>
      </w:r>
      <w:r w:rsidRPr="00F36198">
        <w:softHyphen/>
        <w:t xml:space="preserve">ственности против </w:t>
      </w:r>
      <w:r w:rsidR="00665349">
        <w:t>78</w:t>
      </w:r>
      <w:r w:rsidR="009E0E97">
        <w:t xml:space="preserve">. </w:t>
      </w:r>
    </w:p>
    <w:p w:rsidR="00D013A0" w:rsidRDefault="00D013A0" w:rsidP="00D013A0">
      <w:pPr>
        <w:pStyle w:val="af1"/>
        <w:spacing w:after="0"/>
        <w:ind w:left="0" w:firstLine="709"/>
        <w:rPr>
          <w:sz w:val="28"/>
          <w:szCs w:val="28"/>
        </w:rPr>
      </w:pPr>
      <w:r w:rsidRPr="00D71B2E">
        <w:rPr>
          <w:b/>
          <w:i/>
          <w:sz w:val="28"/>
          <w:szCs w:val="28"/>
        </w:rPr>
        <w:t>Осуществляя надзор за законностью нормативных правовых актов,</w:t>
      </w:r>
      <w:r w:rsidRPr="002725A1">
        <w:rPr>
          <w:b/>
          <w:sz w:val="28"/>
          <w:szCs w:val="28"/>
        </w:rPr>
        <w:t xml:space="preserve"> </w:t>
      </w:r>
      <w:r w:rsidRPr="002725A1">
        <w:rPr>
          <w:sz w:val="28"/>
          <w:szCs w:val="28"/>
        </w:rPr>
        <w:t xml:space="preserve">в истекшем году  оспорено </w:t>
      </w:r>
      <w:r>
        <w:rPr>
          <w:sz w:val="28"/>
          <w:szCs w:val="28"/>
        </w:rPr>
        <w:t xml:space="preserve">53 таких </w:t>
      </w:r>
      <w:r w:rsidRPr="002725A1">
        <w:rPr>
          <w:sz w:val="28"/>
          <w:szCs w:val="28"/>
        </w:rPr>
        <w:t>акта (в 201</w:t>
      </w:r>
      <w:r>
        <w:rPr>
          <w:sz w:val="28"/>
          <w:szCs w:val="28"/>
        </w:rPr>
        <w:t>3</w:t>
      </w:r>
      <w:r w:rsidRPr="002725A1">
        <w:rPr>
          <w:sz w:val="28"/>
          <w:szCs w:val="28"/>
        </w:rPr>
        <w:t xml:space="preserve"> г</w:t>
      </w:r>
      <w:r>
        <w:rPr>
          <w:sz w:val="28"/>
          <w:szCs w:val="28"/>
        </w:rPr>
        <w:t>оду – 40</w:t>
      </w:r>
      <w:r w:rsidRPr="002725A1">
        <w:rPr>
          <w:sz w:val="28"/>
          <w:szCs w:val="28"/>
        </w:rPr>
        <w:t>). По результатам пр</w:t>
      </w:r>
      <w:r>
        <w:rPr>
          <w:sz w:val="28"/>
          <w:szCs w:val="28"/>
        </w:rPr>
        <w:t>иня</w:t>
      </w:r>
      <w:r w:rsidR="006E586D">
        <w:rPr>
          <w:sz w:val="28"/>
          <w:szCs w:val="28"/>
        </w:rPr>
        <w:softHyphen/>
      </w:r>
      <w:r>
        <w:rPr>
          <w:sz w:val="28"/>
          <w:szCs w:val="28"/>
        </w:rPr>
        <w:t>тых</w:t>
      </w:r>
      <w:r w:rsidRPr="002725A1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прокурорского </w:t>
      </w:r>
      <w:r w:rsidRPr="002725A1">
        <w:rPr>
          <w:sz w:val="28"/>
          <w:szCs w:val="28"/>
        </w:rPr>
        <w:t>реагирования в соответствие федеральному законодатель</w:t>
      </w:r>
      <w:r w:rsidR="006E586D">
        <w:rPr>
          <w:sz w:val="28"/>
          <w:szCs w:val="28"/>
        </w:rPr>
        <w:softHyphen/>
      </w:r>
      <w:r w:rsidRPr="002725A1">
        <w:rPr>
          <w:sz w:val="28"/>
          <w:szCs w:val="28"/>
        </w:rPr>
        <w:t xml:space="preserve">ству приведено </w:t>
      </w:r>
      <w:r>
        <w:rPr>
          <w:sz w:val="28"/>
          <w:szCs w:val="28"/>
        </w:rPr>
        <w:t xml:space="preserve">45 </w:t>
      </w:r>
      <w:r w:rsidRPr="002725A1">
        <w:rPr>
          <w:sz w:val="28"/>
          <w:szCs w:val="28"/>
        </w:rPr>
        <w:t>нормативных правовых акта (</w:t>
      </w:r>
      <w:r>
        <w:rPr>
          <w:sz w:val="28"/>
          <w:szCs w:val="28"/>
        </w:rPr>
        <w:t>40</w:t>
      </w:r>
      <w:r w:rsidRPr="002725A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E41C0" w:rsidRPr="002725A1" w:rsidRDefault="001E41C0" w:rsidP="001E41C0">
      <w:pPr>
        <w:autoSpaceDE w:val="0"/>
        <w:autoSpaceDN w:val="0"/>
        <w:adjustRightInd w:val="0"/>
        <w:ind w:firstLine="720"/>
      </w:pPr>
      <w:r w:rsidRPr="002725A1">
        <w:t xml:space="preserve">Многочисленные нарушения выявлены </w:t>
      </w:r>
      <w:r w:rsidRPr="00FA501F">
        <w:rPr>
          <w:b/>
          <w:i/>
        </w:rPr>
        <w:t>в бюджетной сфере</w:t>
      </w:r>
      <w:r w:rsidRPr="002725A1">
        <w:t xml:space="preserve"> правоотноше</w:t>
      </w:r>
      <w:r w:rsidR="006E586D">
        <w:softHyphen/>
      </w:r>
      <w:r w:rsidRPr="002725A1">
        <w:t>ний</w:t>
      </w:r>
      <w:r>
        <w:t xml:space="preserve"> –</w:t>
      </w:r>
      <w:r w:rsidRPr="002725A1">
        <w:t xml:space="preserve"> </w:t>
      </w:r>
      <w:r>
        <w:t xml:space="preserve">243 </w:t>
      </w:r>
      <w:r w:rsidRPr="002725A1">
        <w:t xml:space="preserve">нарушений против </w:t>
      </w:r>
      <w:r>
        <w:t xml:space="preserve">195 </w:t>
      </w:r>
      <w:r w:rsidRPr="002725A1">
        <w:t>в 201</w:t>
      </w:r>
      <w:r>
        <w:t>3</w:t>
      </w:r>
      <w:r w:rsidRPr="002725A1">
        <w:t xml:space="preserve"> году. В целях </w:t>
      </w:r>
      <w:r>
        <w:t xml:space="preserve">их </w:t>
      </w:r>
      <w:r w:rsidRPr="002725A1">
        <w:t xml:space="preserve">устранения  внесено </w:t>
      </w:r>
      <w:r>
        <w:t>16 п</w:t>
      </w:r>
      <w:r w:rsidRPr="002725A1">
        <w:t xml:space="preserve">редставлений, по </w:t>
      </w:r>
      <w:proofErr w:type="gramStart"/>
      <w:r w:rsidRPr="002725A1">
        <w:t>результатам</w:t>
      </w:r>
      <w:proofErr w:type="gramEnd"/>
      <w:r w:rsidRPr="002725A1">
        <w:t xml:space="preserve"> рассмотрения которых к дисциплинарной ответ</w:t>
      </w:r>
      <w:r w:rsidR="006E586D">
        <w:softHyphen/>
      </w:r>
      <w:r w:rsidRPr="002725A1">
        <w:t xml:space="preserve">ственности  привлечено </w:t>
      </w:r>
      <w:r>
        <w:t xml:space="preserve">18 </w:t>
      </w:r>
      <w:r w:rsidRPr="002725A1">
        <w:t>лиц</w:t>
      </w:r>
      <w:r>
        <w:t>.</w:t>
      </w:r>
      <w:r w:rsidRPr="002725A1">
        <w:t xml:space="preserve"> </w:t>
      </w:r>
    </w:p>
    <w:p w:rsidR="006238E8" w:rsidRPr="002725A1" w:rsidRDefault="001E41C0" w:rsidP="006238E8">
      <w:pPr>
        <w:autoSpaceDE w:val="0"/>
        <w:autoSpaceDN w:val="0"/>
        <w:adjustRightInd w:val="0"/>
        <w:ind w:firstLine="709"/>
      </w:pPr>
      <w:r w:rsidRPr="002725A1">
        <w:t xml:space="preserve">Нарушения закона в этой сфере допускаются практически на всех стадиях бюджетного процесса. </w:t>
      </w:r>
    </w:p>
    <w:p w:rsidR="006238E8" w:rsidRDefault="006238E8" w:rsidP="006238E8">
      <w:pPr>
        <w:autoSpaceDE w:val="0"/>
        <w:autoSpaceDN w:val="0"/>
        <w:adjustRightInd w:val="0"/>
        <w:ind w:firstLine="709"/>
      </w:pPr>
      <w:r w:rsidRPr="002725A1">
        <w:lastRenderedPageBreak/>
        <w:t>Наиболее распространенными являются нарушения, связанные с неопубли</w:t>
      </w:r>
      <w:r w:rsidR="006E586D">
        <w:softHyphen/>
      </w:r>
      <w:r w:rsidRPr="002725A1">
        <w:t xml:space="preserve">кованием  проектов бюджетов и нарушениями сроков их опубликования. </w:t>
      </w:r>
      <w:r>
        <w:t xml:space="preserve"> </w:t>
      </w:r>
    </w:p>
    <w:p w:rsidR="00307E47" w:rsidRDefault="001E41C0" w:rsidP="00370D3B">
      <w:pPr>
        <w:autoSpaceDE w:val="0"/>
        <w:autoSpaceDN w:val="0"/>
        <w:adjustRightInd w:val="0"/>
        <w:ind w:firstLine="720"/>
      </w:pPr>
      <w:r w:rsidRPr="00307E47">
        <w:t xml:space="preserve">Прокуратурой района выявлены также факты хищения бюджетных средств. Всего по результатам надзорных проверок </w:t>
      </w:r>
      <w:r w:rsidR="00307E47" w:rsidRPr="00307E47">
        <w:t>целевого использования ОАО «</w:t>
      </w:r>
      <w:proofErr w:type="spellStart"/>
      <w:r w:rsidR="00307E47" w:rsidRPr="00307E47">
        <w:t>Сер</w:t>
      </w:r>
      <w:r w:rsidR="006E586D">
        <w:softHyphen/>
      </w:r>
      <w:r w:rsidR="00307E47" w:rsidRPr="00307E47">
        <w:t>гокалинское</w:t>
      </w:r>
      <w:proofErr w:type="spellEnd"/>
      <w:r w:rsidR="00307E47" w:rsidRPr="00307E47">
        <w:t xml:space="preserve"> ДЭП № 31» бюджетных средств, выделенных на реконструкцию и ремонт дорог республиканского и местного значения за 2012-2013 гг.</w:t>
      </w:r>
      <w:r w:rsidR="00307E47">
        <w:t xml:space="preserve"> в </w:t>
      </w:r>
      <w:r w:rsidRPr="002725A1">
        <w:t>минувшем году направлено в следственные органы</w:t>
      </w:r>
      <w:r w:rsidR="00307E47">
        <w:t xml:space="preserve"> 3 </w:t>
      </w:r>
      <w:r w:rsidRPr="002725A1">
        <w:t>материа</w:t>
      </w:r>
      <w:r w:rsidR="00307E47">
        <w:t xml:space="preserve">ла </w:t>
      </w:r>
      <w:r w:rsidRPr="002725A1">
        <w:t>в п</w:t>
      </w:r>
      <w:r>
        <w:t xml:space="preserve">орядке ст. 37 ч. 2 п. 2 УПК РФ, </w:t>
      </w:r>
      <w:r w:rsidRPr="002725A1">
        <w:t xml:space="preserve">по </w:t>
      </w:r>
      <w:r w:rsidR="00307E47">
        <w:t xml:space="preserve">всем </w:t>
      </w:r>
      <w:r w:rsidRPr="002725A1">
        <w:t>приняты решения о возбуждении уголовного де</w:t>
      </w:r>
      <w:r w:rsidR="00370D3B">
        <w:t>ла.</w:t>
      </w:r>
    </w:p>
    <w:p w:rsidR="001E41C0" w:rsidRPr="00A8572A" w:rsidRDefault="001E41C0" w:rsidP="001E41C0">
      <w:pPr>
        <w:shd w:val="clear" w:color="auto" w:fill="FFFFFF"/>
        <w:kinsoku w:val="0"/>
        <w:overflowPunct w:val="0"/>
        <w:ind w:firstLine="709"/>
        <w:rPr>
          <w:b/>
        </w:rPr>
      </w:pPr>
      <w:r w:rsidRPr="002725A1">
        <w:t xml:space="preserve">С учетом актуальности особое внимание  в надзорной практике  обращено на вопросы соблюдения </w:t>
      </w:r>
      <w:r w:rsidRPr="00A8572A">
        <w:rPr>
          <w:b/>
          <w:i/>
        </w:rPr>
        <w:t>земельного законодательства</w:t>
      </w:r>
      <w:r w:rsidRPr="00A8572A">
        <w:rPr>
          <w:b/>
        </w:rPr>
        <w:t>.</w:t>
      </w:r>
    </w:p>
    <w:p w:rsidR="00FC5473" w:rsidRDefault="00A8572A" w:rsidP="001E41C0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Прокуратурой района </w:t>
      </w:r>
      <w:r w:rsidR="008A590C">
        <w:rPr>
          <w:bCs/>
        </w:rPr>
        <w:t xml:space="preserve"> </w:t>
      </w:r>
      <w:r w:rsidR="001E41C0" w:rsidRPr="002725A1">
        <w:rPr>
          <w:bCs/>
        </w:rPr>
        <w:t>в 201</w:t>
      </w:r>
      <w:r w:rsidR="008A590C">
        <w:rPr>
          <w:bCs/>
        </w:rPr>
        <w:t xml:space="preserve">4 </w:t>
      </w:r>
      <w:r w:rsidR="001E41C0" w:rsidRPr="002725A1">
        <w:rPr>
          <w:bCs/>
        </w:rPr>
        <w:t xml:space="preserve">году </w:t>
      </w:r>
      <w:r w:rsidR="001E41C0">
        <w:rPr>
          <w:bCs/>
        </w:rPr>
        <w:t xml:space="preserve">в этой сфере </w:t>
      </w:r>
      <w:r w:rsidR="001E41C0" w:rsidRPr="002725A1">
        <w:rPr>
          <w:bCs/>
        </w:rPr>
        <w:t xml:space="preserve">выявлено  </w:t>
      </w:r>
      <w:r w:rsidR="008A590C">
        <w:rPr>
          <w:bCs/>
        </w:rPr>
        <w:t xml:space="preserve">55 </w:t>
      </w:r>
      <w:r w:rsidR="001E41C0" w:rsidRPr="002725A1">
        <w:rPr>
          <w:bCs/>
        </w:rPr>
        <w:t>нарушени</w:t>
      </w:r>
      <w:r w:rsidR="001E41C0">
        <w:rPr>
          <w:bCs/>
        </w:rPr>
        <w:t>й</w:t>
      </w:r>
      <w:r w:rsidR="001E41C0" w:rsidRPr="002725A1">
        <w:rPr>
          <w:bCs/>
        </w:rPr>
        <w:t xml:space="preserve"> за</w:t>
      </w:r>
      <w:r w:rsidR="006E586D">
        <w:rPr>
          <w:bCs/>
        </w:rPr>
        <w:softHyphen/>
      </w:r>
      <w:r w:rsidR="001E41C0" w:rsidRPr="002725A1">
        <w:rPr>
          <w:bCs/>
        </w:rPr>
        <w:t>к</w:t>
      </w:r>
      <w:r w:rsidR="001E41C0">
        <w:rPr>
          <w:bCs/>
        </w:rPr>
        <w:t>онодательства,</w:t>
      </w:r>
      <w:r w:rsidR="001E41C0" w:rsidRPr="002725A1">
        <w:rPr>
          <w:bCs/>
        </w:rPr>
        <w:t xml:space="preserve"> для устранения которых предъявлено </w:t>
      </w:r>
      <w:r w:rsidR="00FC5473">
        <w:rPr>
          <w:bCs/>
        </w:rPr>
        <w:t xml:space="preserve">11 </w:t>
      </w:r>
      <w:r w:rsidR="001E41C0" w:rsidRPr="002725A1">
        <w:rPr>
          <w:bCs/>
        </w:rPr>
        <w:t>исков</w:t>
      </w:r>
      <w:r w:rsidR="00FC5473">
        <w:rPr>
          <w:bCs/>
        </w:rPr>
        <w:t xml:space="preserve">ых заявлений. </w:t>
      </w:r>
    </w:p>
    <w:p w:rsidR="00FA501F" w:rsidRDefault="00C3315F" w:rsidP="00FA501F">
      <w:pPr>
        <w:ind w:firstLine="709"/>
      </w:pPr>
      <w:r>
        <w:t>В ходе проверки исполнения законодательства об охране объектов истори</w:t>
      </w:r>
      <w:r w:rsidR="006E586D">
        <w:softHyphen/>
      </w:r>
      <w:r>
        <w:t>ческого и культурного наследия и их охранных зон прокуратурой района выяв</w:t>
      </w:r>
      <w:r w:rsidR="006E586D">
        <w:softHyphen/>
      </w:r>
      <w:r>
        <w:t>лены серьезные нарушения законодательства о землепользовании, в частности: муниципальными образованиями 11 сельских поселений правовые акты, опреде</w:t>
      </w:r>
      <w:r w:rsidR="006E586D">
        <w:softHyphen/>
      </w:r>
      <w:r>
        <w:t>ляющие статус, границы и режим содержания и использования территории объек</w:t>
      </w:r>
      <w:r w:rsidR="006E586D">
        <w:softHyphen/>
      </w:r>
      <w:r>
        <w:t>тов исторического и культурного наследия не приняты; земельные участки, на ко</w:t>
      </w:r>
      <w:r w:rsidR="006E586D">
        <w:softHyphen/>
      </w:r>
      <w:r>
        <w:t>торых размещаются объекты исторического и культурного наследия надлежащим образом не оформлены, в том числе не осуществлен в отношении них государ</w:t>
      </w:r>
      <w:r w:rsidR="006E586D">
        <w:softHyphen/>
      </w:r>
      <w:r>
        <w:t xml:space="preserve">ственный кадастровый учет, не зарегистрированы на них право собственности и вещные права землепользователей; паспорт на объекты культурного наследия, расположенные на территории МО СП не оформлены. </w:t>
      </w:r>
    </w:p>
    <w:p w:rsidR="00D874E5" w:rsidRPr="00F36198" w:rsidRDefault="00D874E5" w:rsidP="00FA501F">
      <w:pPr>
        <w:ind w:firstLine="709"/>
      </w:pPr>
      <w:r w:rsidRPr="00F36198">
        <w:t xml:space="preserve">Прокуратурой района </w:t>
      </w:r>
      <w:r w:rsidR="006846BF">
        <w:t xml:space="preserve">в истекшем году значительно </w:t>
      </w:r>
      <w:r w:rsidRPr="00F36198">
        <w:t xml:space="preserve">наращивались усилия </w:t>
      </w:r>
      <w:r w:rsidRPr="00FA501F">
        <w:rPr>
          <w:b/>
          <w:i/>
        </w:rPr>
        <w:t>по надзору за соблюдением прав и свобод человека и гражданина</w:t>
      </w:r>
      <w:r w:rsidRPr="00F36198">
        <w:t>.</w:t>
      </w:r>
      <w:r w:rsidRPr="00F36198">
        <w:rPr>
          <w:b/>
          <w:i/>
        </w:rPr>
        <w:t xml:space="preserve"> </w:t>
      </w:r>
      <w:r w:rsidRPr="00F36198">
        <w:t xml:space="preserve">Выявлено </w:t>
      </w:r>
      <w:r w:rsidR="006846BF">
        <w:t xml:space="preserve">2561 </w:t>
      </w:r>
      <w:r w:rsidRPr="00F36198">
        <w:t>нарушений законов</w:t>
      </w:r>
      <w:r w:rsidR="006846BF">
        <w:t xml:space="preserve"> против 1456 в 2013 году (+ 75,8 %), </w:t>
      </w:r>
      <w:r w:rsidRPr="00F36198">
        <w:t xml:space="preserve">в том числе </w:t>
      </w:r>
      <w:r w:rsidR="006846BF">
        <w:t xml:space="preserve">53 </w:t>
      </w:r>
      <w:r w:rsidRPr="00F36198">
        <w:t>неза</w:t>
      </w:r>
      <w:r w:rsidR="0024769E">
        <w:softHyphen/>
      </w:r>
      <w:r w:rsidRPr="00F36198">
        <w:t>кон</w:t>
      </w:r>
      <w:r w:rsidR="006E586D">
        <w:softHyphen/>
      </w:r>
      <w:r w:rsidRPr="00F36198">
        <w:t>ных правовых акта</w:t>
      </w:r>
      <w:r w:rsidR="006846BF">
        <w:t xml:space="preserve"> (26)</w:t>
      </w:r>
      <w:r w:rsidRPr="00F36198">
        <w:t>, внесен</w:t>
      </w:r>
      <w:r w:rsidR="006846BF">
        <w:t>ы</w:t>
      </w:r>
      <w:r w:rsidRPr="00F36198">
        <w:t xml:space="preserve"> </w:t>
      </w:r>
      <w:r w:rsidR="006846BF">
        <w:t xml:space="preserve">112 </w:t>
      </w:r>
      <w:r w:rsidRPr="00F36198">
        <w:t>представления. Привлечен</w:t>
      </w:r>
      <w:r w:rsidR="006846BF">
        <w:t xml:space="preserve">о </w:t>
      </w:r>
      <w:r w:rsidRPr="00F36198">
        <w:t>к дисципли</w:t>
      </w:r>
      <w:r w:rsidR="0024769E">
        <w:softHyphen/>
      </w:r>
      <w:r w:rsidRPr="00F36198">
        <w:t>нар</w:t>
      </w:r>
      <w:r w:rsidR="006E586D">
        <w:softHyphen/>
      </w:r>
      <w:r w:rsidRPr="00F36198">
        <w:t xml:space="preserve">ной ответственности </w:t>
      </w:r>
      <w:r w:rsidR="006846BF">
        <w:t xml:space="preserve">139 </w:t>
      </w:r>
      <w:r w:rsidR="00774549">
        <w:t xml:space="preserve">лиц. </w:t>
      </w:r>
      <w:proofErr w:type="gramStart"/>
      <w:r w:rsidR="00774549">
        <w:t>По постановлени</w:t>
      </w:r>
      <w:r w:rsidR="00913D43">
        <w:t>ям</w:t>
      </w:r>
      <w:r w:rsidR="00774549">
        <w:t xml:space="preserve"> прокурора к администра</w:t>
      </w:r>
      <w:r w:rsidR="0024769E">
        <w:softHyphen/>
      </w:r>
      <w:r w:rsidR="00774549">
        <w:t xml:space="preserve">тивной ответственности привлечены </w:t>
      </w:r>
      <w:r w:rsidR="006846BF">
        <w:t xml:space="preserve">18 </w:t>
      </w:r>
      <w:r w:rsidR="00774549">
        <w:t>лиц.</w:t>
      </w:r>
      <w:proofErr w:type="gramEnd"/>
      <w:r w:rsidR="00774549">
        <w:t xml:space="preserve"> </w:t>
      </w:r>
      <w:r w:rsidRPr="00F36198">
        <w:t xml:space="preserve">Направлено исков (заявлений) в суды общей юрисдикции </w:t>
      </w:r>
      <w:r w:rsidR="006846BF">
        <w:t xml:space="preserve">194 </w:t>
      </w:r>
      <w:r w:rsidRPr="00F36198">
        <w:t xml:space="preserve">на общую сумму </w:t>
      </w:r>
      <w:r w:rsidR="006846BF">
        <w:t xml:space="preserve">648 </w:t>
      </w:r>
      <w:r w:rsidRPr="00F36198">
        <w:t>тыс. рублей, по результатам, рас</w:t>
      </w:r>
      <w:r>
        <w:softHyphen/>
      </w:r>
      <w:r w:rsidRPr="00F36198">
        <w:t xml:space="preserve">смотрения которых </w:t>
      </w:r>
      <w:r w:rsidR="00774549">
        <w:t xml:space="preserve">все иски </w:t>
      </w:r>
      <w:r w:rsidRPr="00F36198">
        <w:t>(заявления) прокурора удовлетворе</w:t>
      </w:r>
      <w:r w:rsidR="00774549">
        <w:t xml:space="preserve">ны. </w:t>
      </w:r>
      <w:r w:rsidRPr="00F36198">
        <w:t xml:space="preserve">   </w:t>
      </w:r>
    </w:p>
    <w:p w:rsidR="00774549" w:rsidRDefault="00D874E5" w:rsidP="00D874E5">
      <w:pPr>
        <w:ind w:firstLine="708"/>
      </w:pPr>
      <w:r w:rsidRPr="00F36198">
        <w:t xml:space="preserve">В сфере исполнения законодательства </w:t>
      </w:r>
      <w:r w:rsidRPr="00F36198">
        <w:rPr>
          <w:b/>
          <w:i/>
        </w:rPr>
        <w:t xml:space="preserve">о трудовых правах </w:t>
      </w:r>
      <w:r w:rsidRPr="00F36198">
        <w:t xml:space="preserve">прокуратурой района в </w:t>
      </w:r>
      <w:r w:rsidR="00F93C9E">
        <w:t>2014 году</w:t>
      </w:r>
      <w:r w:rsidR="00774549">
        <w:t xml:space="preserve">  </w:t>
      </w:r>
      <w:r w:rsidRPr="00F36198">
        <w:t xml:space="preserve">выявлено </w:t>
      </w:r>
      <w:r w:rsidR="00F93C9E">
        <w:t xml:space="preserve">577 </w:t>
      </w:r>
      <w:r w:rsidRPr="00F36198">
        <w:t>нарушени</w:t>
      </w:r>
      <w:r w:rsidR="00774549">
        <w:t xml:space="preserve">й </w:t>
      </w:r>
      <w:r w:rsidRPr="00F36198">
        <w:t>законов</w:t>
      </w:r>
      <w:r w:rsidR="00F93C9E">
        <w:t xml:space="preserve"> (161)</w:t>
      </w:r>
      <w:r w:rsidRPr="00F36198">
        <w:t xml:space="preserve">, в том числе </w:t>
      </w:r>
      <w:r w:rsidR="00774549">
        <w:t>4</w:t>
      </w:r>
      <w:r w:rsidR="00F93C9E">
        <w:t>8</w:t>
      </w:r>
      <w:r w:rsidR="00774549">
        <w:t xml:space="preserve"> </w:t>
      </w:r>
      <w:r w:rsidRPr="00F36198">
        <w:t>неза</w:t>
      </w:r>
      <w:r w:rsidR="006E586D">
        <w:softHyphen/>
      </w:r>
      <w:r w:rsidRPr="00F36198">
        <w:t>конных правовых акта</w:t>
      </w:r>
      <w:r w:rsidR="00F93C9E">
        <w:t xml:space="preserve"> (9)</w:t>
      </w:r>
      <w:r w:rsidRPr="00F36198">
        <w:t>. Для устранения выявленных нарушений законов вне</w:t>
      </w:r>
      <w:r w:rsidR="006E586D">
        <w:softHyphen/>
      </w:r>
      <w:r w:rsidRPr="00F36198">
        <w:t xml:space="preserve">сено </w:t>
      </w:r>
      <w:r w:rsidR="00774549">
        <w:t>1</w:t>
      </w:r>
      <w:r w:rsidR="00F93C9E">
        <w:t>4</w:t>
      </w:r>
      <w:r w:rsidRPr="00F36198">
        <w:t xml:space="preserve"> пред</w:t>
      </w:r>
      <w:r>
        <w:softHyphen/>
      </w:r>
      <w:r w:rsidR="00F93C9E">
        <w:t>ставлени</w:t>
      </w:r>
      <w:r w:rsidR="00131779">
        <w:t>й</w:t>
      </w:r>
      <w:r w:rsidR="00F93C9E">
        <w:t xml:space="preserve"> (4)</w:t>
      </w:r>
      <w:r w:rsidRPr="00F36198">
        <w:t xml:space="preserve">, по результатам, рассмотрения которых </w:t>
      </w:r>
      <w:r w:rsidR="00F93C9E">
        <w:t>14</w:t>
      </w:r>
      <w:r w:rsidRPr="00F36198">
        <w:t xml:space="preserve"> лиц нака</w:t>
      </w:r>
      <w:r w:rsidR="006E586D">
        <w:softHyphen/>
      </w:r>
      <w:r w:rsidRPr="00F36198">
        <w:t>зано в дисципли</w:t>
      </w:r>
      <w:r>
        <w:softHyphen/>
      </w:r>
      <w:r w:rsidRPr="00F36198">
        <w:t>нарном порядке.  По постановлению прокурора к административ</w:t>
      </w:r>
      <w:r w:rsidR="006E586D">
        <w:softHyphen/>
      </w:r>
      <w:r w:rsidRPr="00F36198">
        <w:t>ной</w:t>
      </w:r>
      <w:r w:rsidR="00F93C9E">
        <w:t xml:space="preserve"> </w:t>
      </w:r>
      <w:r w:rsidRPr="00F36198">
        <w:t>ответствен</w:t>
      </w:r>
      <w:r>
        <w:softHyphen/>
      </w:r>
      <w:r w:rsidRPr="00F36198">
        <w:t>ности привлечен</w:t>
      </w:r>
      <w:r w:rsidR="00913D43">
        <w:t>ы</w:t>
      </w:r>
      <w:r w:rsidRPr="00F36198">
        <w:t xml:space="preserve"> </w:t>
      </w:r>
      <w:r w:rsidR="00F93C9E">
        <w:t xml:space="preserve">7 </w:t>
      </w:r>
      <w:r w:rsidRPr="00F36198">
        <w:t>лиц</w:t>
      </w:r>
      <w:r w:rsidR="00774549">
        <w:t>.</w:t>
      </w:r>
    </w:p>
    <w:p w:rsidR="002933D3" w:rsidRDefault="007D6D4A" w:rsidP="007D6D4A">
      <w:pPr>
        <w:ind w:firstLine="708"/>
        <w:rPr>
          <w:rFonts w:cs="Times New Roman"/>
        </w:rPr>
      </w:pPr>
      <w:r>
        <w:t xml:space="preserve">Проверкой </w:t>
      </w:r>
      <w:r w:rsidR="003A49F8" w:rsidRPr="0092126F">
        <w:rPr>
          <w:rFonts w:cs="Times New Roman"/>
        </w:rPr>
        <w:t xml:space="preserve">исполнения законодательства, направленного на обеспечение полноты и своевременности выплаты ежемесячного денежного вознаграждения за классное руководство </w:t>
      </w:r>
      <w:r>
        <w:rPr>
          <w:rFonts w:cs="Times New Roman"/>
        </w:rPr>
        <w:t>установлено, что</w:t>
      </w:r>
      <w:r w:rsidR="002933D3">
        <w:rPr>
          <w:rFonts w:cs="Times New Roman"/>
        </w:rPr>
        <w:t xml:space="preserve"> за декабрь 2013 года </w:t>
      </w:r>
      <w:r w:rsidR="003A49F8">
        <w:rPr>
          <w:rFonts w:cs="Times New Roman"/>
        </w:rPr>
        <w:t>педагогическим ра</w:t>
      </w:r>
      <w:r w:rsidR="006E586D">
        <w:rPr>
          <w:rFonts w:cs="Times New Roman"/>
        </w:rPr>
        <w:softHyphen/>
      </w:r>
      <w:r w:rsidR="003A49F8">
        <w:rPr>
          <w:rFonts w:cs="Times New Roman"/>
        </w:rPr>
        <w:t>ботникам - классным руководителям 1</w:t>
      </w:r>
      <w:r>
        <w:rPr>
          <w:rFonts w:cs="Times New Roman"/>
        </w:rPr>
        <w:t>1</w:t>
      </w:r>
      <w:r w:rsidR="003A49F8">
        <w:rPr>
          <w:rFonts w:cs="Times New Roman"/>
        </w:rPr>
        <w:t xml:space="preserve"> муниципальных казенных общеобразова</w:t>
      </w:r>
      <w:r w:rsidR="006E586D">
        <w:rPr>
          <w:rFonts w:cs="Times New Roman"/>
        </w:rPr>
        <w:softHyphen/>
      </w:r>
      <w:r w:rsidR="003A49F8">
        <w:rPr>
          <w:rFonts w:cs="Times New Roman"/>
        </w:rPr>
        <w:t>тельных учреждений Сергокалинского района</w:t>
      </w:r>
      <w:r w:rsidR="002933D3">
        <w:rPr>
          <w:rFonts w:cs="Times New Roman"/>
        </w:rPr>
        <w:t xml:space="preserve"> не выплачено </w:t>
      </w:r>
      <w:r w:rsidR="002933D3" w:rsidRPr="0092126F">
        <w:rPr>
          <w:rFonts w:cs="Times New Roman"/>
        </w:rPr>
        <w:t>вознаграждение за классное руководство</w:t>
      </w:r>
      <w:r w:rsidR="002933D3">
        <w:rPr>
          <w:rFonts w:cs="Times New Roman"/>
        </w:rPr>
        <w:t xml:space="preserve">. </w:t>
      </w:r>
    </w:p>
    <w:p w:rsidR="000B5C87" w:rsidRDefault="002933D3" w:rsidP="007D6D4A">
      <w:pPr>
        <w:ind w:firstLine="708"/>
        <w:rPr>
          <w:rFonts w:cs="Times New Roman"/>
        </w:rPr>
      </w:pPr>
      <w:r>
        <w:rPr>
          <w:rFonts w:cs="Times New Roman"/>
        </w:rPr>
        <w:lastRenderedPageBreak/>
        <w:t>П</w:t>
      </w:r>
      <w:r w:rsidR="007D6D4A">
        <w:rPr>
          <w:rFonts w:cs="Times New Roman"/>
        </w:rPr>
        <w:t>о выявленным фактам нарушения трудового законодательства прокурату</w:t>
      </w:r>
      <w:r w:rsidR="006E586D">
        <w:rPr>
          <w:rFonts w:cs="Times New Roman"/>
        </w:rPr>
        <w:softHyphen/>
      </w:r>
      <w:r w:rsidR="007D6D4A">
        <w:rPr>
          <w:rFonts w:cs="Times New Roman"/>
        </w:rPr>
        <w:t>рой района внесено представление в адрес главы администрации муниципального района,</w:t>
      </w:r>
      <w:r w:rsidR="000B5C87">
        <w:rPr>
          <w:rFonts w:cs="Times New Roman"/>
        </w:rPr>
        <w:t xml:space="preserve"> в интересах 105 педагогических работников на основании их письменных заявлений прокуратурой района в суд направлены заявления о выдаче судебного приказа о взыскании задолженности за классное руководство. По постановлениям прокурора  руководители 10 образовательных учреждений района привлечены к административной ответственности по ст. 13.19 КоАП РФ за сокрытие информа</w:t>
      </w:r>
      <w:r w:rsidR="006E586D">
        <w:rPr>
          <w:rFonts w:cs="Times New Roman"/>
        </w:rPr>
        <w:softHyphen/>
      </w:r>
      <w:r w:rsidR="000B5C87">
        <w:rPr>
          <w:rFonts w:cs="Times New Roman"/>
        </w:rPr>
        <w:t xml:space="preserve">ции о наличии задолженности по выплатам за классное руководство. </w:t>
      </w:r>
      <w:r w:rsidR="007D6D4A">
        <w:rPr>
          <w:rFonts w:cs="Times New Roman"/>
        </w:rPr>
        <w:t xml:space="preserve"> </w:t>
      </w:r>
    </w:p>
    <w:p w:rsidR="009079BB" w:rsidRDefault="009079BB" w:rsidP="009079BB">
      <w:pPr>
        <w:tabs>
          <w:tab w:val="left" w:pos="5245"/>
        </w:tabs>
        <w:ind w:firstLine="709"/>
        <w:rPr>
          <w:rFonts w:cs="Times New Roman"/>
        </w:rPr>
      </w:pPr>
      <w:r>
        <w:rPr>
          <w:rFonts w:cs="Times New Roman"/>
        </w:rPr>
        <w:t xml:space="preserve">В ходе проверки в истекшем году исполнения трудового законодательства установлено, что в ГУП «имени </w:t>
      </w:r>
      <w:proofErr w:type="spellStart"/>
      <w:r>
        <w:rPr>
          <w:rFonts w:cs="Times New Roman"/>
        </w:rPr>
        <w:t>Ханум</w:t>
      </w:r>
      <w:proofErr w:type="spellEnd"/>
      <w:r>
        <w:rPr>
          <w:rFonts w:cs="Times New Roman"/>
        </w:rPr>
        <w:t xml:space="preserve"> Магомедовой» имеется задолженность по выплате заработной платы 23 работникам предприятия на общую сумму 1 415,0 тыс. рублей. </w:t>
      </w:r>
    </w:p>
    <w:p w:rsidR="009079BB" w:rsidRDefault="009079BB" w:rsidP="009079BB">
      <w:pPr>
        <w:tabs>
          <w:tab w:val="left" w:pos="5245"/>
        </w:tabs>
        <w:ind w:firstLine="709"/>
        <w:rPr>
          <w:rFonts w:cs="Times New Roman"/>
        </w:rPr>
      </w:pPr>
      <w:r>
        <w:rPr>
          <w:rFonts w:cs="Times New Roman"/>
        </w:rPr>
        <w:t>Принятыми прокуратурой района мерами, в декабре месяце обеспечено по</w:t>
      </w:r>
      <w:r w:rsidR="006E586D">
        <w:rPr>
          <w:rFonts w:cs="Times New Roman"/>
        </w:rPr>
        <w:softHyphen/>
      </w:r>
      <w:r>
        <w:rPr>
          <w:rFonts w:cs="Times New Roman"/>
        </w:rPr>
        <w:t xml:space="preserve">гашение задолженности в полном объеме.  </w:t>
      </w:r>
    </w:p>
    <w:p w:rsidR="00196781" w:rsidRPr="00196781" w:rsidRDefault="00196781" w:rsidP="00196781">
      <w:pPr>
        <w:ind w:right="21" w:firstLine="709"/>
      </w:pPr>
      <w:r w:rsidRPr="002725A1">
        <w:t>Причинами образования задолженности по оплате труда в указанн</w:t>
      </w:r>
      <w:r>
        <w:t xml:space="preserve">ом </w:t>
      </w:r>
      <w:r w:rsidRPr="002725A1">
        <w:t>пред</w:t>
      </w:r>
      <w:r w:rsidR="006E586D">
        <w:softHyphen/>
      </w:r>
      <w:r w:rsidRPr="002725A1">
        <w:t>прияти</w:t>
      </w:r>
      <w:r>
        <w:t>и</w:t>
      </w:r>
      <w:r w:rsidRPr="002725A1">
        <w:t xml:space="preserve"> является нерентабельное ведение хозяйства, вследствие чего образова</w:t>
      </w:r>
      <w:r w:rsidR="006E586D">
        <w:softHyphen/>
      </w:r>
      <w:r w:rsidRPr="002725A1">
        <w:t>лась дебиторская задолженность, для погашения которых руководител</w:t>
      </w:r>
      <w:r>
        <w:t xml:space="preserve">ем </w:t>
      </w:r>
      <w:r w:rsidRPr="002725A1">
        <w:t>пред</w:t>
      </w:r>
      <w:r w:rsidR="006E586D">
        <w:softHyphen/>
      </w:r>
      <w:r w:rsidRPr="002725A1">
        <w:t>прияти</w:t>
      </w:r>
      <w:r>
        <w:t xml:space="preserve">я </w:t>
      </w:r>
      <w:r w:rsidRPr="002725A1">
        <w:t>не принимались своевременные меры, а также неисполнение обяза</w:t>
      </w:r>
      <w:r w:rsidR="006E586D">
        <w:softHyphen/>
      </w:r>
      <w:r>
        <w:t xml:space="preserve">тельств контрагентами.  </w:t>
      </w:r>
    </w:p>
    <w:p w:rsidR="00D874E5" w:rsidRPr="00F36198" w:rsidRDefault="00095B6C" w:rsidP="00AD32EC">
      <w:pPr>
        <w:ind w:firstLine="709"/>
      </w:pPr>
      <w:r w:rsidRPr="00095B6C">
        <w:rPr>
          <w:b/>
          <w:i/>
        </w:rPr>
        <w:t>В защиту жилищных прав граждан</w:t>
      </w:r>
      <w:r>
        <w:rPr>
          <w:i/>
        </w:rPr>
        <w:t xml:space="preserve"> </w:t>
      </w:r>
      <w:r w:rsidRPr="002725A1">
        <w:t xml:space="preserve"> направлено в суд</w:t>
      </w:r>
      <w:r>
        <w:t xml:space="preserve"> 45 исковых заявле</w:t>
      </w:r>
      <w:r w:rsidR="006E586D">
        <w:softHyphen/>
      </w:r>
      <w:r>
        <w:t xml:space="preserve">ний, </w:t>
      </w:r>
      <w:r w:rsidRPr="002725A1">
        <w:t>которые рассмотрены и удовлетворены.</w:t>
      </w:r>
    </w:p>
    <w:p w:rsidR="001C77DE" w:rsidRPr="002725A1" w:rsidRDefault="001C77DE" w:rsidP="001C77DE">
      <w:pPr>
        <w:ind w:right="-99" w:firstLine="720"/>
      </w:pPr>
      <w:r w:rsidRPr="002725A1">
        <w:t xml:space="preserve">В числе </w:t>
      </w:r>
      <w:proofErr w:type="gramStart"/>
      <w:r w:rsidRPr="002725A1">
        <w:t>приоритетных</w:t>
      </w:r>
      <w:proofErr w:type="gramEnd"/>
      <w:r w:rsidRPr="002725A1">
        <w:t xml:space="preserve"> в истекшем году оставались вопросы  </w:t>
      </w:r>
      <w:r w:rsidRPr="00AD32EC">
        <w:rPr>
          <w:b/>
          <w:i/>
        </w:rPr>
        <w:t>соблюдения  законодательства  об охране окружающей среды и природопользования</w:t>
      </w:r>
      <w:r w:rsidRPr="002725A1">
        <w:t>.</w:t>
      </w:r>
    </w:p>
    <w:p w:rsidR="001C77DE" w:rsidRDefault="001C77DE" w:rsidP="001C77DE">
      <w:pPr>
        <w:ind w:right="-99" w:firstLine="720"/>
      </w:pPr>
      <w:r w:rsidRPr="002725A1">
        <w:t xml:space="preserve">В указанной сфере выявлено </w:t>
      </w:r>
      <w:r>
        <w:t xml:space="preserve">15 </w:t>
      </w:r>
      <w:r w:rsidRPr="002725A1">
        <w:t>нарушений, в целях, устранения которых</w:t>
      </w:r>
      <w:r>
        <w:t xml:space="preserve"> внесены 3 представления</w:t>
      </w:r>
      <w:r w:rsidRPr="002725A1">
        <w:t xml:space="preserve">, по результатам, рассмотрения которых </w:t>
      </w:r>
      <w:r>
        <w:t>3</w:t>
      </w:r>
      <w:r w:rsidRPr="002725A1">
        <w:t xml:space="preserve"> лиц</w:t>
      </w:r>
      <w:r>
        <w:t>а</w:t>
      </w:r>
      <w:r w:rsidRPr="002725A1">
        <w:t xml:space="preserve"> привле</w:t>
      </w:r>
      <w:r w:rsidR="006E586D">
        <w:softHyphen/>
      </w:r>
      <w:r w:rsidRPr="002725A1">
        <w:t>чены к дисциплинарной  ответственности</w:t>
      </w:r>
      <w:r>
        <w:t xml:space="preserve">. </w:t>
      </w:r>
    </w:p>
    <w:p w:rsidR="00AD32EC" w:rsidRDefault="001C77DE" w:rsidP="00AD32EC">
      <w:pPr>
        <w:ind w:right="-99" w:firstLine="720"/>
      </w:pPr>
      <w:r w:rsidRPr="002725A1">
        <w:t xml:space="preserve">Прокурорскими проверками </w:t>
      </w:r>
      <w:r>
        <w:t xml:space="preserve">в деятельности 3 муниципальных образований сельских поселений района </w:t>
      </w:r>
      <w:r w:rsidRPr="002725A1">
        <w:t xml:space="preserve">выявлены </w:t>
      </w:r>
      <w:r>
        <w:t>стихийны</w:t>
      </w:r>
      <w:r w:rsidR="00AD6854">
        <w:t xml:space="preserve">е </w:t>
      </w:r>
      <w:r>
        <w:t>мусорны</w:t>
      </w:r>
      <w:r w:rsidR="00AD6854">
        <w:t>е свалки. Н</w:t>
      </w:r>
      <w:r>
        <w:t>е ведется учет вывозимых твердых бытовых отходов и не предоставляется отчетность в со</w:t>
      </w:r>
      <w:r w:rsidR="006E586D">
        <w:softHyphen/>
      </w:r>
      <w:r>
        <w:t>ответствующий федеральный фонд информации.</w:t>
      </w:r>
      <w:r w:rsidR="00AD6854">
        <w:t xml:space="preserve"> Главами сельских поселений </w:t>
      </w:r>
      <w:r>
        <w:t>не производятся расчеты платежей за негативное воздействие на окружающую среду и не осуществляется их своевременная оплата.</w:t>
      </w:r>
    </w:p>
    <w:p w:rsidR="00003AAB" w:rsidRDefault="00003AAB" w:rsidP="00AD32EC">
      <w:pPr>
        <w:ind w:right="-99" w:firstLine="720"/>
      </w:pPr>
      <w:r>
        <w:t xml:space="preserve">Прокуратурой района выявлено 215 нарушений закона </w:t>
      </w:r>
      <w:r w:rsidR="00AD32EC" w:rsidRPr="00AD32EC">
        <w:rPr>
          <w:b/>
          <w:i/>
        </w:rPr>
        <w:t>о муниципальной службе и о противодействии коррупции</w:t>
      </w:r>
      <w:r w:rsidR="00AD32EC">
        <w:t xml:space="preserve"> </w:t>
      </w:r>
      <w:r>
        <w:t>(в 2013 г. – 346), внесено 26 представ</w:t>
      </w:r>
      <w:r w:rsidR="0024769E">
        <w:softHyphen/>
      </w:r>
      <w:r>
        <w:t xml:space="preserve">лений об устранении нарушений закона (2), по </w:t>
      </w:r>
      <w:r w:rsidR="000F7E3F">
        <w:t>результатам,</w:t>
      </w:r>
      <w:r>
        <w:t xml:space="preserve"> рассмотрения которых привлечено к дисциплинарной ответственности 52 лица (18), в следственные ор</w:t>
      </w:r>
      <w:r w:rsidR="0024769E">
        <w:softHyphen/>
      </w:r>
      <w:r>
        <w:t xml:space="preserve">ганы для решения вопроса об уголовном преследовании в порядке ч. 2 ст. 37 УПК РФ </w:t>
      </w:r>
      <w:r w:rsidR="0075438B">
        <w:t>направлены 3 материала (0), по которым возбуждено 3 уголовных дела.</w:t>
      </w:r>
    </w:p>
    <w:p w:rsidR="00A348B6" w:rsidRDefault="00A348B6" w:rsidP="00D874E5">
      <w:pPr>
        <w:ind w:firstLine="708"/>
      </w:pPr>
      <w:r>
        <w:t xml:space="preserve">После вмешательства прокуратуры района исключены </w:t>
      </w:r>
      <w:proofErr w:type="spellStart"/>
      <w:r>
        <w:t>коррупциогенные</w:t>
      </w:r>
      <w:proofErr w:type="spellEnd"/>
      <w:r>
        <w:t xml:space="preserve"> факторы из 1 нормативного правового акта.</w:t>
      </w:r>
    </w:p>
    <w:p w:rsidR="00BE11B6" w:rsidRDefault="00BE11B6" w:rsidP="00533153">
      <w:pPr>
        <w:ind w:firstLine="709"/>
        <w:rPr>
          <w:rFonts w:cs="Times New Roman"/>
        </w:rPr>
      </w:pPr>
      <w:r>
        <w:rPr>
          <w:rFonts w:cs="Times New Roman"/>
        </w:rPr>
        <w:t xml:space="preserve">В ходе проверок </w:t>
      </w:r>
      <w:r w:rsidRPr="002D005D">
        <w:rPr>
          <w:rFonts w:cs="Times New Roman"/>
        </w:rPr>
        <w:t>исполнения законодательства о противодействии корруп</w:t>
      </w:r>
      <w:r w:rsidR="006E586D">
        <w:rPr>
          <w:rFonts w:cs="Times New Roman"/>
        </w:rPr>
        <w:softHyphen/>
      </w:r>
      <w:r w:rsidRPr="002D005D">
        <w:rPr>
          <w:rFonts w:cs="Times New Roman"/>
        </w:rPr>
        <w:t>ции в администраци</w:t>
      </w:r>
      <w:r>
        <w:rPr>
          <w:rFonts w:cs="Times New Roman"/>
        </w:rPr>
        <w:t xml:space="preserve">ях </w:t>
      </w:r>
      <w:r w:rsidRPr="002D005D">
        <w:rPr>
          <w:rFonts w:cs="Times New Roman"/>
        </w:rPr>
        <w:t>сель</w:t>
      </w:r>
      <w:r>
        <w:rPr>
          <w:rFonts w:cs="Times New Roman"/>
        </w:rPr>
        <w:softHyphen/>
      </w:r>
      <w:r w:rsidRPr="002D005D">
        <w:rPr>
          <w:rFonts w:cs="Times New Roman"/>
        </w:rPr>
        <w:t>ск</w:t>
      </w:r>
      <w:r>
        <w:rPr>
          <w:rFonts w:cs="Times New Roman"/>
        </w:rPr>
        <w:t xml:space="preserve">их поселений </w:t>
      </w:r>
      <w:r w:rsidRPr="002D005D">
        <w:rPr>
          <w:rFonts w:cs="Times New Roman"/>
        </w:rPr>
        <w:t xml:space="preserve">района установлено, что </w:t>
      </w:r>
      <w:r>
        <w:rPr>
          <w:rFonts w:cs="Times New Roman"/>
        </w:rPr>
        <w:t xml:space="preserve">ими </w:t>
      </w:r>
      <w:r w:rsidRPr="002D005D">
        <w:rPr>
          <w:rFonts w:cs="Times New Roman"/>
        </w:rPr>
        <w:t>не ис</w:t>
      </w:r>
      <w:r w:rsidR="006E586D">
        <w:rPr>
          <w:rFonts w:cs="Times New Roman"/>
        </w:rPr>
        <w:softHyphen/>
      </w:r>
      <w:r w:rsidRPr="002D005D">
        <w:rPr>
          <w:rFonts w:cs="Times New Roman"/>
        </w:rPr>
        <w:t>полняются требования федерального законодательства в части открыто</w:t>
      </w:r>
      <w:r>
        <w:rPr>
          <w:rFonts w:cs="Times New Roman"/>
        </w:rPr>
        <w:softHyphen/>
      </w:r>
      <w:r w:rsidRPr="002D005D">
        <w:rPr>
          <w:rFonts w:cs="Times New Roman"/>
        </w:rPr>
        <w:t>сти дея</w:t>
      </w:r>
      <w:r w:rsidR="006E586D">
        <w:rPr>
          <w:rFonts w:cs="Times New Roman"/>
        </w:rPr>
        <w:softHyphen/>
      </w:r>
      <w:r w:rsidRPr="002D005D">
        <w:rPr>
          <w:rFonts w:cs="Times New Roman"/>
        </w:rPr>
        <w:t>тельности органов местного самоуправления.</w:t>
      </w:r>
      <w:r>
        <w:rPr>
          <w:rFonts w:cs="Times New Roman"/>
        </w:rPr>
        <w:t xml:space="preserve"> Вопреки </w:t>
      </w:r>
      <w:r w:rsidRPr="002D005D">
        <w:rPr>
          <w:rFonts w:cs="Times New Roman"/>
        </w:rPr>
        <w:t>требовани</w:t>
      </w:r>
      <w:r>
        <w:rPr>
          <w:rFonts w:cs="Times New Roman"/>
        </w:rPr>
        <w:t xml:space="preserve">ям </w:t>
      </w:r>
      <w:r w:rsidRPr="002D005D">
        <w:rPr>
          <w:rFonts w:cs="Times New Roman"/>
        </w:rPr>
        <w:t xml:space="preserve">федерального </w:t>
      </w:r>
      <w:r w:rsidRPr="002D005D">
        <w:rPr>
          <w:rFonts w:cs="Times New Roman"/>
        </w:rPr>
        <w:lastRenderedPageBreak/>
        <w:t xml:space="preserve">законодательства </w:t>
      </w:r>
      <w:r>
        <w:rPr>
          <w:rFonts w:cs="Times New Roman"/>
        </w:rPr>
        <w:t>н</w:t>
      </w:r>
      <w:r w:rsidRPr="002D005D">
        <w:rPr>
          <w:rFonts w:cs="Times New Roman"/>
        </w:rPr>
        <w:t>е производи</w:t>
      </w:r>
      <w:r>
        <w:rPr>
          <w:rFonts w:cs="Times New Roman"/>
        </w:rPr>
        <w:t xml:space="preserve">тся </w:t>
      </w:r>
      <w:r w:rsidRPr="002D005D">
        <w:rPr>
          <w:rFonts w:cs="Times New Roman"/>
        </w:rPr>
        <w:t>ежеквартальное опубликование сведений о численности муниципальных служащих органов местного самоуправ</w:t>
      </w:r>
      <w:r>
        <w:rPr>
          <w:rFonts w:cs="Times New Roman"/>
        </w:rPr>
        <w:softHyphen/>
      </w:r>
      <w:r w:rsidRPr="002D005D">
        <w:rPr>
          <w:rFonts w:cs="Times New Roman"/>
        </w:rPr>
        <w:t>ления, ра</w:t>
      </w:r>
      <w:r w:rsidR="006E586D">
        <w:rPr>
          <w:rFonts w:cs="Times New Roman"/>
        </w:rPr>
        <w:softHyphen/>
      </w:r>
      <w:r w:rsidRPr="002D005D">
        <w:rPr>
          <w:rFonts w:cs="Times New Roman"/>
        </w:rPr>
        <w:t>ботников муниципальных учреждений с указанием фактических затрат на их де</w:t>
      </w:r>
      <w:r w:rsidR="006E586D">
        <w:rPr>
          <w:rFonts w:cs="Times New Roman"/>
        </w:rPr>
        <w:softHyphen/>
      </w:r>
      <w:r w:rsidRPr="002D005D">
        <w:rPr>
          <w:rFonts w:cs="Times New Roman"/>
        </w:rPr>
        <w:t>нежное содержание</w:t>
      </w:r>
      <w:r>
        <w:rPr>
          <w:rFonts w:cs="Times New Roman"/>
        </w:rPr>
        <w:t xml:space="preserve">. По внесенным прокуратурой района </w:t>
      </w:r>
      <w:r w:rsidR="00533153">
        <w:rPr>
          <w:rFonts w:cs="Times New Roman"/>
        </w:rPr>
        <w:t xml:space="preserve">15 представлениям </w:t>
      </w:r>
      <w:r>
        <w:rPr>
          <w:rFonts w:cs="Times New Roman"/>
        </w:rPr>
        <w:t>в це</w:t>
      </w:r>
      <w:r w:rsidR="006E586D">
        <w:rPr>
          <w:rFonts w:cs="Times New Roman"/>
        </w:rPr>
        <w:softHyphen/>
      </w:r>
      <w:r>
        <w:rPr>
          <w:rFonts w:cs="Times New Roman"/>
        </w:rPr>
        <w:t xml:space="preserve">лях устранения </w:t>
      </w:r>
      <w:r w:rsidR="00533153">
        <w:rPr>
          <w:rFonts w:cs="Times New Roman"/>
        </w:rPr>
        <w:t xml:space="preserve">выявленных </w:t>
      </w:r>
      <w:r>
        <w:rPr>
          <w:rFonts w:cs="Times New Roman"/>
        </w:rPr>
        <w:t>нарушений</w:t>
      </w:r>
      <w:r w:rsidR="00533153">
        <w:rPr>
          <w:rFonts w:cs="Times New Roman"/>
        </w:rPr>
        <w:t xml:space="preserve"> закона, </w:t>
      </w:r>
      <w:r>
        <w:rPr>
          <w:rFonts w:cs="Times New Roman"/>
        </w:rPr>
        <w:t>к дисциплинарной ответственно</w:t>
      </w:r>
      <w:r w:rsidR="006E586D">
        <w:rPr>
          <w:rFonts w:cs="Times New Roman"/>
        </w:rPr>
        <w:softHyphen/>
      </w:r>
      <w:r>
        <w:rPr>
          <w:rFonts w:cs="Times New Roman"/>
        </w:rPr>
        <w:t>сти привлечено 16 должностных лиц о</w:t>
      </w:r>
      <w:r w:rsidR="00533153">
        <w:rPr>
          <w:rFonts w:cs="Times New Roman"/>
        </w:rPr>
        <w:t>рганов местного самоуправления.</w:t>
      </w:r>
    </w:p>
    <w:p w:rsidR="00533153" w:rsidRDefault="00533153" w:rsidP="00533153">
      <w:pPr>
        <w:ind w:firstLine="709"/>
        <w:rPr>
          <w:rFonts w:cs="Times New Roman"/>
        </w:rPr>
      </w:pPr>
      <w:r>
        <w:rPr>
          <w:rFonts w:cs="Times New Roman"/>
        </w:rPr>
        <w:t>В 10 организациях различных форм собственности прокурорскими провер</w:t>
      </w:r>
      <w:r w:rsidR="006E586D">
        <w:rPr>
          <w:rFonts w:cs="Times New Roman"/>
        </w:rPr>
        <w:softHyphen/>
      </w:r>
      <w:r>
        <w:rPr>
          <w:rFonts w:cs="Times New Roman"/>
        </w:rPr>
        <w:t>ками выявлены нарушения требований ст. 13.3 Федерального закона от 25.12.2008 № 273-ФЗ «О противодействии коррупции».</w:t>
      </w:r>
    </w:p>
    <w:p w:rsidR="00533153" w:rsidRDefault="00CF0482" w:rsidP="00533153">
      <w:pPr>
        <w:ind w:firstLine="709"/>
        <w:rPr>
          <w:rFonts w:cs="Times New Roman"/>
        </w:rPr>
      </w:pPr>
      <w:r>
        <w:rPr>
          <w:rFonts w:cs="Times New Roman"/>
        </w:rPr>
        <w:t>Проверкой исполнения законодательства о муниципальной службе и проти</w:t>
      </w:r>
      <w:r w:rsidR="006E586D">
        <w:rPr>
          <w:rFonts w:cs="Times New Roman"/>
        </w:rPr>
        <w:softHyphen/>
      </w:r>
      <w:r>
        <w:rPr>
          <w:rFonts w:cs="Times New Roman"/>
        </w:rPr>
        <w:t>водействии коррупции в администрации МР «Сергокалинский район» выявлены многочисленные нарушения требований федерального и регионального (респуб</w:t>
      </w:r>
      <w:r w:rsidR="006E586D">
        <w:rPr>
          <w:rFonts w:cs="Times New Roman"/>
        </w:rPr>
        <w:softHyphen/>
      </w:r>
      <w:r>
        <w:rPr>
          <w:rFonts w:cs="Times New Roman"/>
        </w:rPr>
        <w:t>ликанского) законодательства при заполнении муниципальными служащими справок о доходах, об имуществе и обязательствах имущественного характера. За ненадлежащее исполнение должностных обязанностей, по результатам рассмот</w:t>
      </w:r>
      <w:r w:rsidR="006E586D">
        <w:rPr>
          <w:rFonts w:cs="Times New Roman"/>
        </w:rPr>
        <w:softHyphen/>
      </w:r>
      <w:r>
        <w:rPr>
          <w:rFonts w:cs="Times New Roman"/>
        </w:rPr>
        <w:t>рения внесенного прокуратурой района в адрес главы администрации муници</w:t>
      </w:r>
      <w:r w:rsidR="006E586D">
        <w:rPr>
          <w:rFonts w:cs="Times New Roman"/>
        </w:rPr>
        <w:softHyphen/>
      </w:r>
      <w:r>
        <w:rPr>
          <w:rFonts w:cs="Times New Roman"/>
        </w:rPr>
        <w:t>пального района представления</w:t>
      </w:r>
      <w:r w:rsidR="00EE5F59">
        <w:rPr>
          <w:rFonts w:cs="Times New Roman"/>
        </w:rPr>
        <w:t>,</w:t>
      </w:r>
      <w:r>
        <w:rPr>
          <w:rFonts w:cs="Times New Roman"/>
        </w:rPr>
        <w:t xml:space="preserve"> к ответственности привлечено 32 муниципаль</w:t>
      </w:r>
      <w:r w:rsidR="006E586D">
        <w:rPr>
          <w:rFonts w:cs="Times New Roman"/>
        </w:rPr>
        <w:softHyphen/>
      </w:r>
      <w:r>
        <w:rPr>
          <w:rFonts w:cs="Times New Roman"/>
        </w:rPr>
        <w:t>ных служащих.</w:t>
      </w:r>
    </w:p>
    <w:p w:rsidR="009650EA" w:rsidRDefault="00E00890" w:rsidP="009650EA">
      <w:pPr>
        <w:tabs>
          <w:tab w:val="left" w:pos="5245"/>
        </w:tabs>
        <w:ind w:firstLine="709"/>
        <w:rPr>
          <w:rFonts w:cs="Times New Roman"/>
        </w:rPr>
      </w:pPr>
      <w:r>
        <w:t xml:space="preserve">За истекший год </w:t>
      </w:r>
      <w:proofErr w:type="spellStart"/>
      <w:r>
        <w:t>Сергокалинским</w:t>
      </w:r>
      <w:proofErr w:type="spellEnd"/>
      <w:r>
        <w:t xml:space="preserve"> районным судом рассмотрено 1 уголовное дело коррупционной направленности в отношении директора</w:t>
      </w:r>
      <w:r w:rsidR="009650EA">
        <w:t xml:space="preserve"> М</w:t>
      </w:r>
      <w:r w:rsidR="009650EA">
        <w:rPr>
          <w:rFonts w:cs="Times New Roman"/>
        </w:rPr>
        <w:t>КОУ «</w:t>
      </w:r>
      <w:proofErr w:type="spellStart"/>
      <w:r w:rsidR="009650EA">
        <w:rPr>
          <w:rFonts w:cs="Times New Roman"/>
        </w:rPr>
        <w:t>Сергока</w:t>
      </w:r>
      <w:r w:rsidR="006E586D">
        <w:rPr>
          <w:rFonts w:cs="Times New Roman"/>
        </w:rPr>
        <w:softHyphen/>
      </w:r>
      <w:r w:rsidR="009650EA">
        <w:rPr>
          <w:rFonts w:cs="Times New Roman"/>
        </w:rPr>
        <w:t>линская</w:t>
      </w:r>
      <w:proofErr w:type="spellEnd"/>
      <w:r w:rsidR="009650EA">
        <w:rPr>
          <w:rFonts w:cs="Times New Roman"/>
        </w:rPr>
        <w:t xml:space="preserve"> средняя вечерняя общеобразовательная школа» </w:t>
      </w:r>
      <w:proofErr w:type="spellStart"/>
      <w:r w:rsidR="009650EA">
        <w:rPr>
          <w:rFonts w:cs="Times New Roman"/>
        </w:rPr>
        <w:t>Аллаева</w:t>
      </w:r>
      <w:proofErr w:type="spellEnd"/>
      <w:r w:rsidR="009650EA">
        <w:rPr>
          <w:rFonts w:cs="Times New Roman"/>
        </w:rPr>
        <w:t xml:space="preserve"> А.М., </w:t>
      </w:r>
      <w:r w:rsidR="00D71B2E">
        <w:rPr>
          <w:rFonts w:cs="Times New Roman"/>
        </w:rPr>
        <w:t xml:space="preserve">который осужден за совершение </w:t>
      </w:r>
      <w:r w:rsidR="009650EA">
        <w:rPr>
          <w:rFonts w:cs="Times New Roman"/>
        </w:rPr>
        <w:t>преступления, предусмотренного ч. 3 ст. 290 УК РФ.</w:t>
      </w:r>
    </w:p>
    <w:p w:rsidR="009650EA" w:rsidRDefault="009650EA" w:rsidP="009650EA">
      <w:pPr>
        <w:tabs>
          <w:tab w:val="left" w:pos="5245"/>
        </w:tabs>
        <w:ind w:firstLine="709"/>
        <w:rPr>
          <w:rFonts w:cs="Times New Roman"/>
        </w:rPr>
      </w:pPr>
      <w:proofErr w:type="spellStart"/>
      <w:r>
        <w:rPr>
          <w:rFonts w:cs="Times New Roman"/>
        </w:rPr>
        <w:t>Аллаеву</w:t>
      </w:r>
      <w:proofErr w:type="spellEnd"/>
      <w:r>
        <w:rPr>
          <w:rFonts w:cs="Times New Roman"/>
        </w:rPr>
        <w:t xml:space="preserve"> А.М. органами предварительного следствия предъявлено обвине</w:t>
      </w:r>
      <w:r w:rsidR="006E586D">
        <w:rPr>
          <w:rFonts w:cs="Times New Roman"/>
        </w:rPr>
        <w:softHyphen/>
      </w:r>
      <w:r>
        <w:rPr>
          <w:rFonts w:cs="Times New Roman"/>
        </w:rPr>
        <w:t>ние в получении взятки в сумме 18 000 рублей от учащегося школы за соверше</w:t>
      </w:r>
      <w:r w:rsidR="006E586D">
        <w:rPr>
          <w:rFonts w:cs="Times New Roman"/>
        </w:rPr>
        <w:softHyphen/>
      </w:r>
      <w:r>
        <w:rPr>
          <w:rFonts w:cs="Times New Roman"/>
        </w:rPr>
        <w:t>ние незаконных действий, связанных с проставлением положительных итоговых годовых оценок по предметам, на основании которых оформляется допуск к еди</w:t>
      </w:r>
      <w:r w:rsidR="006E586D">
        <w:rPr>
          <w:rFonts w:cs="Times New Roman"/>
        </w:rPr>
        <w:softHyphen/>
      </w:r>
      <w:r>
        <w:rPr>
          <w:rFonts w:cs="Times New Roman"/>
        </w:rPr>
        <w:t xml:space="preserve">ному государственному экзамену (ЕГЭ). </w:t>
      </w:r>
    </w:p>
    <w:p w:rsidR="00553003" w:rsidRDefault="00553003" w:rsidP="009118CB">
      <w:pPr>
        <w:ind w:firstLine="708"/>
      </w:pPr>
      <w:proofErr w:type="gramStart"/>
      <w:r>
        <w:t>С учётом актуальности для республики и незабытом в прошлом для Сер</w:t>
      </w:r>
      <w:r w:rsidR="006E586D">
        <w:softHyphen/>
      </w:r>
      <w:r>
        <w:t xml:space="preserve">гокалинского района </w:t>
      </w:r>
      <w:r w:rsidRPr="00AD32EC">
        <w:rPr>
          <w:b/>
          <w:i/>
        </w:rPr>
        <w:t>проблем, связанных с терроризмом и проявлениями экс</w:t>
      </w:r>
      <w:r w:rsidR="0024769E">
        <w:rPr>
          <w:b/>
          <w:i/>
        </w:rPr>
        <w:softHyphen/>
      </w:r>
      <w:r w:rsidRPr="00AD32EC">
        <w:rPr>
          <w:b/>
          <w:i/>
        </w:rPr>
        <w:t>тре</w:t>
      </w:r>
      <w:r w:rsidR="006E586D" w:rsidRPr="00AD32EC">
        <w:rPr>
          <w:b/>
          <w:i/>
        </w:rPr>
        <w:softHyphen/>
      </w:r>
      <w:r w:rsidRPr="00AD32EC">
        <w:rPr>
          <w:b/>
          <w:i/>
        </w:rPr>
        <w:t>мизма надзор за исполнением законодательства в этой сфере</w:t>
      </w:r>
      <w:r>
        <w:t xml:space="preserve"> оставался в центре внимания прокуратуры района.</w:t>
      </w:r>
      <w:proofErr w:type="gramEnd"/>
    </w:p>
    <w:p w:rsidR="00B424EB" w:rsidRDefault="00B424EB" w:rsidP="009118CB">
      <w:pPr>
        <w:ind w:firstLine="708"/>
      </w:pPr>
      <w:r>
        <w:t>Прокуратурой района в 201</w:t>
      </w:r>
      <w:r w:rsidR="00C7628F">
        <w:t>4</w:t>
      </w:r>
      <w:r>
        <w:t xml:space="preserve"> году в ходе проверок исполнения законода</w:t>
      </w:r>
      <w:r w:rsidR="006E586D">
        <w:softHyphen/>
      </w:r>
      <w:r>
        <w:t>тельства об антитеррористической защищенности образовательных учреждений района выявлено 544 нарушений, в целях, устранения которых внесено 34 пред</w:t>
      </w:r>
      <w:r w:rsidR="006E586D">
        <w:softHyphen/>
      </w:r>
      <w:r>
        <w:t>ставления. По представлениям прокурора к дисциплинарной ответственности привлечено 34 работника образовательных учреждений.</w:t>
      </w:r>
    </w:p>
    <w:p w:rsidR="00B424EB" w:rsidRDefault="00B424EB" w:rsidP="00B424EB">
      <w:pPr>
        <w:ind w:firstLine="709"/>
      </w:pPr>
      <w:r>
        <w:t>Проверкой исполнения законодательства, обеспечивающего защиту детей от информации, наносящий вред их здоровью, нравственному и духовному разви</w:t>
      </w:r>
      <w:r w:rsidR="006E586D">
        <w:softHyphen/>
      </w:r>
      <w:r>
        <w:t xml:space="preserve">тию установлено, что в библиотеках </w:t>
      </w:r>
      <w:r w:rsidR="00E1177C">
        <w:t>школ района</w:t>
      </w:r>
      <w:r>
        <w:t xml:space="preserve"> в нарушение ст. 13 Федераль</w:t>
      </w:r>
      <w:r w:rsidR="006E586D">
        <w:softHyphen/>
      </w:r>
      <w:r>
        <w:t>ного закона «О противодействии экстремистской деятельности» отсутствует фе</w:t>
      </w:r>
      <w:r w:rsidR="006E586D">
        <w:softHyphen/>
      </w:r>
      <w:r>
        <w:t>деральный список экстремистских материалов и изданий. Сверки имеющегося библиотечного фонда и поступающей литературы с регулярно пополняющимся федеральным списком экстремистских материалов не проводятся, что создает предпосылки поступления в библиотечные фонды печатных материалов экстре</w:t>
      </w:r>
      <w:r w:rsidR="006E586D">
        <w:softHyphen/>
      </w:r>
      <w:r>
        <w:lastRenderedPageBreak/>
        <w:t>мистского характера, и как следствие возможности ознакомления с ними неогра</w:t>
      </w:r>
      <w:r w:rsidR="006E586D">
        <w:softHyphen/>
      </w:r>
      <w:r>
        <w:t xml:space="preserve">ниченного круга лиц, в том числе и несовершеннолетних. </w:t>
      </w:r>
    </w:p>
    <w:p w:rsidR="00553003" w:rsidRDefault="00041BDA" w:rsidP="006F70E9">
      <w:pPr>
        <w:ind w:firstLine="708"/>
      </w:pPr>
      <w:r>
        <w:t>Всего в 2014 году в сфере надзора за исполнением законов о противодей</w:t>
      </w:r>
      <w:r w:rsidR="006E586D">
        <w:softHyphen/>
      </w:r>
      <w:r>
        <w:t>ствии проявлениям экстремизму и терроризму выявлено 550 нарушений законов (в 2013 г. – 360), то есть на 52,7 % больше чем в 2013 году. В том числе незакон</w:t>
      </w:r>
      <w:r w:rsidR="006E586D">
        <w:softHyphen/>
      </w:r>
      <w:r>
        <w:t>ных правовых актов больше на 3 (2014 – 5, 2013 – 2), предостережено о недопу</w:t>
      </w:r>
      <w:r w:rsidR="00DC6AA3">
        <w:softHyphen/>
      </w:r>
      <w:r>
        <w:t>стимости нарушения законов 21 лиц</w:t>
      </w:r>
      <w:r w:rsidR="00C7628F">
        <w:t>о</w:t>
      </w:r>
      <w:r>
        <w:t xml:space="preserve"> (2), внесено представлений 34 (0). </w:t>
      </w:r>
    </w:p>
    <w:p w:rsidR="00456FD2" w:rsidRDefault="00456FD2" w:rsidP="00D874E5">
      <w:pPr>
        <w:ind w:firstLine="708"/>
      </w:pPr>
      <w:r>
        <w:t xml:space="preserve">В истекшем году основные усилия </w:t>
      </w:r>
      <w:r w:rsidRPr="00D96289">
        <w:rPr>
          <w:b/>
          <w:i/>
        </w:rPr>
        <w:t xml:space="preserve">в </w:t>
      </w:r>
      <w:r w:rsidR="00D96289" w:rsidRPr="00D96289">
        <w:rPr>
          <w:b/>
          <w:i/>
        </w:rPr>
        <w:t>сфере прокурорского надзора за ис</w:t>
      </w:r>
      <w:r w:rsidR="0024769E">
        <w:rPr>
          <w:b/>
          <w:i/>
        </w:rPr>
        <w:softHyphen/>
      </w:r>
      <w:r w:rsidR="00D96289" w:rsidRPr="00D96289">
        <w:rPr>
          <w:b/>
          <w:i/>
        </w:rPr>
        <w:t>полнением законов о несовершеннолетних</w:t>
      </w:r>
      <w:r w:rsidR="00D96289">
        <w:t xml:space="preserve"> </w:t>
      </w:r>
      <w:r>
        <w:t>были сосредото</w:t>
      </w:r>
      <w:r w:rsidR="006E586D">
        <w:softHyphen/>
      </w:r>
      <w:r>
        <w:t>чены на защите прав несовершеннолетних на охрану жизни и здоровья, на профи</w:t>
      </w:r>
      <w:r w:rsidR="006E586D">
        <w:softHyphen/>
      </w:r>
      <w:r>
        <w:t>лактику и предотвра</w:t>
      </w:r>
      <w:r w:rsidR="0024769E">
        <w:softHyphen/>
      </w:r>
      <w:r>
        <w:t>щение вреда здоровью детей, на обеспечение надлежащей ра</w:t>
      </w:r>
      <w:r w:rsidR="006E586D">
        <w:softHyphen/>
      </w:r>
      <w:r>
        <w:t>боты органов, упол</w:t>
      </w:r>
      <w:r w:rsidR="0024769E">
        <w:softHyphen/>
      </w:r>
      <w:r>
        <w:t xml:space="preserve">номоченных государством на решение этих задач. </w:t>
      </w:r>
    </w:p>
    <w:p w:rsidR="00E924A4" w:rsidRDefault="00A558DC" w:rsidP="00E924A4">
      <w:pPr>
        <w:ind w:firstLine="709"/>
        <w:rPr>
          <w:rFonts w:cs="Times New Roman"/>
        </w:rPr>
      </w:pPr>
      <w:r>
        <w:t>В</w:t>
      </w:r>
      <w:r w:rsidR="00E924A4">
        <w:t xml:space="preserve"> истекшем году </w:t>
      </w:r>
      <w:r w:rsidR="00E924A4">
        <w:rPr>
          <w:rFonts w:cs="Times New Roman"/>
        </w:rPr>
        <w:t>прокуратурой района проведена проверка ис</w:t>
      </w:r>
      <w:r w:rsidR="006E586D">
        <w:rPr>
          <w:rFonts w:cs="Times New Roman"/>
        </w:rPr>
        <w:softHyphen/>
      </w:r>
      <w:r w:rsidR="00E924A4">
        <w:rPr>
          <w:rFonts w:cs="Times New Roman"/>
        </w:rPr>
        <w:t>полнения о</w:t>
      </w:r>
      <w:r w:rsidR="00E924A4">
        <w:rPr>
          <w:rFonts w:cs="Times New Roman"/>
        </w:rPr>
        <w:t>б</w:t>
      </w:r>
      <w:r w:rsidR="00E924A4">
        <w:rPr>
          <w:rFonts w:cs="Times New Roman"/>
        </w:rPr>
        <w:t>разовательными учреждениями района требований за</w:t>
      </w:r>
      <w:r w:rsidR="00E924A4">
        <w:rPr>
          <w:rFonts w:cs="Times New Roman"/>
        </w:rPr>
        <w:softHyphen/>
        <w:t>конодательства об охране здоровья граждан от воздействия табачного дыма и по</w:t>
      </w:r>
      <w:r w:rsidR="00E924A4">
        <w:rPr>
          <w:rFonts w:cs="Times New Roman"/>
        </w:rPr>
        <w:softHyphen/>
        <w:t>следствий по</w:t>
      </w:r>
      <w:r w:rsidR="006E586D">
        <w:rPr>
          <w:rFonts w:cs="Times New Roman"/>
        </w:rPr>
        <w:softHyphen/>
      </w:r>
      <w:r w:rsidR="00E924A4">
        <w:rPr>
          <w:rFonts w:cs="Times New Roman"/>
        </w:rPr>
        <w:t>требления т</w:t>
      </w:r>
      <w:r w:rsidR="00E924A4">
        <w:rPr>
          <w:rFonts w:cs="Times New Roman"/>
        </w:rPr>
        <w:t>а</w:t>
      </w:r>
      <w:r w:rsidR="00E924A4">
        <w:rPr>
          <w:rFonts w:cs="Times New Roman"/>
        </w:rPr>
        <w:t>бака. По результатам проверки в связи с выявленными нарушениями закона в ч</w:t>
      </w:r>
      <w:r w:rsidR="00E924A4">
        <w:rPr>
          <w:rFonts w:cs="Times New Roman"/>
        </w:rPr>
        <w:t>а</w:t>
      </w:r>
      <w:r w:rsidR="00E924A4">
        <w:rPr>
          <w:rFonts w:cs="Times New Roman"/>
        </w:rPr>
        <w:t>сти не установления у входа в здани</w:t>
      </w:r>
      <w:r w:rsidR="003173C7">
        <w:rPr>
          <w:rFonts w:cs="Times New Roman"/>
        </w:rPr>
        <w:t>и</w:t>
      </w:r>
      <w:r w:rsidR="00E924A4">
        <w:rPr>
          <w:rFonts w:cs="Times New Roman"/>
        </w:rPr>
        <w:t xml:space="preserve"> образовательн</w:t>
      </w:r>
      <w:r w:rsidR="003173C7">
        <w:rPr>
          <w:rFonts w:cs="Times New Roman"/>
        </w:rPr>
        <w:t xml:space="preserve">ых </w:t>
      </w:r>
      <w:r w:rsidR="00E924A4">
        <w:rPr>
          <w:rFonts w:cs="Times New Roman"/>
        </w:rPr>
        <w:t>учреждени</w:t>
      </w:r>
      <w:r w:rsidR="003173C7">
        <w:rPr>
          <w:rFonts w:cs="Times New Roman"/>
        </w:rPr>
        <w:t>й</w:t>
      </w:r>
      <w:r w:rsidR="00E924A4">
        <w:rPr>
          <w:rFonts w:cs="Times New Roman"/>
        </w:rPr>
        <w:t xml:space="preserve"> знаков о з</w:t>
      </w:r>
      <w:r w:rsidR="00E924A4">
        <w:rPr>
          <w:rFonts w:cs="Times New Roman"/>
        </w:rPr>
        <w:t>а</w:t>
      </w:r>
      <w:r w:rsidR="00E924A4">
        <w:rPr>
          <w:rFonts w:cs="Times New Roman"/>
        </w:rPr>
        <w:t>прете курения</w:t>
      </w:r>
      <w:r w:rsidR="003173C7">
        <w:rPr>
          <w:rFonts w:cs="Times New Roman"/>
        </w:rPr>
        <w:t>,</w:t>
      </w:r>
      <w:r w:rsidR="00E924A4">
        <w:rPr>
          <w:rFonts w:cs="Times New Roman"/>
        </w:rPr>
        <w:t xml:space="preserve"> в суд подготовлено и направлено 40 исковых заявлений</w:t>
      </w:r>
      <w:r w:rsidR="003173C7">
        <w:rPr>
          <w:rFonts w:cs="Times New Roman"/>
        </w:rPr>
        <w:t xml:space="preserve">, которые рассмотрены и </w:t>
      </w:r>
      <w:r w:rsidR="00E924A4">
        <w:rPr>
          <w:rFonts w:cs="Times New Roman"/>
        </w:rPr>
        <w:t xml:space="preserve">удовлетворены в полном объеме. </w:t>
      </w:r>
    </w:p>
    <w:p w:rsidR="004C5544" w:rsidRDefault="004C5544" w:rsidP="004C5544">
      <w:pPr>
        <w:tabs>
          <w:tab w:val="left" w:pos="3120"/>
        </w:tabs>
        <w:ind w:firstLine="686"/>
        <w:rPr>
          <w:rFonts w:cs="Times New Roman"/>
        </w:rPr>
      </w:pPr>
      <w:r>
        <w:rPr>
          <w:rFonts w:cs="Times New Roman"/>
        </w:rPr>
        <w:t xml:space="preserve">В рамках надзора за соблюдением прав несовершеннолетних и молодежи на охрану жизни и здоровья выявлены  грубые нарушения законодательства в сфере </w:t>
      </w:r>
      <w:r w:rsidRPr="00356919">
        <w:rPr>
          <w:rFonts w:cs="Times New Roman"/>
        </w:rPr>
        <w:t>обеспечения безопас</w:t>
      </w:r>
      <w:r>
        <w:rPr>
          <w:rFonts w:cs="Times New Roman"/>
        </w:rPr>
        <w:softHyphen/>
      </w:r>
      <w:r w:rsidRPr="00356919">
        <w:rPr>
          <w:rFonts w:cs="Times New Roman"/>
        </w:rPr>
        <w:t>ности и анти</w:t>
      </w:r>
      <w:r>
        <w:rPr>
          <w:rFonts w:cs="Times New Roman"/>
        </w:rPr>
        <w:softHyphen/>
      </w:r>
      <w:r w:rsidRPr="00356919">
        <w:rPr>
          <w:rFonts w:cs="Times New Roman"/>
        </w:rPr>
        <w:t>террористической защищенно</w:t>
      </w:r>
      <w:r>
        <w:rPr>
          <w:rFonts w:cs="Times New Roman"/>
        </w:rPr>
        <w:t>сти образователь</w:t>
      </w:r>
      <w:r w:rsidR="006E586D">
        <w:rPr>
          <w:rFonts w:cs="Times New Roman"/>
        </w:rPr>
        <w:softHyphen/>
      </w:r>
      <w:r>
        <w:rPr>
          <w:rFonts w:cs="Times New Roman"/>
        </w:rPr>
        <w:t>ных учреждений</w:t>
      </w:r>
      <w:r w:rsidR="002A49B8">
        <w:rPr>
          <w:rFonts w:cs="Times New Roman"/>
        </w:rPr>
        <w:t xml:space="preserve">. </w:t>
      </w:r>
      <w:r w:rsidR="00BF75CD">
        <w:rPr>
          <w:rFonts w:cs="Times New Roman"/>
        </w:rPr>
        <w:t>В ходе проверки выявлены многочисленные нарушения в части не принятия образовательными учреждениями необходимых мер</w:t>
      </w:r>
      <w:r w:rsidRPr="00356919">
        <w:rPr>
          <w:rFonts w:cs="Times New Roman"/>
        </w:rPr>
        <w:t xml:space="preserve"> для обеспечения надле</w:t>
      </w:r>
      <w:r>
        <w:rPr>
          <w:rFonts w:cs="Times New Roman"/>
        </w:rPr>
        <w:softHyphen/>
      </w:r>
      <w:r w:rsidRPr="00356919">
        <w:rPr>
          <w:rFonts w:cs="Times New Roman"/>
        </w:rPr>
        <w:t xml:space="preserve">жащей охраны с целью предотвращения незаконного проникновения в </w:t>
      </w:r>
      <w:r>
        <w:rPr>
          <w:rFonts w:cs="Times New Roman"/>
        </w:rPr>
        <w:t>обра</w:t>
      </w:r>
      <w:r w:rsidR="006E586D">
        <w:rPr>
          <w:rFonts w:cs="Times New Roman"/>
        </w:rPr>
        <w:softHyphen/>
      </w:r>
      <w:r>
        <w:rPr>
          <w:rFonts w:cs="Times New Roman"/>
        </w:rPr>
        <w:t>зова</w:t>
      </w:r>
      <w:r>
        <w:rPr>
          <w:rFonts w:cs="Times New Roman"/>
        </w:rPr>
        <w:softHyphen/>
        <w:t xml:space="preserve">тельное </w:t>
      </w:r>
      <w:r w:rsidRPr="00356919">
        <w:rPr>
          <w:rFonts w:cs="Times New Roman"/>
        </w:rPr>
        <w:t>учреждение и совершения террористических актов, а именно в учре</w:t>
      </w:r>
      <w:r w:rsidR="006E586D">
        <w:rPr>
          <w:rFonts w:cs="Times New Roman"/>
        </w:rPr>
        <w:softHyphen/>
      </w:r>
      <w:r w:rsidRPr="00356919">
        <w:rPr>
          <w:rFonts w:cs="Times New Roman"/>
        </w:rPr>
        <w:t>жде</w:t>
      </w:r>
      <w:r>
        <w:rPr>
          <w:rFonts w:cs="Times New Roman"/>
        </w:rPr>
        <w:softHyphen/>
      </w:r>
      <w:r w:rsidRPr="00356919">
        <w:rPr>
          <w:rFonts w:cs="Times New Roman"/>
        </w:rPr>
        <w:t>нии не установлена система видеонаблюдения.</w:t>
      </w:r>
      <w:r w:rsidR="00E53C96">
        <w:rPr>
          <w:rFonts w:cs="Times New Roman"/>
        </w:rPr>
        <w:t xml:space="preserve"> Только по результатам этой проверки прокуратурой района выявлено 544 нарушений законов, по внесенным в адрес руководителей образовательных учреждений 34 представлениям в целях устранения выявленных нарушений к дисциплинарной ответственности привле</w:t>
      </w:r>
      <w:r w:rsidR="006E586D">
        <w:rPr>
          <w:rFonts w:cs="Times New Roman"/>
        </w:rPr>
        <w:softHyphen/>
      </w:r>
      <w:r w:rsidR="00E53C96">
        <w:rPr>
          <w:rFonts w:cs="Times New Roman"/>
        </w:rPr>
        <w:t xml:space="preserve">чены 34 работника сферы образования.  </w:t>
      </w:r>
    </w:p>
    <w:p w:rsidR="00D9154F" w:rsidRDefault="00D9154F" w:rsidP="00CB2496">
      <w:pPr>
        <w:ind w:firstLine="709"/>
      </w:pPr>
      <w:r>
        <w:t>На территории района в 2014 году, несмотря на принимаемые меры, про</w:t>
      </w:r>
      <w:r w:rsidR="006E586D">
        <w:softHyphen/>
      </w:r>
      <w:r>
        <w:t xml:space="preserve">изошел резкий рост подростковой преступности (5 против 1 за 2013 год), в том числе краж – 4 против 1. </w:t>
      </w:r>
    </w:p>
    <w:p w:rsidR="00F777A9" w:rsidRDefault="00D9154F" w:rsidP="00F777A9">
      <w:pPr>
        <w:ind w:firstLine="709"/>
      </w:pPr>
      <w:r>
        <w:t xml:space="preserve">Фактов вовлечения несовершеннолетних в совершение преступлений, </w:t>
      </w:r>
      <w:r w:rsidR="001B2A41">
        <w:t xml:space="preserve">а также преступлений, совершенных несовершеннолетними в состоянии опьянения, </w:t>
      </w:r>
      <w:r>
        <w:t>в 2014 году не зарегистрировано.</w:t>
      </w:r>
    </w:p>
    <w:p w:rsidR="00D23B3F" w:rsidRDefault="00D23B3F" w:rsidP="00F777A9">
      <w:pPr>
        <w:ind w:firstLine="709"/>
      </w:pPr>
      <w:r>
        <w:t xml:space="preserve">За 2014 год </w:t>
      </w:r>
      <w:r w:rsidRPr="00350BD8">
        <w:rPr>
          <w:b/>
          <w:i/>
        </w:rPr>
        <w:t>по вопросам защиты прав и свобод человека и гражданина в прокуратуру района поступило 70 обращений граждан</w:t>
      </w:r>
      <w:r w:rsidRPr="00F36198">
        <w:t xml:space="preserve"> против </w:t>
      </w:r>
      <w:r>
        <w:t xml:space="preserve">104 за 2013 год или </w:t>
      </w:r>
      <w:r w:rsidRPr="00F36198">
        <w:t xml:space="preserve">на </w:t>
      </w:r>
      <w:r>
        <w:t xml:space="preserve">32,7 % меньше. </w:t>
      </w:r>
    </w:p>
    <w:p w:rsidR="00D23B3F" w:rsidRPr="00F36198" w:rsidRDefault="00D23B3F" w:rsidP="00D23B3F">
      <w:pPr>
        <w:ind w:firstLine="720"/>
      </w:pPr>
      <w:r w:rsidRPr="00F36198">
        <w:t>Из общего числа разре</w:t>
      </w:r>
      <w:r w:rsidRPr="00F36198">
        <w:softHyphen/>
        <w:t>шенных прокуратурой района в</w:t>
      </w:r>
      <w:r>
        <w:t xml:space="preserve"> 2014 году </w:t>
      </w:r>
      <w:r w:rsidRPr="00F36198">
        <w:t>обраще</w:t>
      </w:r>
      <w:r>
        <w:softHyphen/>
      </w:r>
      <w:r w:rsidRPr="00F36198">
        <w:t>ний удовлетворен</w:t>
      </w:r>
      <w:r>
        <w:t>о - 19</w:t>
      </w:r>
      <w:r w:rsidRPr="00F36198">
        <w:t>, в том числе по вопросам надзора за исполнением законов и</w:t>
      </w:r>
      <w:r>
        <w:t xml:space="preserve"> законностью правовых актов – 17</w:t>
      </w:r>
      <w:r w:rsidRPr="00F36198">
        <w:t xml:space="preserve">, на решение </w:t>
      </w:r>
      <w:r>
        <w:t xml:space="preserve">дознавателя и </w:t>
      </w:r>
      <w:r w:rsidRPr="00F36198">
        <w:t>органа до</w:t>
      </w:r>
      <w:r>
        <w:softHyphen/>
      </w:r>
      <w:r w:rsidRPr="00F36198">
        <w:t xml:space="preserve">знания при </w:t>
      </w:r>
      <w:r>
        <w:t xml:space="preserve">принятии, регистрации и рассмотрении сообщения о преступлении </w:t>
      </w:r>
      <w:r w:rsidRPr="00F36198">
        <w:t xml:space="preserve"> – </w:t>
      </w:r>
      <w:r>
        <w:t>2</w:t>
      </w:r>
      <w:r w:rsidRPr="00F36198">
        <w:t xml:space="preserve">. </w:t>
      </w:r>
    </w:p>
    <w:p w:rsidR="00D23B3F" w:rsidRPr="00F36198" w:rsidRDefault="00D23B3F" w:rsidP="00D23B3F">
      <w:pPr>
        <w:ind w:firstLine="720"/>
      </w:pPr>
      <w:r w:rsidRPr="00F36198">
        <w:lastRenderedPageBreak/>
        <w:t>Основными проблемами, содержащимися в разрешенных и удовлетворен</w:t>
      </w:r>
      <w:r>
        <w:softHyphen/>
      </w:r>
      <w:r w:rsidRPr="00F36198">
        <w:t xml:space="preserve">ных обращениях, являются вопросы несвоевременной оплаты труда. Так, за </w:t>
      </w:r>
      <w:r>
        <w:t>от</w:t>
      </w:r>
      <w:r>
        <w:softHyphen/>
        <w:t xml:space="preserve">четный период </w:t>
      </w:r>
      <w:r w:rsidRPr="00F36198">
        <w:t xml:space="preserve">из </w:t>
      </w:r>
      <w:r>
        <w:t xml:space="preserve">60 </w:t>
      </w:r>
      <w:r w:rsidRPr="00F36198">
        <w:t>разрешенных обращений удовлетворен</w:t>
      </w:r>
      <w:r>
        <w:t xml:space="preserve">о 12 </w:t>
      </w:r>
      <w:r w:rsidRPr="00F36198">
        <w:t>таких обраще</w:t>
      </w:r>
      <w:r>
        <w:softHyphen/>
      </w:r>
      <w:r w:rsidRPr="00F36198">
        <w:t>ни</w:t>
      </w:r>
      <w:r>
        <w:t>я</w:t>
      </w:r>
      <w:r w:rsidRPr="00F36198">
        <w:t xml:space="preserve">. </w:t>
      </w:r>
    </w:p>
    <w:p w:rsidR="00D23B3F" w:rsidRDefault="00D23B3F" w:rsidP="00D23B3F">
      <w:pPr>
        <w:ind w:firstLine="720"/>
      </w:pPr>
      <w:r w:rsidRPr="00F36198">
        <w:t xml:space="preserve">По удовлетворенным обращениям прокуратурой района в суды общей юрисдикции направлено </w:t>
      </w:r>
      <w:r>
        <w:t xml:space="preserve">109 </w:t>
      </w:r>
      <w:r w:rsidRPr="00F36198">
        <w:t>иско</w:t>
      </w:r>
      <w:r>
        <w:t xml:space="preserve">в (заявлений) </w:t>
      </w:r>
      <w:r w:rsidRPr="00F36198">
        <w:t xml:space="preserve">о взыскании начисленной, но не выплаченной заработной платы </w:t>
      </w:r>
      <w:r>
        <w:t>и задолженности за классное руководство</w:t>
      </w:r>
      <w:r w:rsidRPr="00F36198">
        <w:t>, отме</w:t>
      </w:r>
      <w:r>
        <w:softHyphen/>
      </w:r>
      <w:r w:rsidRPr="00F36198">
        <w:t>нен</w:t>
      </w:r>
      <w:r>
        <w:t xml:space="preserve">ы 2 процессуальных решения дознавателя и органа дознания </w:t>
      </w:r>
      <w:r w:rsidRPr="00F36198">
        <w:t>об отказе в воз</w:t>
      </w:r>
      <w:r>
        <w:softHyphen/>
      </w:r>
      <w:r w:rsidRPr="00F36198">
        <w:t>буждении уголовного дела</w:t>
      </w:r>
      <w:r>
        <w:t>, с возвращением материалов для дополнительной про</w:t>
      </w:r>
      <w:r>
        <w:softHyphen/>
        <w:t>верки.</w:t>
      </w:r>
    </w:p>
    <w:p w:rsidR="00D23B3F" w:rsidRPr="00F36198" w:rsidRDefault="00D23B3F" w:rsidP="00D23B3F">
      <w:pPr>
        <w:ind w:firstLine="720"/>
      </w:pPr>
      <w:r w:rsidRPr="00F36198">
        <w:t xml:space="preserve">Из </w:t>
      </w:r>
      <w:r>
        <w:t>60</w:t>
      </w:r>
      <w:r w:rsidRPr="00F36198">
        <w:t xml:space="preserve"> разрешенных обращений граждан </w:t>
      </w:r>
      <w:r>
        <w:t xml:space="preserve">49 </w:t>
      </w:r>
      <w:r w:rsidRPr="00F36198">
        <w:t xml:space="preserve">или </w:t>
      </w:r>
      <w:r>
        <w:t xml:space="preserve">81,6 </w:t>
      </w:r>
      <w:r w:rsidRPr="00F36198">
        <w:t xml:space="preserve">по вопросам надзора за исполнением законов и законностью правовых актов, </w:t>
      </w:r>
      <w:r>
        <w:t>9</w:t>
      </w:r>
      <w:r w:rsidRPr="00F36198">
        <w:t xml:space="preserve"> или </w:t>
      </w:r>
      <w:r>
        <w:t>15 %</w:t>
      </w:r>
      <w:r w:rsidRPr="00F36198">
        <w:t xml:space="preserve"> на действия (бездействие) и решения дознавателя, органа дознания и следователя при приня</w:t>
      </w:r>
      <w:r>
        <w:softHyphen/>
      </w:r>
      <w:r w:rsidRPr="00F36198">
        <w:t>тии, регистрации и рас</w:t>
      </w:r>
      <w:r w:rsidRPr="00F36198">
        <w:softHyphen/>
        <w:t xml:space="preserve">смотрении сообщения о преступлении, </w:t>
      </w:r>
      <w:r>
        <w:t>2</w:t>
      </w:r>
      <w:r w:rsidRPr="00F36198">
        <w:t xml:space="preserve"> или </w:t>
      </w:r>
      <w:r>
        <w:t xml:space="preserve">3,4 % </w:t>
      </w:r>
      <w:r w:rsidRPr="00F36198">
        <w:t>по во</w:t>
      </w:r>
      <w:r>
        <w:softHyphen/>
      </w:r>
      <w:r w:rsidRPr="00F36198">
        <w:t>просам следствия и до</w:t>
      </w:r>
      <w:r w:rsidRPr="00F36198">
        <w:softHyphen/>
        <w:t>знания.</w:t>
      </w:r>
    </w:p>
    <w:p w:rsidR="00D23B3F" w:rsidRPr="00F36198" w:rsidRDefault="00D23B3F" w:rsidP="00D23B3F">
      <w:pPr>
        <w:ind w:firstLine="720"/>
      </w:pPr>
      <w:r w:rsidRPr="00F36198">
        <w:t>Из числа разрешенных обращений граждан по вопросам надзора за испол</w:t>
      </w:r>
      <w:r w:rsidRPr="00F36198">
        <w:softHyphen/>
        <w:t>нением законов и законностью правовых актов</w:t>
      </w:r>
      <w:r>
        <w:t xml:space="preserve"> </w:t>
      </w:r>
      <w:r w:rsidRPr="00F36198">
        <w:t>на нарушения</w:t>
      </w:r>
      <w:r>
        <w:t xml:space="preserve">: </w:t>
      </w:r>
      <w:r w:rsidRPr="00F36198">
        <w:t>трудового законо</w:t>
      </w:r>
      <w:r w:rsidRPr="00F36198">
        <w:softHyphen/>
        <w:t xml:space="preserve">дательства – </w:t>
      </w:r>
      <w:r>
        <w:t>19 (удовлетворено – 12)</w:t>
      </w:r>
      <w:r w:rsidRPr="00F36198">
        <w:t xml:space="preserve">; жилищного законодательства – </w:t>
      </w:r>
      <w:r>
        <w:t>2</w:t>
      </w:r>
      <w:r w:rsidRPr="00F36198">
        <w:t xml:space="preserve">; </w:t>
      </w:r>
      <w:r>
        <w:t xml:space="preserve">в сфере ЖКХ – 2; по пенсионным вопросам – 3; земельного законодательства – 2; в сфере соблюдения прав и интересов несовершеннолетних – 1; о соблюдении законов об исполнительном производстве – 1 и </w:t>
      </w:r>
      <w:r w:rsidRPr="00F36198">
        <w:t xml:space="preserve">по иным вопросам – </w:t>
      </w:r>
      <w:r>
        <w:t>19 (удовлетворено – 5).</w:t>
      </w:r>
      <w:r w:rsidRPr="00F36198">
        <w:t xml:space="preserve"> </w:t>
      </w:r>
    </w:p>
    <w:p w:rsidR="001B555D" w:rsidRPr="0024769E" w:rsidRDefault="00D23B3F" w:rsidP="0024769E">
      <w:pPr>
        <w:ind w:firstLine="720"/>
      </w:pPr>
      <w:r>
        <w:t xml:space="preserve">За 2014 год всего сотрудниками прокуратуры района  принято граждан на личном приеме 72, в том числе </w:t>
      </w:r>
      <w:r w:rsidRPr="00F36198">
        <w:t xml:space="preserve">прокурором и его заместителем </w:t>
      </w:r>
      <w:r>
        <w:t xml:space="preserve">– 33.  </w:t>
      </w:r>
    </w:p>
    <w:p w:rsidR="00D874E5" w:rsidRDefault="00D874E5" w:rsidP="00D874E5"/>
    <w:p w:rsidR="00A558DC" w:rsidRPr="00F36198" w:rsidRDefault="00A558DC" w:rsidP="00D874E5"/>
    <w:p w:rsidR="00D874E5" w:rsidRPr="00F36198" w:rsidRDefault="00D874E5" w:rsidP="00D874E5">
      <w:pPr>
        <w:spacing w:line="240" w:lineRule="exact"/>
      </w:pPr>
      <w:r w:rsidRPr="00F36198">
        <w:t xml:space="preserve">Прокурор </w:t>
      </w:r>
      <w:r w:rsidR="003909E8">
        <w:t xml:space="preserve">Сергокалинского </w:t>
      </w:r>
      <w:r w:rsidRPr="00F36198">
        <w:t xml:space="preserve">района </w:t>
      </w:r>
    </w:p>
    <w:p w:rsidR="00D874E5" w:rsidRPr="00F36198" w:rsidRDefault="00D874E5" w:rsidP="00D874E5">
      <w:pPr>
        <w:spacing w:line="240" w:lineRule="exact"/>
      </w:pPr>
    </w:p>
    <w:p w:rsidR="00920333" w:rsidRPr="000B5090" w:rsidRDefault="003064D3" w:rsidP="0024769E">
      <w:pPr>
        <w:spacing w:line="240" w:lineRule="exact"/>
        <w:rPr>
          <w:rFonts w:cs="Times New Roman"/>
          <w:color w:val="000000"/>
        </w:rPr>
      </w:pPr>
      <w:r>
        <w:t xml:space="preserve">старший </w:t>
      </w:r>
      <w:r w:rsidR="00D874E5" w:rsidRPr="00F36198">
        <w:t>советник юсти</w:t>
      </w:r>
      <w:r>
        <w:t xml:space="preserve">ции              </w:t>
      </w:r>
      <w:r>
        <w:tab/>
      </w:r>
      <w:r>
        <w:tab/>
      </w:r>
      <w:r>
        <w:tab/>
        <w:t xml:space="preserve">                    </w:t>
      </w:r>
      <w:r w:rsidR="00D874E5" w:rsidRPr="00F36198">
        <w:t xml:space="preserve">А.М. Алигаджиев </w:t>
      </w:r>
    </w:p>
    <w:p w:rsidR="00920333" w:rsidRPr="000B5090" w:rsidRDefault="00920333" w:rsidP="00920333">
      <w:pPr>
        <w:ind w:right="5952"/>
        <w:rPr>
          <w:rFonts w:cs="Times New Roman"/>
        </w:rPr>
      </w:pPr>
      <w:bookmarkStart w:id="0" w:name="_GoBack"/>
      <w:bookmarkEnd w:id="0"/>
    </w:p>
    <w:sectPr w:rsidR="00920333" w:rsidRPr="000B5090" w:rsidSect="0078650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F1" w:rsidRDefault="00B01CF1" w:rsidP="007D3B45">
      <w:r>
        <w:separator/>
      </w:r>
    </w:p>
  </w:endnote>
  <w:endnote w:type="continuationSeparator" w:id="0">
    <w:p w:rsidR="00B01CF1" w:rsidRDefault="00B01CF1" w:rsidP="007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F1" w:rsidRDefault="00B01CF1" w:rsidP="007D3B45">
      <w:r>
        <w:separator/>
      </w:r>
    </w:p>
  </w:footnote>
  <w:footnote w:type="continuationSeparator" w:id="0">
    <w:p w:rsidR="00B01CF1" w:rsidRDefault="00B01CF1" w:rsidP="007D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04136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15842" w:rsidRPr="00F0237B" w:rsidRDefault="00F15842">
        <w:pPr>
          <w:pStyle w:val="a5"/>
          <w:jc w:val="center"/>
          <w:rPr>
            <w:rFonts w:cs="Times New Roman"/>
            <w:sz w:val="24"/>
            <w:szCs w:val="24"/>
          </w:rPr>
        </w:pPr>
        <w:r w:rsidRPr="00F0237B">
          <w:rPr>
            <w:rFonts w:cs="Times New Roman"/>
            <w:sz w:val="24"/>
            <w:szCs w:val="24"/>
          </w:rPr>
          <w:fldChar w:fldCharType="begin"/>
        </w:r>
        <w:r w:rsidRPr="00F0237B">
          <w:rPr>
            <w:rFonts w:cs="Times New Roman"/>
            <w:sz w:val="24"/>
            <w:szCs w:val="24"/>
          </w:rPr>
          <w:instrText>PAGE   \* MERGEFORMAT</w:instrText>
        </w:r>
        <w:r w:rsidRPr="00F0237B">
          <w:rPr>
            <w:rFonts w:cs="Times New Roman"/>
            <w:sz w:val="24"/>
            <w:szCs w:val="24"/>
          </w:rPr>
          <w:fldChar w:fldCharType="separate"/>
        </w:r>
        <w:r w:rsidR="003909E8">
          <w:rPr>
            <w:rFonts w:cs="Times New Roman"/>
            <w:noProof/>
            <w:sz w:val="24"/>
            <w:szCs w:val="24"/>
          </w:rPr>
          <w:t>6</w:t>
        </w:r>
        <w:r w:rsidRPr="00F0237B">
          <w:rPr>
            <w:rFonts w:cs="Times New Roman"/>
            <w:sz w:val="24"/>
            <w:szCs w:val="24"/>
          </w:rPr>
          <w:fldChar w:fldCharType="end"/>
        </w:r>
      </w:p>
    </w:sdtContent>
  </w:sdt>
  <w:p w:rsidR="00F15842" w:rsidRDefault="00F15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89C"/>
    <w:multiLevelType w:val="multilevel"/>
    <w:tmpl w:val="65CA8F14"/>
    <w:lvl w:ilvl="0">
      <w:start w:val="14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0"/>
        </w:tabs>
        <w:ind w:left="8430" w:hanging="8430"/>
      </w:pPr>
      <w:rPr>
        <w:rFonts w:hint="default"/>
      </w:rPr>
    </w:lvl>
  </w:abstractNum>
  <w:abstractNum w:abstractNumId="1">
    <w:nsid w:val="35F37360"/>
    <w:multiLevelType w:val="hybridMultilevel"/>
    <w:tmpl w:val="CA9EB046"/>
    <w:lvl w:ilvl="0" w:tplc="7EF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A1EFC"/>
    <w:multiLevelType w:val="hybridMultilevel"/>
    <w:tmpl w:val="E190EDB0"/>
    <w:lvl w:ilvl="0" w:tplc="D50A7B8A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CB57D80"/>
    <w:multiLevelType w:val="multilevel"/>
    <w:tmpl w:val="CC404F9A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4802EB5"/>
    <w:multiLevelType w:val="hybridMultilevel"/>
    <w:tmpl w:val="14960C10"/>
    <w:lvl w:ilvl="0" w:tplc="61DEDDD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C"/>
    <w:rsid w:val="0000111D"/>
    <w:rsid w:val="00003AAB"/>
    <w:rsid w:val="00003C2E"/>
    <w:rsid w:val="000104A3"/>
    <w:rsid w:val="00012313"/>
    <w:rsid w:val="00012527"/>
    <w:rsid w:val="00015B36"/>
    <w:rsid w:val="000317C6"/>
    <w:rsid w:val="00041BDA"/>
    <w:rsid w:val="00042A2D"/>
    <w:rsid w:val="00042BFC"/>
    <w:rsid w:val="00046F39"/>
    <w:rsid w:val="00052450"/>
    <w:rsid w:val="00054537"/>
    <w:rsid w:val="00054AE4"/>
    <w:rsid w:val="00067367"/>
    <w:rsid w:val="000708C9"/>
    <w:rsid w:val="00073B6A"/>
    <w:rsid w:val="00074EE8"/>
    <w:rsid w:val="0007735A"/>
    <w:rsid w:val="00082783"/>
    <w:rsid w:val="000833BA"/>
    <w:rsid w:val="00083F4B"/>
    <w:rsid w:val="00087AD5"/>
    <w:rsid w:val="00090BC1"/>
    <w:rsid w:val="00090ECD"/>
    <w:rsid w:val="00095B6C"/>
    <w:rsid w:val="00095D64"/>
    <w:rsid w:val="000A1551"/>
    <w:rsid w:val="000B0863"/>
    <w:rsid w:val="000B4E89"/>
    <w:rsid w:val="000B5090"/>
    <w:rsid w:val="000B5C87"/>
    <w:rsid w:val="000B60EB"/>
    <w:rsid w:val="000B76F6"/>
    <w:rsid w:val="000C5BFB"/>
    <w:rsid w:val="000C6C94"/>
    <w:rsid w:val="000D12DA"/>
    <w:rsid w:val="000E4A5E"/>
    <w:rsid w:val="000F01E4"/>
    <w:rsid w:val="000F50E5"/>
    <w:rsid w:val="000F7E3F"/>
    <w:rsid w:val="00101ABE"/>
    <w:rsid w:val="0011291C"/>
    <w:rsid w:val="00130323"/>
    <w:rsid w:val="00130F71"/>
    <w:rsid w:val="00131779"/>
    <w:rsid w:val="00143640"/>
    <w:rsid w:val="001468B3"/>
    <w:rsid w:val="00151D9F"/>
    <w:rsid w:val="00160565"/>
    <w:rsid w:val="00161242"/>
    <w:rsid w:val="001670F4"/>
    <w:rsid w:val="0017579C"/>
    <w:rsid w:val="0018007B"/>
    <w:rsid w:val="00181453"/>
    <w:rsid w:val="00183034"/>
    <w:rsid w:val="0018408D"/>
    <w:rsid w:val="0019091B"/>
    <w:rsid w:val="001922DA"/>
    <w:rsid w:val="00194E0E"/>
    <w:rsid w:val="00195314"/>
    <w:rsid w:val="00196781"/>
    <w:rsid w:val="00197004"/>
    <w:rsid w:val="001A2050"/>
    <w:rsid w:val="001B00F2"/>
    <w:rsid w:val="001B2A41"/>
    <w:rsid w:val="001B555D"/>
    <w:rsid w:val="001B7A6A"/>
    <w:rsid w:val="001C77DE"/>
    <w:rsid w:val="001D2A0E"/>
    <w:rsid w:val="001D4969"/>
    <w:rsid w:val="001E2995"/>
    <w:rsid w:val="001E41C0"/>
    <w:rsid w:val="001E5947"/>
    <w:rsid w:val="001E5EF5"/>
    <w:rsid w:val="001F716D"/>
    <w:rsid w:val="00201BE1"/>
    <w:rsid w:val="00202683"/>
    <w:rsid w:val="00205DC3"/>
    <w:rsid w:val="00214DA7"/>
    <w:rsid w:val="00224CC9"/>
    <w:rsid w:val="00226615"/>
    <w:rsid w:val="0023455E"/>
    <w:rsid w:val="00237079"/>
    <w:rsid w:val="002460D7"/>
    <w:rsid w:val="0024649B"/>
    <w:rsid w:val="0024769E"/>
    <w:rsid w:val="00254527"/>
    <w:rsid w:val="00255D67"/>
    <w:rsid w:val="00257C22"/>
    <w:rsid w:val="00264513"/>
    <w:rsid w:val="00267382"/>
    <w:rsid w:val="0028071C"/>
    <w:rsid w:val="002874E3"/>
    <w:rsid w:val="002933D3"/>
    <w:rsid w:val="00293913"/>
    <w:rsid w:val="00294E43"/>
    <w:rsid w:val="002968D0"/>
    <w:rsid w:val="002A49B8"/>
    <w:rsid w:val="002A53D9"/>
    <w:rsid w:val="002A58E3"/>
    <w:rsid w:val="002A6488"/>
    <w:rsid w:val="002B37A3"/>
    <w:rsid w:val="002B3C08"/>
    <w:rsid w:val="002B6E5B"/>
    <w:rsid w:val="002B7CD3"/>
    <w:rsid w:val="002C50F3"/>
    <w:rsid w:val="002C534C"/>
    <w:rsid w:val="002D07ED"/>
    <w:rsid w:val="002D1C6E"/>
    <w:rsid w:val="002E0AE9"/>
    <w:rsid w:val="002E285E"/>
    <w:rsid w:val="002E62BC"/>
    <w:rsid w:val="002E7386"/>
    <w:rsid w:val="002F1EC7"/>
    <w:rsid w:val="00301192"/>
    <w:rsid w:val="003047F0"/>
    <w:rsid w:val="003064D3"/>
    <w:rsid w:val="00307E47"/>
    <w:rsid w:val="0031033D"/>
    <w:rsid w:val="003118A8"/>
    <w:rsid w:val="003168FD"/>
    <w:rsid w:val="003173C7"/>
    <w:rsid w:val="0032366D"/>
    <w:rsid w:val="003355B8"/>
    <w:rsid w:val="00350BD8"/>
    <w:rsid w:val="00360E54"/>
    <w:rsid w:val="00361545"/>
    <w:rsid w:val="00361C14"/>
    <w:rsid w:val="00367715"/>
    <w:rsid w:val="00370982"/>
    <w:rsid w:val="00370D3B"/>
    <w:rsid w:val="00374627"/>
    <w:rsid w:val="003800A3"/>
    <w:rsid w:val="00380F80"/>
    <w:rsid w:val="003854BD"/>
    <w:rsid w:val="00385C08"/>
    <w:rsid w:val="003861F2"/>
    <w:rsid w:val="003909E8"/>
    <w:rsid w:val="0039436C"/>
    <w:rsid w:val="00395B32"/>
    <w:rsid w:val="003A2257"/>
    <w:rsid w:val="003A399B"/>
    <w:rsid w:val="003A49F8"/>
    <w:rsid w:val="003B084F"/>
    <w:rsid w:val="003B1139"/>
    <w:rsid w:val="003B6CDF"/>
    <w:rsid w:val="003C27B9"/>
    <w:rsid w:val="003C3AD7"/>
    <w:rsid w:val="003C4AB5"/>
    <w:rsid w:val="003C52E2"/>
    <w:rsid w:val="003C68ED"/>
    <w:rsid w:val="003D2143"/>
    <w:rsid w:val="003E2959"/>
    <w:rsid w:val="003E54F2"/>
    <w:rsid w:val="003E64EF"/>
    <w:rsid w:val="003F693E"/>
    <w:rsid w:val="003F7512"/>
    <w:rsid w:val="004164A4"/>
    <w:rsid w:val="0042184E"/>
    <w:rsid w:val="00424865"/>
    <w:rsid w:val="004407BE"/>
    <w:rsid w:val="00442B16"/>
    <w:rsid w:val="00443667"/>
    <w:rsid w:val="00444C75"/>
    <w:rsid w:val="00445A8F"/>
    <w:rsid w:val="00450D83"/>
    <w:rsid w:val="004517DA"/>
    <w:rsid w:val="004526A3"/>
    <w:rsid w:val="004535B7"/>
    <w:rsid w:val="00456FD2"/>
    <w:rsid w:val="004573AA"/>
    <w:rsid w:val="00463309"/>
    <w:rsid w:val="00464924"/>
    <w:rsid w:val="004650B6"/>
    <w:rsid w:val="004669BF"/>
    <w:rsid w:val="004715A9"/>
    <w:rsid w:val="00475352"/>
    <w:rsid w:val="0047544A"/>
    <w:rsid w:val="00477DF3"/>
    <w:rsid w:val="004826EB"/>
    <w:rsid w:val="004826F8"/>
    <w:rsid w:val="0048686A"/>
    <w:rsid w:val="00491CB6"/>
    <w:rsid w:val="00491FEC"/>
    <w:rsid w:val="004A04BA"/>
    <w:rsid w:val="004B6441"/>
    <w:rsid w:val="004B6B2A"/>
    <w:rsid w:val="004C5544"/>
    <w:rsid w:val="004C7A52"/>
    <w:rsid w:val="004C7BC6"/>
    <w:rsid w:val="004D2210"/>
    <w:rsid w:val="004E4E45"/>
    <w:rsid w:val="004F0158"/>
    <w:rsid w:val="004F41A0"/>
    <w:rsid w:val="004F524D"/>
    <w:rsid w:val="00502172"/>
    <w:rsid w:val="005029AF"/>
    <w:rsid w:val="00502C44"/>
    <w:rsid w:val="00510AB4"/>
    <w:rsid w:val="00517633"/>
    <w:rsid w:val="00517E35"/>
    <w:rsid w:val="00526971"/>
    <w:rsid w:val="00527906"/>
    <w:rsid w:val="00527F8A"/>
    <w:rsid w:val="0053027F"/>
    <w:rsid w:val="00531826"/>
    <w:rsid w:val="00533153"/>
    <w:rsid w:val="0053340C"/>
    <w:rsid w:val="00537741"/>
    <w:rsid w:val="00540897"/>
    <w:rsid w:val="00540A2D"/>
    <w:rsid w:val="00543BBE"/>
    <w:rsid w:val="00553003"/>
    <w:rsid w:val="0055591C"/>
    <w:rsid w:val="00562A19"/>
    <w:rsid w:val="00562A97"/>
    <w:rsid w:val="00563E2B"/>
    <w:rsid w:val="005676FE"/>
    <w:rsid w:val="00567DED"/>
    <w:rsid w:val="00573883"/>
    <w:rsid w:val="0057399E"/>
    <w:rsid w:val="00586296"/>
    <w:rsid w:val="00597346"/>
    <w:rsid w:val="005A2383"/>
    <w:rsid w:val="005A2938"/>
    <w:rsid w:val="005A5E05"/>
    <w:rsid w:val="005A6D63"/>
    <w:rsid w:val="005B11EB"/>
    <w:rsid w:val="005B3344"/>
    <w:rsid w:val="005B38BC"/>
    <w:rsid w:val="005C028D"/>
    <w:rsid w:val="005C27C8"/>
    <w:rsid w:val="005D1748"/>
    <w:rsid w:val="005E3993"/>
    <w:rsid w:val="005E6BD3"/>
    <w:rsid w:val="005F7C2E"/>
    <w:rsid w:val="00603217"/>
    <w:rsid w:val="006052D8"/>
    <w:rsid w:val="00606BA9"/>
    <w:rsid w:val="006070B1"/>
    <w:rsid w:val="00621208"/>
    <w:rsid w:val="006231AE"/>
    <w:rsid w:val="006238E8"/>
    <w:rsid w:val="00624058"/>
    <w:rsid w:val="0063078D"/>
    <w:rsid w:val="00637B06"/>
    <w:rsid w:val="00644930"/>
    <w:rsid w:val="006470A6"/>
    <w:rsid w:val="006507A9"/>
    <w:rsid w:val="00656E68"/>
    <w:rsid w:val="006620BA"/>
    <w:rsid w:val="00664F08"/>
    <w:rsid w:val="00665349"/>
    <w:rsid w:val="00666892"/>
    <w:rsid w:val="00670E51"/>
    <w:rsid w:val="006749A2"/>
    <w:rsid w:val="0068401B"/>
    <w:rsid w:val="006846BF"/>
    <w:rsid w:val="006858B4"/>
    <w:rsid w:val="00685BC5"/>
    <w:rsid w:val="00685F2E"/>
    <w:rsid w:val="00691E7E"/>
    <w:rsid w:val="006954E6"/>
    <w:rsid w:val="006A04EE"/>
    <w:rsid w:val="006A059F"/>
    <w:rsid w:val="006A1D4B"/>
    <w:rsid w:val="006A5113"/>
    <w:rsid w:val="006A5E9A"/>
    <w:rsid w:val="006B0DFF"/>
    <w:rsid w:val="006B0EFA"/>
    <w:rsid w:val="006B5412"/>
    <w:rsid w:val="006B7E86"/>
    <w:rsid w:val="006C2252"/>
    <w:rsid w:val="006D36E5"/>
    <w:rsid w:val="006D5BB0"/>
    <w:rsid w:val="006D5CFF"/>
    <w:rsid w:val="006E14BF"/>
    <w:rsid w:val="006E1AA1"/>
    <w:rsid w:val="006E1E35"/>
    <w:rsid w:val="006E586D"/>
    <w:rsid w:val="006E66E4"/>
    <w:rsid w:val="006F22C9"/>
    <w:rsid w:val="006F52AE"/>
    <w:rsid w:val="006F70E9"/>
    <w:rsid w:val="007000E5"/>
    <w:rsid w:val="00716D36"/>
    <w:rsid w:val="00717068"/>
    <w:rsid w:val="007238CA"/>
    <w:rsid w:val="00726A8C"/>
    <w:rsid w:val="00733780"/>
    <w:rsid w:val="00734226"/>
    <w:rsid w:val="00734824"/>
    <w:rsid w:val="00736D51"/>
    <w:rsid w:val="00737363"/>
    <w:rsid w:val="00740D64"/>
    <w:rsid w:val="007416D7"/>
    <w:rsid w:val="00743C98"/>
    <w:rsid w:val="00743DB7"/>
    <w:rsid w:val="007535AF"/>
    <w:rsid w:val="0075438B"/>
    <w:rsid w:val="00755F78"/>
    <w:rsid w:val="00762EB3"/>
    <w:rsid w:val="00767EC9"/>
    <w:rsid w:val="00771269"/>
    <w:rsid w:val="0077282E"/>
    <w:rsid w:val="007734E8"/>
    <w:rsid w:val="00774549"/>
    <w:rsid w:val="007757BD"/>
    <w:rsid w:val="00781F6F"/>
    <w:rsid w:val="007841D6"/>
    <w:rsid w:val="00786501"/>
    <w:rsid w:val="007871FE"/>
    <w:rsid w:val="00792A7E"/>
    <w:rsid w:val="00793C4F"/>
    <w:rsid w:val="00794BB2"/>
    <w:rsid w:val="00797376"/>
    <w:rsid w:val="00797A5C"/>
    <w:rsid w:val="007A106A"/>
    <w:rsid w:val="007A20E8"/>
    <w:rsid w:val="007A3250"/>
    <w:rsid w:val="007A4DC1"/>
    <w:rsid w:val="007B49D0"/>
    <w:rsid w:val="007B5FFA"/>
    <w:rsid w:val="007B7186"/>
    <w:rsid w:val="007C6257"/>
    <w:rsid w:val="007D3B45"/>
    <w:rsid w:val="007D57F9"/>
    <w:rsid w:val="007D6D4A"/>
    <w:rsid w:val="007D7280"/>
    <w:rsid w:val="007E6BEB"/>
    <w:rsid w:val="007F15CE"/>
    <w:rsid w:val="007F2727"/>
    <w:rsid w:val="00805EF0"/>
    <w:rsid w:val="008117C5"/>
    <w:rsid w:val="008201E1"/>
    <w:rsid w:val="008219C0"/>
    <w:rsid w:val="008232DE"/>
    <w:rsid w:val="0082371D"/>
    <w:rsid w:val="00824957"/>
    <w:rsid w:val="00825655"/>
    <w:rsid w:val="00826FB9"/>
    <w:rsid w:val="0083022F"/>
    <w:rsid w:val="00831457"/>
    <w:rsid w:val="00835E0B"/>
    <w:rsid w:val="00845553"/>
    <w:rsid w:val="00846FFF"/>
    <w:rsid w:val="00850197"/>
    <w:rsid w:val="00853B9F"/>
    <w:rsid w:val="008628E5"/>
    <w:rsid w:val="00865269"/>
    <w:rsid w:val="008721F5"/>
    <w:rsid w:val="00883F03"/>
    <w:rsid w:val="00883FD5"/>
    <w:rsid w:val="0088522E"/>
    <w:rsid w:val="0089695E"/>
    <w:rsid w:val="008A590C"/>
    <w:rsid w:val="008A7348"/>
    <w:rsid w:val="008B2772"/>
    <w:rsid w:val="008B44B6"/>
    <w:rsid w:val="008B5F02"/>
    <w:rsid w:val="008B5FAA"/>
    <w:rsid w:val="008D2B12"/>
    <w:rsid w:val="008D6324"/>
    <w:rsid w:val="008E3C8F"/>
    <w:rsid w:val="008F022E"/>
    <w:rsid w:val="008F0F26"/>
    <w:rsid w:val="008F2CF7"/>
    <w:rsid w:val="009033EA"/>
    <w:rsid w:val="00904AF3"/>
    <w:rsid w:val="00905C20"/>
    <w:rsid w:val="009079BB"/>
    <w:rsid w:val="009109E7"/>
    <w:rsid w:val="009118CB"/>
    <w:rsid w:val="009134D7"/>
    <w:rsid w:val="00913D43"/>
    <w:rsid w:val="00913EED"/>
    <w:rsid w:val="0091591C"/>
    <w:rsid w:val="00920333"/>
    <w:rsid w:val="0092075C"/>
    <w:rsid w:val="00932553"/>
    <w:rsid w:val="009377DA"/>
    <w:rsid w:val="0095460C"/>
    <w:rsid w:val="00957B2F"/>
    <w:rsid w:val="009624DE"/>
    <w:rsid w:val="00963838"/>
    <w:rsid w:val="00963D01"/>
    <w:rsid w:val="009650EA"/>
    <w:rsid w:val="0097239E"/>
    <w:rsid w:val="00973BF3"/>
    <w:rsid w:val="0097421C"/>
    <w:rsid w:val="009772B2"/>
    <w:rsid w:val="009867D3"/>
    <w:rsid w:val="009A178C"/>
    <w:rsid w:val="009A333F"/>
    <w:rsid w:val="009B296F"/>
    <w:rsid w:val="009B6FC3"/>
    <w:rsid w:val="009C59FC"/>
    <w:rsid w:val="009D034D"/>
    <w:rsid w:val="009D0609"/>
    <w:rsid w:val="009D6C2C"/>
    <w:rsid w:val="009E0E97"/>
    <w:rsid w:val="009E2899"/>
    <w:rsid w:val="009E4071"/>
    <w:rsid w:val="009E48CD"/>
    <w:rsid w:val="009F3C40"/>
    <w:rsid w:val="009F5526"/>
    <w:rsid w:val="00A01B58"/>
    <w:rsid w:val="00A046AF"/>
    <w:rsid w:val="00A12EB4"/>
    <w:rsid w:val="00A13AF3"/>
    <w:rsid w:val="00A14A91"/>
    <w:rsid w:val="00A15FF6"/>
    <w:rsid w:val="00A220F0"/>
    <w:rsid w:val="00A250E8"/>
    <w:rsid w:val="00A2650B"/>
    <w:rsid w:val="00A2675F"/>
    <w:rsid w:val="00A26CCF"/>
    <w:rsid w:val="00A348B6"/>
    <w:rsid w:val="00A5199D"/>
    <w:rsid w:val="00A558DC"/>
    <w:rsid w:val="00A603CC"/>
    <w:rsid w:val="00A61910"/>
    <w:rsid w:val="00A61C32"/>
    <w:rsid w:val="00A62C7A"/>
    <w:rsid w:val="00A63B4D"/>
    <w:rsid w:val="00A65CE0"/>
    <w:rsid w:val="00A65F81"/>
    <w:rsid w:val="00A705C9"/>
    <w:rsid w:val="00A813D5"/>
    <w:rsid w:val="00A830EB"/>
    <w:rsid w:val="00A8572A"/>
    <w:rsid w:val="00A86083"/>
    <w:rsid w:val="00A87838"/>
    <w:rsid w:val="00AA163D"/>
    <w:rsid w:val="00AA313A"/>
    <w:rsid w:val="00AA493C"/>
    <w:rsid w:val="00AB15CA"/>
    <w:rsid w:val="00AB3F36"/>
    <w:rsid w:val="00AC5A19"/>
    <w:rsid w:val="00AC6A4F"/>
    <w:rsid w:val="00AC7B50"/>
    <w:rsid w:val="00AD32EC"/>
    <w:rsid w:val="00AD4C9A"/>
    <w:rsid w:val="00AD6854"/>
    <w:rsid w:val="00AD6D00"/>
    <w:rsid w:val="00AE032E"/>
    <w:rsid w:val="00AE2D77"/>
    <w:rsid w:val="00AF1B3C"/>
    <w:rsid w:val="00AF69A7"/>
    <w:rsid w:val="00AF6EC3"/>
    <w:rsid w:val="00AF756B"/>
    <w:rsid w:val="00B01CF1"/>
    <w:rsid w:val="00B1442B"/>
    <w:rsid w:val="00B17494"/>
    <w:rsid w:val="00B20473"/>
    <w:rsid w:val="00B22775"/>
    <w:rsid w:val="00B22FE4"/>
    <w:rsid w:val="00B271EB"/>
    <w:rsid w:val="00B33FCD"/>
    <w:rsid w:val="00B424EB"/>
    <w:rsid w:val="00B42635"/>
    <w:rsid w:val="00B43E05"/>
    <w:rsid w:val="00B505B1"/>
    <w:rsid w:val="00B51531"/>
    <w:rsid w:val="00B52CCD"/>
    <w:rsid w:val="00B53B26"/>
    <w:rsid w:val="00B55843"/>
    <w:rsid w:val="00B645A4"/>
    <w:rsid w:val="00B67F16"/>
    <w:rsid w:val="00B70FAE"/>
    <w:rsid w:val="00B77469"/>
    <w:rsid w:val="00B77C93"/>
    <w:rsid w:val="00B80A9C"/>
    <w:rsid w:val="00B8278D"/>
    <w:rsid w:val="00B85938"/>
    <w:rsid w:val="00B86A89"/>
    <w:rsid w:val="00B919D7"/>
    <w:rsid w:val="00B97404"/>
    <w:rsid w:val="00BA394E"/>
    <w:rsid w:val="00BA49C8"/>
    <w:rsid w:val="00BB254E"/>
    <w:rsid w:val="00BB3407"/>
    <w:rsid w:val="00BB4E23"/>
    <w:rsid w:val="00BB7E21"/>
    <w:rsid w:val="00BC2DBF"/>
    <w:rsid w:val="00BC3024"/>
    <w:rsid w:val="00BD34B4"/>
    <w:rsid w:val="00BD4B85"/>
    <w:rsid w:val="00BE0762"/>
    <w:rsid w:val="00BE11B6"/>
    <w:rsid w:val="00BE3EDE"/>
    <w:rsid w:val="00BE5797"/>
    <w:rsid w:val="00BF3A61"/>
    <w:rsid w:val="00BF4523"/>
    <w:rsid w:val="00BF75CD"/>
    <w:rsid w:val="00C038D7"/>
    <w:rsid w:val="00C03A34"/>
    <w:rsid w:val="00C054E8"/>
    <w:rsid w:val="00C07AE8"/>
    <w:rsid w:val="00C1048A"/>
    <w:rsid w:val="00C16146"/>
    <w:rsid w:val="00C20B40"/>
    <w:rsid w:val="00C212A5"/>
    <w:rsid w:val="00C21575"/>
    <w:rsid w:val="00C24CED"/>
    <w:rsid w:val="00C26354"/>
    <w:rsid w:val="00C30C03"/>
    <w:rsid w:val="00C30DD3"/>
    <w:rsid w:val="00C3315F"/>
    <w:rsid w:val="00C331BB"/>
    <w:rsid w:val="00C33EC8"/>
    <w:rsid w:val="00C41450"/>
    <w:rsid w:val="00C45F38"/>
    <w:rsid w:val="00C56F95"/>
    <w:rsid w:val="00C616E8"/>
    <w:rsid w:val="00C63277"/>
    <w:rsid w:val="00C64239"/>
    <w:rsid w:val="00C728B7"/>
    <w:rsid w:val="00C749A9"/>
    <w:rsid w:val="00C7628F"/>
    <w:rsid w:val="00C77460"/>
    <w:rsid w:val="00C778B6"/>
    <w:rsid w:val="00C91473"/>
    <w:rsid w:val="00C91999"/>
    <w:rsid w:val="00C92399"/>
    <w:rsid w:val="00CA02E9"/>
    <w:rsid w:val="00CA1FB3"/>
    <w:rsid w:val="00CA4EDB"/>
    <w:rsid w:val="00CB00B8"/>
    <w:rsid w:val="00CB1521"/>
    <w:rsid w:val="00CB2496"/>
    <w:rsid w:val="00CB3614"/>
    <w:rsid w:val="00CB5089"/>
    <w:rsid w:val="00CC2477"/>
    <w:rsid w:val="00CC3994"/>
    <w:rsid w:val="00CC5726"/>
    <w:rsid w:val="00CD289A"/>
    <w:rsid w:val="00CD28C0"/>
    <w:rsid w:val="00CD3F92"/>
    <w:rsid w:val="00CF0482"/>
    <w:rsid w:val="00CF0CE0"/>
    <w:rsid w:val="00CF0E42"/>
    <w:rsid w:val="00CF24CF"/>
    <w:rsid w:val="00CF4B84"/>
    <w:rsid w:val="00D013A0"/>
    <w:rsid w:val="00D02E9F"/>
    <w:rsid w:val="00D07E0C"/>
    <w:rsid w:val="00D102D7"/>
    <w:rsid w:val="00D14039"/>
    <w:rsid w:val="00D23B3F"/>
    <w:rsid w:val="00D25339"/>
    <w:rsid w:val="00D26FA2"/>
    <w:rsid w:val="00D26FC7"/>
    <w:rsid w:val="00D3202D"/>
    <w:rsid w:val="00D35AE2"/>
    <w:rsid w:val="00D37851"/>
    <w:rsid w:val="00D43E19"/>
    <w:rsid w:val="00D44A4C"/>
    <w:rsid w:val="00D47EF0"/>
    <w:rsid w:val="00D54831"/>
    <w:rsid w:val="00D57761"/>
    <w:rsid w:val="00D57E11"/>
    <w:rsid w:val="00D66F7F"/>
    <w:rsid w:val="00D67219"/>
    <w:rsid w:val="00D71B2E"/>
    <w:rsid w:val="00D7764A"/>
    <w:rsid w:val="00D821B6"/>
    <w:rsid w:val="00D874E5"/>
    <w:rsid w:val="00D9154F"/>
    <w:rsid w:val="00D93024"/>
    <w:rsid w:val="00D93443"/>
    <w:rsid w:val="00D94FE3"/>
    <w:rsid w:val="00D96289"/>
    <w:rsid w:val="00D962AC"/>
    <w:rsid w:val="00D96AF8"/>
    <w:rsid w:val="00DA5F98"/>
    <w:rsid w:val="00DB2C52"/>
    <w:rsid w:val="00DB7420"/>
    <w:rsid w:val="00DC0E2C"/>
    <w:rsid w:val="00DC491E"/>
    <w:rsid w:val="00DC6AA3"/>
    <w:rsid w:val="00DD725D"/>
    <w:rsid w:val="00DE5461"/>
    <w:rsid w:val="00DF5E0B"/>
    <w:rsid w:val="00DF75E5"/>
    <w:rsid w:val="00E00890"/>
    <w:rsid w:val="00E02ABD"/>
    <w:rsid w:val="00E03374"/>
    <w:rsid w:val="00E0728A"/>
    <w:rsid w:val="00E10BE1"/>
    <w:rsid w:val="00E1177C"/>
    <w:rsid w:val="00E12864"/>
    <w:rsid w:val="00E16DC2"/>
    <w:rsid w:val="00E178EB"/>
    <w:rsid w:val="00E2201F"/>
    <w:rsid w:val="00E24BEF"/>
    <w:rsid w:val="00E24DC5"/>
    <w:rsid w:val="00E44B9A"/>
    <w:rsid w:val="00E44F91"/>
    <w:rsid w:val="00E459DF"/>
    <w:rsid w:val="00E478E4"/>
    <w:rsid w:val="00E51C0C"/>
    <w:rsid w:val="00E53C96"/>
    <w:rsid w:val="00E56FB4"/>
    <w:rsid w:val="00E6185D"/>
    <w:rsid w:val="00E61BEC"/>
    <w:rsid w:val="00E63776"/>
    <w:rsid w:val="00E65A28"/>
    <w:rsid w:val="00E67BE1"/>
    <w:rsid w:val="00E708E8"/>
    <w:rsid w:val="00E70DF1"/>
    <w:rsid w:val="00E72434"/>
    <w:rsid w:val="00E72549"/>
    <w:rsid w:val="00E7508D"/>
    <w:rsid w:val="00E77FF6"/>
    <w:rsid w:val="00E83133"/>
    <w:rsid w:val="00E83313"/>
    <w:rsid w:val="00E924A4"/>
    <w:rsid w:val="00EA4C4F"/>
    <w:rsid w:val="00EA6748"/>
    <w:rsid w:val="00EB1973"/>
    <w:rsid w:val="00EB3415"/>
    <w:rsid w:val="00EB75E6"/>
    <w:rsid w:val="00EC35FB"/>
    <w:rsid w:val="00EC7CA9"/>
    <w:rsid w:val="00EE5F59"/>
    <w:rsid w:val="00EF228F"/>
    <w:rsid w:val="00EF4A89"/>
    <w:rsid w:val="00EF55F5"/>
    <w:rsid w:val="00EF5AF1"/>
    <w:rsid w:val="00F016EC"/>
    <w:rsid w:val="00F0237B"/>
    <w:rsid w:val="00F02BB0"/>
    <w:rsid w:val="00F055A1"/>
    <w:rsid w:val="00F14F4A"/>
    <w:rsid w:val="00F15842"/>
    <w:rsid w:val="00F2231C"/>
    <w:rsid w:val="00F24912"/>
    <w:rsid w:val="00F25695"/>
    <w:rsid w:val="00F327AB"/>
    <w:rsid w:val="00F37941"/>
    <w:rsid w:val="00F40B88"/>
    <w:rsid w:val="00F552DD"/>
    <w:rsid w:val="00F5539A"/>
    <w:rsid w:val="00F63280"/>
    <w:rsid w:val="00F749EF"/>
    <w:rsid w:val="00F769D8"/>
    <w:rsid w:val="00F777A9"/>
    <w:rsid w:val="00F81CB3"/>
    <w:rsid w:val="00F85A04"/>
    <w:rsid w:val="00F91997"/>
    <w:rsid w:val="00F93386"/>
    <w:rsid w:val="00F93C9E"/>
    <w:rsid w:val="00F94276"/>
    <w:rsid w:val="00FA1D37"/>
    <w:rsid w:val="00FA501F"/>
    <w:rsid w:val="00FB2334"/>
    <w:rsid w:val="00FB5C33"/>
    <w:rsid w:val="00FB717E"/>
    <w:rsid w:val="00FC10C9"/>
    <w:rsid w:val="00FC3639"/>
    <w:rsid w:val="00FC5473"/>
    <w:rsid w:val="00FD1539"/>
    <w:rsid w:val="00FD164D"/>
    <w:rsid w:val="00FD4893"/>
    <w:rsid w:val="00FD61DB"/>
    <w:rsid w:val="00FD6BCD"/>
    <w:rsid w:val="00FD7645"/>
    <w:rsid w:val="00FD77D5"/>
    <w:rsid w:val="00FE0A21"/>
    <w:rsid w:val="00FE285C"/>
    <w:rsid w:val="00FE463C"/>
    <w:rsid w:val="00FE6CC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6C"/>
  </w:style>
  <w:style w:type="paragraph" w:styleId="2">
    <w:name w:val="heading 2"/>
    <w:basedOn w:val="a"/>
    <w:next w:val="a"/>
    <w:link w:val="20"/>
    <w:qFormat/>
    <w:rsid w:val="00D874E5"/>
    <w:pPr>
      <w:keepNext/>
      <w:jc w:val="center"/>
      <w:outlineLvl w:val="1"/>
    </w:pPr>
    <w:rPr>
      <w:rFonts w:eastAsia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4E5"/>
    <w:rPr>
      <w:rFonts w:eastAsia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39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D3B4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7D3B4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3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D3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3B45"/>
  </w:style>
  <w:style w:type="paragraph" w:styleId="a7">
    <w:name w:val="footer"/>
    <w:basedOn w:val="a"/>
    <w:link w:val="a8"/>
    <w:unhideWhenUsed/>
    <w:rsid w:val="007D3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3B45"/>
  </w:style>
  <w:style w:type="paragraph" w:styleId="a9">
    <w:name w:val="List Paragraph"/>
    <w:basedOn w:val="a"/>
    <w:uiPriority w:val="34"/>
    <w:qFormat/>
    <w:rsid w:val="00294E43"/>
    <w:pPr>
      <w:ind w:left="720"/>
      <w:contextualSpacing/>
    </w:pPr>
  </w:style>
  <w:style w:type="paragraph" w:customStyle="1" w:styleId="aa">
    <w:name w:val="Знак"/>
    <w:basedOn w:val="a"/>
    <w:rsid w:val="00E44F9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semiHidden/>
    <w:unhideWhenUsed/>
    <w:rsid w:val="00101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01AB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786501"/>
    <w:pPr>
      <w:spacing w:after="120"/>
    </w:pPr>
  </w:style>
  <w:style w:type="character" w:customStyle="1" w:styleId="ae">
    <w:name w:val="Основной текст Знак"/>
    <w:basedOn w:val="a0"/>
    <w:link w:val="ad"/>
    <w:rsid w:val="00786501"/>
  </w:style>
  <w:style w:type="paragraph" w:styleId="af">
    <w:name w:val="Plain Text"/>
    <w:basedOn w:val="a"/>
    <w:link w:val="af0"/>
    <w:rsid w:val="00920333"/>
    <w:pPr>
      <w:autoSpaceDE w:val="0"/>
      <w:autoSpaceDN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203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92033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20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7000E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rsid w:val="00D874E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f5">
    <w:name w:val="page number"/>
    <w:basedOn w:val="a0"/>
    <w:rsid w:val="00D874E5"/>
  </w:style>
  <w:style w:type="paragraph" w:styleId="3">
    <w:name w:val="Body Text 3"/>
    <w:basedOn w:val="a"/>
    <w:link w:val="30"/>
    <w:rsid w:val="00D874E5"/>
    <w:pPr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874E5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D874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87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74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atasha">
    <w:name w:val="Natasha"/>
    <w:basedOn w:val="a"/>
    <w:link w:val="Natasha1"/>
    <w:rsid w:val="00D874E5"/>
    <w:pPr>
      <w:ind w:firstLine="709"/>
    </w:pPr>
    <w:rPr>
      <w:rFonts w:eastAsia="Times New Roman" w:cs="Times New Roman"/>
      <w:lang w:eastAsia="ru-RU"/>
    </w:rPr>
  </w:style>
  <w:style w:type="character" w:customStyle="1" w:styleId="Natasha1">
    <w:name w:val="Natasha Знак1"/>
    <w:link w:val="Natasha"/>
    <w:rsid w:val="00D874E5"/>
    <w:rPr>
      <w:rFonts w:eastAsia="Times New Roman" w:cs="Times New Roman"/>
      <w:lang w:eastAsia="ru-RU"/>
    </w:rPr>
  </w:style>
  <w:style w:type="paragraph" w:styleId="af6">
    <w:name w:val="Normal (Web)"/>
    <w:basedOn w:val="a"/>
    <w:uiPriority w:val="99"/>
    <w:unhideWhenUsed/>
    <w:rsid w:val="00D874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74E5"/>
  </w:style>
  <w:style w:type="paragraph" w:customStyle="1" w:styleId="headertext">
    <w:name w:val="headertext"/>
    <w:basedOn w:val="a"/>
    <w:rsid w:val="00D934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Nonformat1">
    <w:name w:val="ConsNonformat Знак Знак"/>
    <w:locked/>
    <w:rsid w:val="00C30C03"/>
    <w:rPr>
      <w:rFonts w:ascii="Courier New" w:hAnsi="Courier New" w:cs="Courier New"/>
      <w:color w:val="000080"/>
      <w:sz w:val="24"/>
      <w:szCs w:val="24"/>
      <w:lang w:val="ru-RU" w:eastAsia="en-US" w:bidi="ar-SA"/>
    </w:rPr>
  </w:style>
  <w:style w:type="paragraph" w:customStyle="1" w:styleId="af7">
    <w:name w:val="Знак"/>
    <w:basedOn w:val="a"/>
    <w:rsid w:val="00CA4ED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3022F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3022F"/>
    <w:rPr>
      <w:rFonts w:eastAsia="Times New Roman" w:cs="Times New Roman"/>
      <w:sz w:val="16"/>
      <w:szCs w:val="16"/>
      <w:lang w:eastAsia="ru-RU"/>
    </w:rPr>
  </w:style>
  <w:style w:type="paragraph" w:customStyle="1" w:styleId="14">
    <w:name w:val="Обычный + 14 пт"/>
    <w:aliases w:val="разреженный на  0,05 пт + уплотненный на  0,05 пт,05 пт + разреженн..."/>
    <w:basedOn w:val="a"/>
    <w:rsid w:val="00D013A0"/>
    <w:pPr>
      <w:spacing w:line="322" w:lineRule="exact"/>
      <w:ind w:left="5" w:firstLine="704"/>
    </w:pPr>
    <w:rPr>
      <w:rFonts w:eastAsia="Calibri" w:cs="Times New Roman"/>
      <w:spacing w:val="12"/>
      <w:lang w:eastAsia="ru-RU"/>
    </w:rPr>
  </w:style>
  <w:style w:type="paragraph" w:customStyle="1" w:styleId="af8">
    <w:name w:val="Знак"/>
    <w:basedOn w:val="a"/>
    <w:rsid w:val="00C3315F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6C"/>
  </w:style>
  <w:style w:type="paragraph" w:styleId="2">
    <w:name w:val="heading 2"/>
    <w:basedOn w:val="a"/>
    <w:next w:val="a"/>
    <w:link w:val="20"/>
    <w:qFormat/>
    <w:rsid w:val="00D874E5"/>
    <w:pPr>
      <w:keepNext/>
      <w:jc w:val="center"/>
      <w:outlineLvl w:val="1"/>
    </w:pPr>
    <w:rPr>
      <w:rFonts w:eastAsia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4E5"/>
    <w:rPr>
      <w:rFonts w:eastAsia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39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D3B4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7D3B4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3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D3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3B45"/>
  </w:style>
  <w:style w:type="paragraph" w:styleId="a7">
    <w:name w:val="footer"/>
    <w:basedOn w:val="a"/>
    <w:link w:val="a8"/>
    <w:unhideWhenUsed/>
    <w:rsid w:val="007D3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3B45"/>
  </w:style>
  <w:style w:type="paragraph" w:styleId="a9">
    <w:name w:val="List Paragraph"/>
    <w:basedOn w:val="a"/>
    <w:uiPriority w:val="34"/>
    <w:qFormat/>
    <w:rsid w:val="00294E43"/>
    <w:pPr>
      <w:ind w:left="720"/>
      <w:contextualSpacing/>
    </w:pPr>
  </w:style>
  <w:style w:type="paragraph" w:customStyle="1" w:styleId="aa">
    <w:name w:val="Знак"/>
    <w:basedOn w:val="a"/>
    <w:rsid w:val="00E44F9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semiHidden/>
    <w:unhideWhenUsed/>
    <w:rsid w:val="00101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01AB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786501"/>
    <w:pPr>
      <w:spacing w:after="120"/>
    </w:pPr>
  </w:style>
  <w:style w:type="character" w:customStyle="1" w:styleId="ae">
    <w:name w:val="Основной текст Знак"/>
    <w:basedOn w:val="a0"/>
    <w:link w:val="ad"/>
    <w:rsid w:val="00786501"/>
  </w:style>
  <w:style w:type="paragraph" w:styleId="af">
    <w:name w:val="Plain Text"/>
    <w:basedOn w:val="a"/>
    <w:link w:val="af0"/>
    <w:rsid w:val="00920333"/>
    <w:pPr>
      <w:autoSpaceDE w:val="0"/>
      <w:autoSpaceDN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203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92033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20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7000E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rsid w:val="00D874E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f5">
    <w:name w:val="page number"/>
    <w:basedOn w:val="a0"/>
    <w:rsid w:val="00D874E5"/>
  </w:style>
  <w:style w:type="paragraph" w:styleId="3">
    <w:name w:val="Body Text 3"/>
    <w:basedOn w:val="a"/>
    <w:link w:val="30"/>
    <w:rsid w:val="00D874E5"/>
    <w:pPr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874E5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D874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87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74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atasha">
    <w:name w:val="Natasha"/>
    <w:basedOn w:val="a"/>
    <w:link w:val="Natasha1"/>
    <w:rsid w:val="00D874E5"/>
    <w:pPr>
      <w:ind w:firstLine="709"/>
    </w:pPr>
    <w:rPr>
      <w:rFonts w:eastAsia="Times New Roman" w:cs="Times New Roman"/>
      <w:lang w:eastAsia="ru-RU"/>
    </w:rPr>
  </w:style>
  <w:style w:type="character" w:customStyle="1" w:styleId="Natasha1">
    <w:name w:val="Natasha Знак1"/>
    <w:link w:val="Natasha"/>
    <w:rsid w:val="00D874E5"/>
    <w:rPr>
      <w:rFonts w:eastAsia="Times New Roman" w:cs="Times New Roman"/>
      <w:lang w:eastAsia="ru-RU"/>
    </w:rPr>
  </w:style>
  <w:style w:type="paragraph" w:styleId="af6">
    <w:name w:val="Normal (Web)"/>
    <w:basedOn w:val="a"/>
    <w:uiPriority w:val="99"/>
    <w:unhideWhenUsed/>
    <w:rsid w:val="00D874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74E5"/>
  </w:style>
  <w:style w:type="paragraph" w:customStyle="1" w:styleId="headertext">
    <w:name w:val="headertext"/>
    <w:basedOn w:val="a"/>
    <w:rsid w:val="00D934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Nonformat1">
    <w:name w:val="ConsNonformat Знак Знак"/>
    <w:locked/>
    <w:rsid w:val="00C30C03"/>
    <w:rPr>
      <w:rFonts w:ascii="Courier New" w:hAnsi="Courier New" w:cs="Courier New"/>
      <w:color w:val="000080"/>
      <w:sz w:val="24"/>
      <w:szCs w:val="24"/>
      <w:lang w:val="ru-RU" w:eastAsia="en-US" w:bidi="ar-SA"/>
    </w:rPr>
  </w:style>
  <w:style w:type="paragraph" w:customStyle="1" w:styleId="af7">
    <w:name w:val="Знак"/>
    <w:basedOn w:val="a"/>
    <w:rsid w:val="00CA4ED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3022F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3022F"/>
    <w:rPr>
      <w:rFonts w:eastAsia="Times New Roman" w:cs="Times New Roman"/>
      <w:sz w:val="16"/>
      <w:szCs w:val="16"/>
      <w:lang w:eastAsia="ru-RU"/>
    </w:rPr>
  </w:style>
  <w:style w:type="paragraph" w:customStyle="1" w:styleId="14">
    <w:name w:val="Обычный + 14 пт"/>
    <w:aliases w:val="разреженный на  0,05 пт + уплотненный на  0,05 пт,05 пт + разреженн..."/>
    <w:basedOn w:val="a"/>
    <w:rsid w:val="00D013A0"/>
    <w:pPr>
      <w:spacing w:line="322" w:lineRule="exact"/>
      <w:ind w:left="5" w:firstLine="704"/>
    </w:pPr>
    <w:rPr>
      <w:rFonts w:eastAsia="Calibri" w:cs="Times New Roman"/>
      <w:spacing w:val="12"/>
      <w:lang w:eastAsia="ru-RU"/>
    </w:rPr>
  </w:style>
  <w:style w:type="paragraph" w:customStyle="1" w:styleId="af8">
    <w:name w:val="Знак"/>
    <w:basedOn w:val="a"/>
    <w:rsid w:val="00C3315F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FC71-6D80-437A-BDEF-732A9AD4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2015-01-23T10:57:00Z</cp:lastPrinted>
  <dcterms:created xsi:type="dcterms:W3CDTF">2015-01-19T08:07:00Z</dcterms:created>
  <dcterms:modified xsi:type="dcterms:W3CDTF">2015-01-28T12:27:00Z</dcterms:modified>
</cp:coreProperties>
</file>